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B20E" w14:textId="77777777" w:rsidR="002A4C0B" w:rsidRDefault="0008487E" w:rsidP="00F014A1">
      <w:pPr>
        <w:spacing w:line="360" w:lineRule="auto"/>
        <w:ind w:left="1416" w:hanging="1416"/>
        <w:rPr>
          <w:rFonts w:ascii="Montserrat Light" w:eastAsia="Montserrat Light" w:hAnsi="Montserrat Light" w:cs="Montserrat Light"/>
          <w:sz w:val="20"/>
          <w:szCs w:val="20"/>
        </w:rPr>
      </w:pPr>
      <w:r>
        <w:rPr>
          <w:rFonts w:ascii="Montserrat Light" w:eastAsia="Montserrat Light" w:hAnsi="Montserrat Light" w:cs="Montserrat Light"/>
          <w:sz w:val="20"/>
          <w:szCs w:val="20"/>
        </w:rPr>
        <w:t>[Lugar], Oax., [día] de [mes] de [año].</w:t>
      </w:r>
    </w:p>
    <w:p w14:paraId="40F109EF" w14:textId="77777777" w:rsidR="002A4C0B" w:rsidRPr="00F014A1" w:rsidRDefault="0008487E" w:rsidP="006968B0">
      <w:pPr>
        <w:spacing w:line="276" w:lineRule="auto"/>
        <w:jc w:val="both"/>
        <w:rPr>
          <w:rFonts w:ascii="Montserrat Light" w:eastAsia="Montserrat Light" w:hAnsi="Montserrat Light" w:cs="Montserrat Light"/>
          <w:bCs/>
          <w:sz w:val="20"/>
          <w:szCs w:val="20"/>
        </w:rPr>
      </w:pPr>
      <w:r w:rsidRPr="00F014A1">
        <w:rPr>
          <w:rFonts w:ascii="Montserrat Light" w:eastAsia="Montserrat Light" w:hAnsi="Montserrat Light" w:cs="Montserrat Light"/>
          <w:bCs/>
          <w:sz w:val="20"/>
          <w:szCs w:val="20"/>
        </w:rPr>
        <w:t xml:space="preserve">Oficio No. </w:t>
      </w:r>
      <w:r w:rsidRPr="00F014A1">
        <w:rPr>
          <w:rFonts w:ascii="Montserrat Light" w:eastAsia="Montserrat Light" w:hAnsi="Montserrat Light" w:cs="Montserrat Light"/>
          <w:b/>
          <w:sz w:val="20"/>
          <w:szCs w:val="20"/>
        </w:rPr>
        <w:t>[Folio]</w:t>
      </w:r>
    </w:p>
    <w:p w14:paraId="7A16ECF6" w14:textId="095373E9" w:rsidR="002A4C0B" w:rsidRDefault="0008487E" w:rsidP="006968B0">
      <w:pPr>
        <w:jc w:val="both"/>
        <w:rPr>
          <w:rFonts w:ascii="Montserrat Light" w:eastAsia="Montserrat Light" w:hAnsi="Montserrat Light" w:cs="Montserrat Light"/>
          <w:sz w:val="20"/>
          <w:szCs w:val="20"/>
        </w:rPr>
      </w:pPr>
      <w:r w:rsidRPr="00F014A1">
        <w:rPr>
          <w:rFonts w:ascii="Montserrat Light" w:eastAsia="Montserrat Light" w:hAnsi="Montserrat Light" w:cs="Montserrat Light"/>
          <w:bCs/>
          <w:sz w:val="20"/>
          <w:szCs w:val="20"/>
        </w:rPr>
        <w:t>Asunto:</w:t>
      </w:r>
      <w:r>
        <w:rPr>
          <w:rFonts w:ascii="Montserrat Light" w:eastAsia="Montserrat Light" w:hAnsi="Montserrat Light" w:cs="Montserrat Light"/>
          <w:b/>
          <w:sz w:val="20"/>
          <w:szCs w:val="20"/>
        </w:rPr>
        <w:t xml:space="preserve"> </w:t>
      </w:r>
      <w:r w:rsidRPr="00F014A1">
        <w:rPr>
          <w:rFonts w:ascii="Montserrat Light" w:eastAsia="Montserrat Light" w:hAnsi="Montserrat Light" w:cs="Montserrat Light"/>
          <w:b/>
          <w:bCs/>
          <w:sz w:val="20"/>
          <w:szCs w:val="20"/>
        </w:rPr>
        <w:t>Se remite Matriz de criterios de selección de procesos</w:t>
      </w:r>
      <w:r w:rsidR="006968B0" w:rsidRPr="00F014A1">
        <w:rPr>
          <w:rFonts w:ascii="Montserrat Light" w:eastAsia="Montserrat Light" w:hAnsi="Montserrat Light" w:cs="Montserrat Light"/>
          <w:b/>
          <w:bCs/>
          <w:sz w:val="20"/>
          <w:szCs w:val="20"/>
        </w:rPr>
        <w:t>/procedimientos</w:t>
      </w:r>
      <w:r w:rsidR="00D73792" w:rsidRPr="00F014A1">
        <w:rPr>
          <w:rFonts w:ascii="Montserrat Light" w:eastAsia="Montserrat Light" w:hAnsi="Montserrat Light" w:cs="Montserrat Light"/>
          <w:b/>
          <w:bCs/>
          <w:sz w:val="20"/>
          <w:szCs w:val="20"/>
        </w:rPr>
        <w:t xml:space="preserve"> </w:t>
      </w:r>
      <w:r w:rsidR="00D73792" w:rsidRPr="00F014A1">
        <w:rPr>
          <w:rFonts w:ascii="Montserrat Light" w:eastAsia="Montserrat Light" w:hAnsi="Montserrat Light" w:cs="Montserrat Light"/>
          <w:b/>
          <w:bCs/>
          <w:color w:val="000000" w:themeColor="text1"/>
          <w:sz w:val="20"/>
          <w:szCs w:val="20"/>
        </w:rPr>
        <w:t>prioritarios</w:t>
      </w:r>
      <w:r w:rsidRPr="00F014A1">
        <w:rPr>
          <w:rFonts w:ascii="Montserrat Light" w:eastAsia="Montserrat Light" w:hAnsi="Montserrat Light" w:cs="Montserrat Light"/>
          <w:b/>
          <w:bCs/>
          <w:color w:val="000000" w:themeColor="text1"/>
          <w:sz w:val="20"/>
          <w:szCs w:val="20"/>
        </w:rPr>
        <w:t>.</w:t>
      </w:r>
    </w:p>
    <w:p w14:paraId="5C8DA315" w14:textId="77777777" w:rsidR="002A4C0B" w:rsidRDefault="002A4C0B">
      <w:pPr>
        <w:jc w:val="right"/>
        <w:rPr>
          <w:rFonts w:ascii="Montserrat Light" w:eastAsia="Montserrat Light" w:hAnsi="Montserrat Light" w:cs="Montserrat Light"/>
          <w:sz w:val="14"/>
          <w:szCs w:val="14"/>
        </w:rPr>
      </w:pPr>
    </w:p>
    <w:p w14:paraId="40B65770" w14:textId="77777777" w:rsidR="002A4C0B" w:rsidRDefault="002A4C0B">
      <w:pPr>
        <w:spacing w:line="360" w:lineRule="auto"/>
        <w:rPr>
          <w:rFonts w:ascii="Montserrat" w:eastAsia="Montserrat" w:hAnsi="Montserrat" w:cs="Montserrat"/>
          <w:sz w:val="8"/>
          <w:szCs w:val="8"/>
        </w:rPr>
      </w:pPr>
    </w:p>
    <w:p w14:paraId="2E45325D" w14:textId="77777777" w:rsidR="002A4C0B" w:rsidRDefault="002A4C0B">
      <w:pPr>
        <w:spacing w:line="360" w:lineRule="auto"/>
        <w:rPr>
          <w:rFonts w:ascii="Montserrat" w:eastAsia="Montserrat" w:hAnsi="Montserrat" w:cs="Montserrat"/>
          <w:sz w:val="8"/>
          <w:szCs w:val="8"/>
        </w:rPr>
      </w:pPr>
    </w:p>
    <w:p w14:paraId="2FA9E8FC" w14:textId="77777777" w:rsidR="002A4C0B" w:rsidRDefault="002A4C0B">
      <w:pPr>
        <w:spacing w:line="360" w:lineRule="auto"/>
        <w:rPr>
          <w:rFonts w:ascii="Montserrat" w:eastAsia="Montserrat" w:hAnsi="Montserrat" w:cs="Montserrat"/>
          <w:sz w:val="8"/>
          <w:szCs w:val="8"/>
        </w:rPr>
      </w:pPr>
    </w:p>
    <w:p w14:paraId="245BE52A" w14:textId="553995E8" w:rsidR="002A4C0B" w:rsidRPr="00F014A1" w:rsidRDefault="00F014A1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 w:rsidRPr="00F014A1">
        <w:rPr>
          <w:rFonts w:ascii="Montserrat" w:eastAsia="Montserrat" w:hAnsi="Montserrat" w:cs="Montserrat"/>
          <w:b/>
          <w:sz w:val="21"/>
          <w:szCs w:val="21"/>
        </w:rPr>
        <w:t>L.C.P. LETICIA ELSA REYES LÓPEZ.</w:t>
      </w:r>
    </w:p>
    <w:p w14:paraId="74733906" w14:textId="07EDEBFC" w:rsidR="002A4C0B" w:rsidRPr="00F014A1" w:rsidRDefault="00F014A1">
      <w:pPr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F014A1">
        <w:rPr>
          <w:rFonts w:ascii="Montserrat" w:eastAsia="Montserrat" w:hAnsi="Montserrat" w:cs="Montserrat"/>
          <w:b/>
          <w:sz w:val="20"/>
          <w:szCs w:val="20"/>
        </w:rPr>
        <w:t>SECRETARIA DE HONESTIDAD, TRANSPARENCIA Y FUNCIÓN PÚBLICA.</w:t>
      </w:r>
    </w:p>
    <w:p w14:paraId="035F80F0" w14:textId="2E7C36CE" w:rsidR="002A4C0B" w:rsidRPr="00F014A1" w:rsidRDefault="00F014A1">
      <w:pPr>
        <w:jc w:val="both"/>
        <w:rPr>
          <w:rFonts w:ascii="Montserrat" w:eastAsia="Montserrat" w:hAnsi="Montserrat" w:cs="Montserrat"/>
          <w:b/>
          <w:sz w:val="20"/>
          <w:szCs w:val="20"/>
        </w:rPr>
      </w:pPr>
      <w:r w:rsidRPr="00F014A1">
        <w:rPr>
          <w:rFonts w:ascii="Montserrat" w:eastAsia="Montserrat" w:hAnsi="Montserrat" w:cs="Montserrat"/>
          <w:b/>
          <w:sz w:val="20"/>
          <w:szCs w:val="20"/>
        </w:rPr>
        <w:t>PRESENTE.</w:t>
      </w:r>
    </w:p>
    <w:p w14:paraId="01E21E14" w14:textId="77777777" w:rsidR="002A4C0B" w:rsidRPr="00F014A1" w:rsidRDefault="002A4C0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</w:p>
    <w:p w14:paraId="0146C5D5" w14:textId="6A4E3F50" w:rsidR="00743438" w:rsidRPr="00F014A1" w:rsidRDefault="00F014A1" w:rsidP="00743438">
      <w:pPr>
        <w:spacing w:line="276" w:lineRule="auto"/>
        <w:jc w:val="right"/>
        <w:rPr>
          <w:rFonts w:ascii="Montserrat" w:hAnsi="Montserrat" w:cstheme="majorHAnsi"/>
          <w:b/>
          <w:sz w:val="20"/>
          <w:szCs w:val="20"/>
          <w:lang w:val="es-ES_tradnl"/>
        </w:rPr>
      </w:pPr>
      <w:r w:rsidRPr="00F014A1">
        <w:rPr>
          <w:rFonts w:ascii="Montserrat" w:eastAsia="Montserrat" w:hAnsi="Montserrat" w:cs="Montserrat"/>
          <w:b/>
          <w:sz w:val="21"/>
          <w:szCs w:val="21"/>
        </w:rPr>
        <w:t>AT´</w:t>
      </w:r>
      <w:r w:rsidR="00163E39">
        <w:rPr>
          <w:rFonts w:ascii="Montserrat" w:eastAsia="Montserrat" w:hAnsi="Montserrat" w:cs="Montserrat"/>
          <w:b/>
          <w:sz w:val="21"/>
          <w:szCs w:val="21"/>
        </w:rPr>
        <w:t>N.</w:t>
      </w:r>
      <w:r w:rsidRPr="00F014A1">
        <w:rPr>
          <w:rFonts w:ascii="Montserrat" w:eastAsia="Montserrat" w:hAnsi="Montserrat" w:cs="Montserrat"/>
          <w:b/>
          <w:sz w:val="21"/>
          <w:szCs w:val="21"/>
        </w:rPr>
        <w:t xml:space="preserve"> </w:t>
      </w:r>
      <w:r w:rsidR="00B5151B">
        <w:rPr>
          <w:rFonts w:ascii="Montserrat" w:eastAsia="Montserrat" w:hAnsi="Montserrat" w:cs="Montserrat"/>
          <w:b/>
          <w:sz w:val="20"/>
          <w:szCs w:val="20"/>
        </w:rPr>
        <w:t>M.F.</w:t>
      </w:r>
      <w:r w:rsidR="00163E39" w:rsidRPr="00163E39">
        <w:rPr>
          <w:rFonts w:ascii="Montserrat" w:eastAsia="Montserrat" w:hAnsi="Montserrat" w:cs="Montserrat"/>
          <w:b/>
          <w:sz w:val="20"/>
          <w:szCs w:val="20"/>
        </w:rPr>
        <w:t xml:space="preserve"> CONCEPCIÓN GUADALUPE PINELO LÓPEZ</w:t>
      </w:r>
      <w:r w:rsidRPr="00F014A1">
        <w:rPr>
          <w:rFonts w:ascii="Montserrat" w:eastAsia="Montserrat" w:hAnsi="Montserrat" w:cs="Montserrat"/>
          <w:b/>
          <w:sz w:val="20"/>
          <w:szCs w:val="20"/>
        </w:rPr>
        <w:t>.</w:t>
      </w:r>
    </w:p>
    <w:p w14:paraId="128810B9" w14:textId="2558999F" w:rsidR="002A4C0B" w:rsidRPr="00F014A1" w:rsidRDefault="00F014A1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r w:rsidRPr="00F014A1">
        <w:rPr>
          <w:rFonts w:ascii="Montserrat" w:eastAsia="Montserrat" w:hAnsi="Montserrat" w:cs="Montserrat"/>
          <w:b/>
          <w:sz w:val="20"/>
          <w:szCs w:val="20"/>
        </w:rPr>
        <w:t>DIRECTOR</w:t>
      </w:r>
      <w:r w:rsidR="00163E39">
        <w:rPr>
          <w:rFonts w:ascii="Montserrat" w:eastAsia="Montserrat" w:hAnsi="Montserrat" w:cs="Montserrat"/>
          <w:b/>
          <w:sz w:val="20"/>
          <w:szCs w:val="20"/>
        </w:rPr>
        <w:t>A</w:t>
      </w:r>
      <w:r w:rsidRPr="00F014A1">
        <w:rPr>
          <w:rFonts w:ascii="Montserrat" w:eastAsia="Montserrat" w:hAnsi="Montserrat" w:cs="Montserrat"/>
          <w:b/>
          <w:sz w:val="20"/>
          <w:szCs w:val="20"/>
        </w:rPr>
        <w:t xml:space="preserve"> DE CONTROL INTERNO DE LA GESTIÓN PÚBLICA</w:t>
      </w:r>
    </w:p>
    <w:p w14:paraId="08F655DD" w14:textId="395D588B" w:rsidR="002A4C0B" w:rsidRPr="00F014A1" w:rsidRDefault="00F014A1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r w:rsidRPr="00F014A1">
        <w:rPr>
          <w:rFonts w:ascii="Montserrat" w:eastAsia="Montserrat" w:hAnsi="Montserrat" w:cs="Montserrat"/>
          <w:b/>
          <w:sz w:val="20"/>
          <w:szCs w:val="20"/>
        </w:rPr>
        <w:t>DE LA SECRETARÍA DE HONESTIDAD, TRANSPARENCIA Y FUNCIÓN PÚBLICA.</w:t>
      </w:r>
    </w:p>
    <w:p w14:paraId="6D48ABCA" w14:textId="77777777" w:rsidR="002A4C0B" w:rsidRPr="00F014A1" w:rsidRDefault="002A4C0B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</w:p>
    <w:p w14:paraId="6ECB6738" w14:textId="295F4346" w:rsidR="002A4C0B" w:rsidRDefault="002A4C0B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46A4A1E8" w14:textId="77777777" w:rsidR="00B07E37" w:rsidRDefault="00B07E3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0C43CE6D" w14:textId="440FC532" w:rsidR="002A4C0B" w:rsidRDefault="001C6D8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 fundamento en lo dispuesto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B27EE2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>en</w:t>
      </w:r>
      <w:r w:rsidR="0008487E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6968B0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los </w:t>
      </w:r>
      <w:r w:rsidR="00B27EE2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="006968B0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>rtículos 18 y 19</w:t>
      </w:r>
      <w:r w:rsidR="0008487E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0335320" w:rsidRPr="00B27EE2">
        <w:rPr>
          <w:rFonts w:ascii="Montserrat" w:eastAsia="Montserrat" w:hAnsi="Montserrat" w:cs="Montserrat"/>
          <w:color w:val="000000" w:themeColor="text1"/>
          <w:sz w:val="20"/>
          <w:szCs w:val="20"/>
        </w:rPr>
        <w:t>de las Disposiciones en Materia de Control Interno y el Manual Administrativo de Aplicación General en Materia de Control Interno, publicado en el EXTRA del Periódico Oficial del Gobierno del Estado de Oaxaca el 06 de julio de 2023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>; y en el marco de las acciones instrumentadas para propiciar la supervisión y mejora continua del Sistema de Control Interno Institucional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 xml:space="preserve"> (SCII)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, sírvase hacer llegar de manera formal la MATRIZ DE CRITERIOS 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>ADOPTADOS PARA LA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 SELECCIÓN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>DE LOS PROCESOS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>/PROCEDIMIENTOS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 PRIORITARIOS, con el objetivo de analizar y verificar la existencia y operación de los elementos de control en los procesos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>/procedimientos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 seleccionados y así, determinar e informar con oportunidad, el estado que guarda el </w:t>
      </w:r>
      <w:r w:rsidR="006968B0">
        <w:rPr>
          <w:rFonts w:ascii="Montserrat" w:eastAsia="Montserrat" w:hAnsi="Montserrat" w:cs="Montserrat"/>
          <w:color w:val="000000"/>
          <w:sz w:val="20"/>
          <w:szCs w:val="20"/>
        </w:rPr>
        <w:t>SCII al interior</w:t>
      </w:r>
      <w:r w:rsidR="0008487E">
        <w:rPr>
          <w:rFonts w:ascii="Montserrat" w:eastAsia="Montserrat" w:hAnsi="Montserrat" w:cs="Montserrat"/>
          <w:color w:val="000000"/>
          <w:sz w:val="20"/>
          <w:szCs w:val="20"/>
        </w:rPr>
        <w:t xml:space="preserve"> de (NOMBRE DEL ENTE PÚBLICO) correspondiente al presente ejercicio fiscal en curso.</w:t>
      </w:r>
    </w:p>
    <w:p w14:paraId="2052E179" w14:textId="77777777" w:rsidR="002A4C0B" w:rsidRDefault="002A4C0B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6A0A970" w14:textId="77777777" w:rsidR="002A4C0B" w:rsidRDefault="0008487E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Sin más por el momento, envío a usted un cordial saludo.</w:t>
      </w:r>
    </w:p>
    <w:p w14:paraId="7C90F64A" w14:textId="77777777" w:rsidR="002A4C0B" w:rsidRDefault="002A4C0B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60457575" w14:textId="77777777" w:rsidR="002A4C0B" w:rsidRDefault="002A4C0B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63B7FE04" w14:textId="77777777" w:rsidR="002A4C0B" w:rsidRDefault="002A4C0B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498CA9A" w14:textId="77777777" w:rsidR="002A4C0B" w:rsidRDefault="002A4C0B">
      <w:pPr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4A1460C" w14:textId="77777777" w:rsidR="002A4C0B" w:rsidRDefault="0008487E" w:rsidP="00F014A1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0A08F482" w14:textId="77777777" w:rsidR="002A4C0B" w:rsidRDefault="002A4C0B" w:rsidP="00F014A1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498D0E8" w14:textId="77777777" w:rsidR="002A4C0B" w:rsidRDefault="002A4C0B" w:rsidP="00F014A1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593182B" w14:textId="77777777" w:rsidR="002A4C0B" w:rsidRDefault="002A4C0B" w:rsidP="00F014A1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712F2D4" w14:textId="77777777" w:rsidR="002A4C0B" w:rsidRDefault="002A4C0B" w:rsidP="00F014A1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6CFA743F" w14:textId="2172C623" w:rsidR="002A4C0B" w:rsidRDefault="00F014A1" w:rsidP="00F014A1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[NOMBRE COMPLETO]</w:t>
      </w:r>
    </w:p>
    <w:p w14:paraId="5F4A8ECB" w14:textId="5443844C" w:rsidR="002A4C0B" w:rsidRDefault="00F014A1" w:rsidP="00F014A1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COORDINADOR(A) DE CONTROL INTERNO</w:t>
      </w:r>
    </w:p>
    <w:p w14:paraId="4A54EFF7" w14:textId="0D6A6CAC" w:rsidR="002A4C0B" w:rsidRDefault="00F014A1" w:rsidP="00F014A1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  <w:vertAlign w:val="subscript"/>
        </w:rPr>
      </w:pPr>
      <w:r>
        <w:rPr>
          <w:rFonts w:ascii="Montserrat" w:eastAsia="Montserrat" w:hAnsi="Montserrat" w:cs="Montserrat"/>
          <w:sz w:val="20"/>
          <w:szCs w:val="20"/>
        </w:rPr>
        <w:t>DE [NOMBRE DEL ENTE PÚBLICO QUE CORRESPONDA]</w:t>
      </w:r>
    </w:p>
    <w:p w14:paraId="3786B7FD" w14:textId="77777777" w:rsidR="002A4C0B" w:rsidRDefault="002A4C0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64D35E8" w14:textId="77777777" w:rsidR="002A4C0B" w:rsidRDefault="002A4C0B">
      <w:pPr>
        <w:rPr>
          <w:rFonts w:ascii="Montserrat" w:eastAsia="Montserrat" w:hAnsi="Montserrat" w:cs="Montserrat"/>
          <w:sz w:val="20"/>
          <w:szCs w:val="20"/>
        </w:rPr>
      </w:pPr>
    </w:p>
    <w:p w14:paraId="1B19ECAF" w14:textId="77777777" w:rsidR="002A4C0B" w:rsidRDefault="0008487E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4C99C286" w14:textId="77777777" w:rsidR="002A4C0B" w:rsidRDefault="002A4C0B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41C87D6D" w14:textId="77777777" w:rsidR="002A4C0B" w:rsidRDefault="002A4C0B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438083E8" w14:textId="77777777" w:rsidR="002A4C0B" w:rsidRDefault="0008487E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345135CC" w14:textId="77777777" w:rsidR="002A4C0B" w:rsidRDefault="0008487E">
      <w:pPr>
        <w:rPr>
          <w:rFonts w:ascii="Montserrat" w:eastAsia="Montserrat" w:hAnsi="Montserrat" w:cs="Montserrat"/>
          <w:b/>
          <w:sz w:val="16"/>
          <w:szCs w:val="16"/>
        </w:rPr>
      </w:pPr>
      <w:r>
        <w:br w:type="page"/>
      </w:r>
    </w:p>
    <w:p w14:paraId="2A8996C5" w14:textId="7CA8B39F" w:rsidR="002A4C0B" w:rsidRPr="0062606A" w:rsidRDefault="0008487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lastRenderedPageBreak/>
        <w:t xml:space="preserve">MATRIZ DE CRITERIOS ADOPTADOS PARA </w:t>
      </w:r>
      <w:r w:rsidR="006968B0"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>LA SELECCIÓN DE</w:t>
      </w:r>
      <w:r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LOS PROCESOS</w:t>
      </w:r>
      <w:r w:rsidR="0062606A"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>/PROCE</w:t>
      </w:r>
      <w:r w:rsidR="006968B0"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>DIMIENTOS</w:t>
      </w:r>
      <w:r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PRIORITARIOS PARA</w:t>
      </w:r>
      <w:r w:rsidR="001C6D87"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</w:t>
      </w:r>
      <w:r w:rsidR="006968B0" w:rsidRPr="00B27EE2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 xml:space="preserve">REALIZAR </w:t>
      </w:r>
      <w:r w:rsidR="001C6D87" w:rsidRPr="00B27EE2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>LA EVALUACIÓN</w:t>
      </w:r>
      <w:r w:rsidRPr="00B27EE2">
        <w:rPr>
          <w:rFonts w:ascii="Montserrat" w:eastAsia="Montserrat" w:hAnsi="Montserrat" w:cs="Montserrat"/>
          <w:b/>
          <w:color w:val="000000" w:themeColor="text1"/>
          <w:sz w:val="20"/>
          <w:szCs w:val="20"/>
        </w:rPr>
        <w:t xml:space="preserve"> </w:t>
      </w:r>
      <w:r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>DEL SISTEMA DE CONTROL INTERNO</w:t>
      </w:r>
      <w:r w:rsidR="006968B0" w:rsidRPr="0062606A">
        <w:rPr>
          <w:rFonts w:ascii="Montserrat" w:eastAsia="Montserrat" w:hAnsi="Montserrat" w:cs="Montserrat"/>
          <w:b/>
          <w:color w:val="000000"/>
          <w:sz w:val="20"/>
          <w:szCs w:val="20"/>
        </w:rPr>
        <w:t xml:space="preserve"> INSTITUCIONAL</w:t>
      </w:r>
    </w:p>
    <w:p w14:paraId="7B69DE3A" w14:textId="77777777" w:rsidR="002A4C0B" w:rsidRDefault="002A4C0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Montserrat" w:eastAsia="Montserrat" w:hAnsi="Montserrat" w:cs="Montserrat"/>
          <w:b/>
          <w:color w:val="000000"/>
          <w:sz w:val="12"/>
          <w:szCs w:val="12"/>
        </w:rPr>
      </w:pPr>
    </w:p>
    <w:p w14:paraId="277F4F08" w14:textId="39ADD64C" w:rsidR="002A4C0B" w:rsidRDefault="0008487E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Fecha de elaboración: </w:t>
      </w:r>
      <w:r>
        <w:rPr>
          <w:rFonts w:ascii="Montserrat" w:eastAsia="Montserrat" w:hAnsi="Montserrat" w:cs="Montserrat"/>
          <w:color w:val="808080"/>
          <w:sz w:val="18"/>
          <w:szCs w:val="18"/>
        </w:rPr>
        <w:t xml:space="preserve">Haga </w:t>
      </w:r>
      <w:r w:rsidR="0062606A">
        <w:rPr>
          <w:rFonts w:ascii="Montserrat" w:eastAsia="Montserrat" w:hAnsi="Montserrat" w:cs="Montserrat"/>
          <w:color w:val="808080"/>
          <w:sz w:val="18"/>
          <w:szCs w:val="18"/>
        </w:rPr>
        <w:t>clic aquí para escribir una fech</w:t>
      </w:r>
      <w:r>
        <w:rPr>
          <w:rFonts w:ascii="Montserrat" w:eastAsia="Montserrat" w:hAnsi="Montserrat" w:cs="Montserrat"/>
          <w:color w:val="808080"/>
          <w:sz w:val="18"/>
          <w:szCs w:val="18"/>
        </w:rPr>
        <w:t>a.</w:t>
      </w:r>
    </w:p>
    <w:p w14:paraId="5A07B867" w14:textId="77777777" w:rsidR="002A4C0B" w:rsidRDefault="002A4C0B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753A20BB" w14:textId="77777777" w:rsidR="002A4C0B" w:rsidRDefault="0008487E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DESCRIPCIÓN DE CRITERIOS</w:t>
      </w:r>
    </w:p>
    <w:p w14:paraId="5206938E" w14:textId="77777777" w:rsidR="002A4C0B" w:rsidRDefault="002A4C0B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</w:p>
    <w:p w14:paraId="61577E88" w14:textId="08166556" w:rsidR="002A4C0B" w:rsidRDefault="001C6D87">
      <w:pPr>
        <w:jc w:val="both"/>
        <w:rPr>
          <w:rFonts w:ascii="Montserrat" w:eastAsia="Montserrat" w:hAnsi="Montserrat" w:cs="Montserrat"/>
          <w:sz w:val="18"/>
          <w:szCs w:val="18"/>
        </w:rPr>
      </w:pPr>
      <w:r w:rsidRPr="001C6D87">
        <w:rPr>
          <w:rFonts w:ascii="Montserrat" w:eastAsia="Montserrat" w:hAnsi="Montserrat" w:cs="Montserrat"/>
          <w:sz w:val="18"/>
          <w:szCs w:val="18"/>
        </w:rPr>
        <w:t>Se podrá seleccionar cualquier proceso/procedimiento prioritario, utilizando alguno o varios de los siguientes criterios</w:t>
      </w:r>
      <w:r w:rsidR="0008487E">
        <w:rPr>
          <w:rFonts w:ascii="Montserrat" w:eastAsia="Montserrat" w:hAnsi="Montserrat" w:cs="Montserrat"/>
          <w:sz w:val="18"/>
          <w:szCs w:val="18"/>
        </w:rPr>
        <w:t>:</w:t>
      </w:r>
    </w:p>
    <w:p w14:paraId="749E2056" w14:textId="77777777" w:rsidR="002A4C0B" w:rsidRDefault="002A4C0B">
      <w:pPr>
        <w:jc w:val="both"/>
        <w:rPr>
          <w:rFonts w:ascii="Montserrat" w:eastAsia="Montserrat" w:hAnsi="Montserrat" w:cs="Montserrat"/>
          <w:sz w:val="18"/>
          <w:szCs w:val="18"/>
        </w:rPr>
      </w:pPr>
    </w:p>
    <w:p w14:paraId="714B89E3" w14:textId="4EFA6B15" w:rsidR="002A4C0B" w:rsidRPr="00B27EE2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Aporta al logro de los compromisos y prioridades incluidas en el Plan Estatal de Desarrollo y Planes Estratégicos Sectoriales, Regionales, Microrregionales, Institucionales y/o Especiales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.</w:t>
      </w:r>
    </w:p>
    <w:p w14:paraId="79F5B309" w14:textId="0745BB58" w:rsidR="002A4C0B" w:rsidRPr="00B27EE2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Contribuye al cumplimiento de la visión, misión y objetivos estratégicos de la Dependencia o Entidad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.</w:t>
      </w:r>
    </w:p>
    <w:p w14:paraId="61E25DEC" w14:textId="5C2BC6FC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Ge</w:t>
      </w:r>
      <w:r w:rsidR="00361937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nera beneficios a la población, </w:t>
      </w:r>
      <w:r w:rsidR="00361937">
        <w:rPr>
          <w:rFonts w:ascii="Montserrat" w:eastAsia="Montserrat" w:hAnsi="Montserrat" w:cs="Montserrat"/>
          <w:color w:val="000000"/>
          <w:sz w:val="18"/>
          <w:szCs w:val="18"/>
        </w:rPr>
        <w:t xml:space="preserve">es decir, son de mayor rentabilidad social </w:t>
      </w: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o están relacionados con la entrega de subsidios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443A181A" w14:textId="0BAB6711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Se encuentra relacionado con trámites y servicios que se brindan al ciudadano, en especial permisos, licencias y concesiones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03BB7078" w14:textId="5FE7C968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Su ejecución permite el cumplimiento de indicadores de desempeño de programas presupuestarios o se encuentra directamente relacionado con una Matriz de Indicadores para Resultados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48D668F6" w14:textId="5A332CB5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Tiene un alto monto de recursos presupuestales asignados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4857623" w14:textId="129292AF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Es susceptible de presentar riesgos de actos contrarios a la integridad, en lo específico de corrupción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F121592" w14:textId="033429C3" w:rsidR="002A4C0B" w:rsidRDefault="001C6D87" w:rsidP="001C6D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1C6D87">
        <w:rPr>
          <w:rFonts w:ascii="Montserrat" w:eastAsia="Montserrat" w:hAnsi="Montserrat" w:cs="Montserrat"/>
          <w:color w:val="000000"/>
          <w:sz w:val="18"/>
          <w:szCs w:val="18"/>
        </w:rPr>
        <w:t>Se ejecuta con apoyo de algún sistema informático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23D281B8" w14:textId="77777777" w:rsidR="002A4C0B" w:rsidRDefault="002A4C0B">
      <w:pPr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"/>
        <w:tblW w:w="1119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1701"/>
        <w:gridCol w:w="1842"/>
        <w:gridCol w:w="567"/>
        <w:gridCol w:w="567"/>
        <w:gridCol w:w="567"/>
        <w:gridCol w:w="567"/>
        <w:gridCol w:w="567"/>
        <w:gridCol w:w="426"/>
        <w:gridCol w:w="567"/>
        <w:gridCol w:w="567"/>
      </w:tblGrid>
      <w:tr w:rsidR="002A4C0B" w14:paraId="69D8DF38" w14:textId="77777777" w:rsidTr="002E2199">
        <w:trPr>
          <w:trHeight w:val="415"/>
          <w:jc w:val="center"/>
        </w:trPr>
        <w:tc>
          <w:tcPr>
            <w:tcW w:w="1843" w:type="dxa"/>
            <w:vMerge w:val="restart"/>
            <w:shd w:val="clear" w:color="auto" w:fill="5FAC30"/>
            <w:vAlign w:val="center"/>
          </w:tcPr>
          <w:p w14:paraId="5DC73719" w14:textId="731CA6B4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Nombre del proceso/</w:t>
            </w:r>
            <w:r w:rsidR="004672FC"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</w:t>
            </w:r>
            <w:r w:rsidR="006968B0"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>p</w:t>
            </w:r>
            <w:r w:rsid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>roce</w:t>
            </w:r>
            <w:r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>dimiento</w:t>
            </w:r>
            <w:r w:rsidR="002E2199"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 xml:space="preserve"> prioritario</w:t>
            </w:r>
          </w:p>
        </w:tc>
        <w:tc>
          <w:tcPr>
            <w:tcW w:w="3119" w:type="dxa"/>
            <w:gridSpan w:val="2"/>
            <w:shd w:val="clear" w:color="auto" w:fill="5E76B7"/>
            <w:vAlign w:val="center"/>
          </w:tcPr>
          <w:p w14:paraId="3E99B052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1842" w:type="dxa"/>
            <w:vMerge w:val="restart"/>
            <w:shd w:val="clear" w:color="auto" w:fill="2AACA4"/>
            <w:vAlign w:val="center"/>
          </w:tcPr>
          <w:p w14:paraId="290E0565" w14:textId="6A65E183" w:rsidR="002A4C0B" w:rsidRDefault="002E2199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 xml:space="preserve">Área </w:t>
            </w:r>
            <w:r w:rsidR="00246D1A"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>A</w:t>
            </w:r>
            <w:r w:rsidR="0008487E" w:rsidRPr="004672FC">
              <w:rPr>
                <w:rFonts w:ascii="Montserrat" w:eastAsia="Montserrat" w:hAnsi="Montserrat" w:cs="Montserrat"/>
                <w:b/>
                <w:color w:val="FFFFFF" w:themeColor="background1"/>
                <w:sz w:val="20"/>
                <w:szCs w:val="20"/>
              </w:rPr>
              <w:t xml:space="preserve">dministrativa </w:t>
            </w:r>
            <w:proofErr w:type="gramStart"/>
            <w:r w:rsidR="0008487E"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Responsable</w:t>
            </w:r>
            <w:proofErr w:type="gramEnd"/>
            <w:r w:rsidR="00361937"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</w:t>
            </w:r>
            <w:r w:rsidR="00361937" w:rsidRPr="00361937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(persona servidora pública)</w:t>
            </w:r>
          </w:p>
          <w:p w14:paraId="19F1B1BC" w14:textId="77777777" w:rsidR="002E2199" w:rsidRDefault="002E2199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shd w:val="clear" w:color="auto" w:fill="923989"/>
            <w:vAlign w:val="center"/>
          </w:tcPr>
          <w:p w14:paraId="683C3C0E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Criterios de selección</w:t>
            </w:r>
          </w:p>
        </w:tc>
      </w:tr>
      <w:tr w:rsidR="002E2199" w14:paraId="06875770" w14:textId="77777777" w:rsidTr="002E2199">
        <w:trPr>
          <w:trHeight w:val="421"/>
          <w:jc w:val="center"/>
        </w:trPr>
        <w:tc>
          <w:tcPr>
            <w:tcW w:w="1843" w:type="dxa"/>
            <w:vMerge/>
            <w:shd w:val="clear" w:color="auto" w:fill="5FAC30"/>
            <w:vAlign w:val="center"/>
          </w:tcPr>
          <w:p w14:paraId="3FF84408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32344"/>
            <w:vAlign w:val="center"/>
          </w:tcPr>
          <w:p w14:paraId="3256B4D5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Sustantivo</w:t>
            </w:r>
          </w:p>
        </w:tc>
        <w:tc>
          <w:tcPr>
            <w:tcW w:w="1701" w:type="dxa"/>
            <w:shd w:val="clear" w:color="auto" w:fill="EF8707"/>
            <w:vAlign w:val="center"/>
          </w:tcPr>
          <w:p w14:paraId="4364259F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Administrativo</w:t>
            </w:r>
          </w:p>
        </w:tc>
        <w:tc>
          <w:tcPr>
            <w:tcW w:w="1842" w:type="dxa"/>
            <w:vMerge/>
            <w:shd w:val="clear" w:color="auto" w:fill="2AACA4"/>
            <w:vAlign w:val="center"/>
          </w:tcPr>
          <w:p w14:paraId="74042138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923989"/>
            <w:vAlign w:val="center"/>
          </w:tcPr>
          <w:p w14:paraId="5D7B6717" w14:textId="5E8FF4C3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622EC009" w14:textId="7B772FDF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II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3689FB94" w14:textId="26746DE2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66851C3A" w14:textId="5BA831EB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IV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1B98D781" w14:textId="6E2601FE" w:rsidR="002A4C0B" w:rsidRPr="006968B0" w:rsidRDefault="0036193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V</w:t>
            </w:r>
          </w:p>
        </w:tc>
        <w:tc>
          <w:tcPr>
            <w:tcW w:w="426" w:type="dxa"/>
            <w:shd w:val="clear" w:color="auto" w:fill="923989"/>
            <w:vAlign w:val="center"/>
          </w:tcPr>
          <w:p w14:paraId="5190420F" w14:textId="7EED94EC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VI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26431D41" w14:textId="10727733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VII</w:t>
            </w:r>
          </w:p>
        </w:tc>
        <w:tc>
          <w:tcPr>
            <w:tcW w:w="567" w:type="dxa"/>
            <w:shd w:val="clear" w:color="auto" w:fill="923989"/>
            <w:vAlign w:val="center"/>
          </w:tcPr>
          <w:p w14:paraId="77C61E5A" w14:textId="17379217" w:rsidR="002A4C0B" w:rsidRPr="006968B0" w:rsidRDefault="006968B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r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>VIII</w:t>
            </w:r>
            <w:r w:rsidR="0008487E" w:rsidRPr="006968B0"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  <w:t xml:space="preserve"> </w:t>
            </w:r>
          </w:p>
        </w:tc>
      </w:tr>
      <w:tr w:rsidR="002E2199" w14:paraId="79CFC507" w14:textId="77777777" w:rsidTr="002E2199">
        <w:trPr>
          <w:trHeight w:val="624"/>
          <w:jc w:val="center"/>
        </w:trPr>
        <w:tc>
          <w:tcPr>
            <w:tcW w:w="1843" w:type="dxa"/>
            <w:shd w:val="clear" w:color="auto" w:fill="DDD9C4"/>
            <w:vAlign w:val="center"/>
          </w:tcPr>
          <w:p w14:paraId="1132172B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1418" w:type="dxa"/>
            <w:shd w:val="clear" w:color="auto" w:fill="DDD9C4"/>
            <w:vAlign w:val="center"/>
          </w:tcPr>
          <w:p w14:paraId="49AF77EE" w14:textId="77777777" w:rsidR="002A4C0B" w:rsidRDefault="002A4C0B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6B98BED9" w14:textId="77777777" w:rsidR="002A4C0B" w:rsidRDefault="002A4C0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DD9C4"/>
            <w:vAlign w:val="center"/>
          </w:tcPr>
          <w:p w14:paraId="5DDE7F6B" w14:textId="77777777" w:rsidR="002A4C0B" w:rsidRDefault="002A4C0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3BCB1DFD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7A4A3EE2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0D5B6B5A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073209EE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25B3A5B6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DD9C4"/>
            <w:vAlign w:val="center"/>
          </w:tcPr>
          <w:p w14:paraId="77E8FE12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4067F944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6FD281F0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A4C0B" w14:paraId="1AE67C13" w14:textId="77777777" w:rsidTr="002E2199">
        <w:trPr>
          <w:trHeight w:val="624"/>
          <w:jc w:val="center"/>
        </w:trPr>
        <w:tc>
          <w:tcPr>
            <w:tcW w:w="1843" w:type="dxa"/>
            <w:vAlign w:val="center"/>
          </w:tcPr>
          <w:p w14:paraId="32C68CAA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1418" w:type="dxa"/>
            <w:shd w:val="clear" w:color="auto" w:fill="FFFFFF"/>
          </w:tcPr>
          <w:p w14:paraId="060F17A0" w14:textId="77777777" w:rsidR="002A4C0B" w:rsidRDefault="002A4C0B">
            <w:pPr>
              <w:ind w:right="37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09FBA4" w14:textId="77777777" w:rsidR="002A4C0B" w:rsidRDefault="002A4C0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0783FD" w14:textId="77777777" w:rsidR="002A4C0B" w:rsidRDefault="002A4C0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5F70B5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738387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89BF96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87CCE9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CCE44F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95F6020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F772A9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F68F5B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E2199" w14:paraId="118210EC" w14:textId="77777777" w:rsidTr="002E2199">
        <w:trPr>
          <w:trHeight w:val="624"/>
          <w:jc w:val="center"/>
        </w:trPr>
        <w:tc>
          <w:tcPr>
            <w:tcW w:w="1843" w:type="dxa"/>
            <w:shd w:val="clear" w:color="auto" w:fill="DDD9C4"/>
            <w:vAlign w:val="center"/>
          </w:tcPr>
          <w:p w14:paraId="1732B740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1418" w:type="dxa"/>
            <w:shd w:val="clear" w:color="auto" w:fill="DDD9C4"/>
          </w:tcPr>
          <w:p w14:paraId="0FACDDA2" w14:textId="77777777" w:rsidR="002A4C0B" w:rsidRDefault="002A4C0B">
            <w:pPr>
              <w:ind w:right="37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75BF38FC" w14:textId="77777777" w:rsidR="002A4C0B" w:rsidRDefault="002A4C0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DD9C4"/>
            <w:vAlign w:val="center"/>
          </w:tcPr>
          <w:p w14:paraId="43FA1109" w14:textId="77777777" w:rsidR="002A4C0B" w:rsidRDefault="002A4C0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6B6C58EA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369BF043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175CF982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64DCA86C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003619EB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DD9C4"/>
            <w:vAlign w:val="center"/>
          </w:tcPr>
          <w:p w14:paraId="368D0851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5B84CAE4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10686F4A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A4C0B" w14:paraId="0DB0A41B" w14:textId="77777777" w:rsidTr="002E2199">
        <w:trPr>
          <w:trHeight w:val="624"/>
          <w:jc w:val="center"/>
        </w:trPr>
        <w:tc>
          <w:tcPr>
            <w:tcW w:w="1843" w:type="dxa"/>
            <w:vAlign w:val="center"/>
          </w:tcPr>
          <w:p w14:paraId="45CFF990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1418" w:type="dxa"/>
            <w:shd w:val="clear" w:color="auto" w:fill="FFFFFF"/>
          </w:tcPr>
          <w:p w14:paraId="56A5DC42" w14:textId="77777777" w:rsidR="002A4C0B" w:rsidRDefault="002A4C0B">
            <w:pPr>
              <w:ind w:right="37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FFACBD" w14:textId="77777777" w:rsidR="002A4C0B" w:rsidRDefault="002A4C0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92A38D" w14:textId="77777777" w:rsidR="002A4C0B" w:rsidRDefault="002A4C0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9950B4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BA0C97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81D8CB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66B8B7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C91D91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78042C1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8DC259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65C12C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2E2199" w14:paraId="255D93F0" w14:textId="77777777" w:rsidTr="002E2199">
        <w:trPr>
          <w:trHeight w:val="624"/>
          <w:jc w:val="center"/>
        </w:trPr>
        <w:tc>
          <w:tcPr>
            <w:tcW w:w="1843" w:type="dxa"/>
            <w:shd w:val="clear" w:color="auto" w:fill="DDD9C4"/>
            <w:vAlign w:val="center"/>
          </w:tcPr>
          <w:p w14:paraId="4C946198" w14:textId="77777777" w:rsidR="002A4C0B" w:rsidRDefault="0008487E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1418" w:type="dxa"/>
            <w:shd w:val="clear" w:color="auto" w:fill="DDD9C4"/>
          </w:tcPr>
          <w:p w14:paraId="7370F07D" w14:textId="77777777" w:rsidR="002A4C0B" w:rsidRDefault="002A4C0B">
            <w:pPr>
              <w:ind w:right="37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DD9C4"/>
            <w:vAlign w:val="center"/>
          </w:tcPr>
          <w:p w14:paraId="4EC6D74E" w14:textId="77777777" w:rsidR="002A4C0B" w:rsidRDefault="002A4C0B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DD9C4"/>
            <w:vAlign w:val="center"/>
          </w:tcPr>
          <w:p w14:paraId="3D3EBAC1" w14:textId="77777777" w:rsidR="002A4C0B" w:rsidRDefault="002A4C0B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2A8F5BC6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58C096B7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6F62D7E0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3E008DB5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364930CC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DD9C4"/>
            <w:vAlign w:val="center"/>
          </w:tcPr>
          <w:p w14:paraId="30E1C5FF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607590D7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DD9C4"/>
            <w:vAlign w:val="center"/>
          </w:tcPr>
          <w:p w14:paraId="194273B5" w14:textId="77777777" w:rsidR="002A4C0B" w:rsidRDefault="002A4C0B">
            <w:pPr>
              <w:ind w:right="31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20125F9" w14:textId="77777777" w:rsidR="002A4C0B" w:rsidRDefault="002A4C0B">
      <w:pPr>
        <w:ind w:right="-426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11A7562" w14:textId="77777777" w:rsidR="002A4C0B" w:rsidRDefault="0008487E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  <w:highlight w:val="yellow"/>
        </w:rPr>
        <w:t>(L U G A R Y F E C H A</w:t>
      </w:r>
      <w:r>
        <w:rPr>
          <w:rFonts w:ascii="Montserrat" w:eastAsia="Montserrat" w:hAnsi="Montserrat" w:cs="Montserrat"/>
          <w:sz w:val="20"/>
          <w:szCs w:val="20"/>
        </w:rPr>
        <w:t>)</w:t>
      </w:r>
    </w:p>
    <w:tbl>
      <w:tblPr>
        <w:tblStyle w:val="a0"/>
        <w:tblW w:w="46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</w:tblGrid>
      <w:tr w:rsidR="002A4C0B" w14:paraId="2AD7B599" w14:textId="77777777">
        <w:trPr>
          <w:trHeight w:val="252"/>
          <w:jc w:val="center"/>
        </w:trPr>
        <w:tc>
          <w:tcPr>
            <w:tcW w:w="4678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E64AE0" w14:textId="1963EFF3" w:rsidR="002A4C0B" w:rsidRDefault="0008487E" w:rsidP="0062606A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ATENTAMENTE</w:t>
            </w:r>
          </w:p>
          <w:p w14:paraId="3FD31D8F" w14:textId="77777777" w:rsidR="002A4C0B" w:rsidRDefault="0008487E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Titular de la</w:t>
            </w:r>
          </w:p>
          <w:p w14:paraId="2121DAE8" w14:textId="77777777" w:rsidR="002A4C0B" w:rsidRDefault="0008487E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highlight w:val="yellow"/>
              </w:rPr>
              <w:t>DEPENDENCIA</w:t>
            </w:r>
          </w:p>
        </w:tc>
      </w:tr>
      <w:tr w:rsidR="002A4C0B" w14:paraId="32B06AEC" w14:textId="77777777">
        <w:trPr>
          <w:trHeight w:val="280"/>
          <w:jc w:val="center"/>
        </w:trPr>
        <w:tc>
          <w:tcPr>
            <w:tcW w:w="467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5E74B7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2A4C0B" w14:paraId="4037E062" w14:textId="77777777">
        <w:trPr>
          <w:trHeight w:val="280"/>
          <w:jc w:val="center"/>
        </w:trPr>
        <w:tc>
          <w:tcPr>
            <w:tcW w:w="467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029C6D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2A4C0B" w14:paraId="5568D498" w14:textId="77777777">
        <w:trPr>
          <w:trHeight w:val="280"/>
          <w:jc w:val="center"/>
        </w:trPr>
        <w:tc>
          <w:tcPr>
            <w:tcW w:w="467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AA7E0D3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2A4C0B" w14:paraId="62B00B7D" w14:textId="77777777">
        <w:trPr>
          <w:trHeight w:val="280"/>
          <w:jc w:val="center"/>
        </w:trPr>
        <w:tc>
          <w:tcPr>
            <w:tcW w:w="467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B0B22C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2A4C0B" w14:paraId="501C0060" w14:textId="77777777">
        <w:trPr>
          <w:trHeight w:val="436"/>
          <w:jc w:val="center"/>
        </w:trPr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B59B85" w14:textId="77777777" w:rsidR="002A4C0B" w:rsidRDefault="0008487E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(Nombre, Cargo, Firma)</w:t>
            </w:r>
          </w:p>
        </w:tc>
      </w:tr>
    </w:tbl>
    <w:p w14:paraId="5D475284" w14:textId="7F911752" w:rsidR="002A4C0B" w:rsidRDefault="0008487E">
      <w:pPr>
        <w:spacing w:after="160" w:line="259" w:lineRule="auto"/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br w:type="page"/>
      </w:r>
      <w:r>
        <w:rPr>
          <w:rFonts w:ascii="Montserrat" w:eastAsia="Montserrat" w:hAnsi="Montserrat" w:cs="Montserrat"/>
          <w:b/>
          <w:sz w:val="20"/>
          <w:szCs w:val="20"/>
        </w:rPr>
        <w:lastRenderedPageBreak/>
        <w:t>INSTRUCTIVO</w:t>
      </w:r>
      <w:r w:rsidR="00B27EE2">
        <w:rPr>
          <w:rFonts w:ascii="Montserrat" w:eastAsia="Montserrat" w:hAnsi="Montserrat" w:cs="Montserrat"/>
          <w:b/>
          <w:sz w:val="20"/>
          <w:szCs w:val="20"/>
        </w:rPr>
        <w:t xml:space="preserve"> DE LLENADO:</w:t>
      </w:r>
    </w:p>
    <w:p w14:paraId="14358485" w14:textId="6F4646B5" w:rsidR="002A4C0B" w:rsidRPr="00B27EE2" w:rsidRDefault="002A4C0B">
      <w:pPr>
        <w:jc w:val="center"/>
        <w:rPr>
          <w:rFonts w:ascii="Montserrat" w:eastAsia="Montserrat" w:hAnsi="Montserrat" w:cs="Montserrat"/>
          <w:color w:val="000000" w:themeColor="text1"/>
          <w:sz w:val="12"/>
          <w:szCs w:val="12"/>
        </w:rPr>
      </w:pPr>
    </w:p>
    <w:p w14:paraId="6429B1BD" w14:textId="74ED36AE" w:rsidR="002A4C0B" w:rsidRPr="00B27EE2" w:rsidRDefault="0008487E" w:rsidP="000A6D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La Dependencia o Entidad determinará los procesos/ procedimientos prioritarios </w:t>
      </w:r>
      <w:r w:rsidR="000A6D80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tanto sustantivos y administrativos, 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para la evaluación del SCII, cuando éstos se encuentren </w:t>
      </w:r>
      <w:r w:rsidRPr="00B27EE2">
        <w:rPr>
          <w:rFonts w:ascii="Montserrat" w:eastAsia="Montserrat" w:hAnsi="Montserrat" w:cs="Montserrat"/>
          <w:b/>
          <w:color w:val="000000" w:themeColor="text1"/>
          <w:sz w:val="18"/>
          <w:szCs w:val="18"/>
        </w:rPr>
        <w:t xml:space="preserve">debidamente mapeados y formalmente incorporados a su inventario de procesos/procedimientos, 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es decir, se encuentren dentro de un</w:t>
      </w:r>
      <w:r w:rsidRPr="00B27EE2">
        <w:rPr>
          <w:rFonts w:ascii="Montserrat" w:eastAsia="Montserrat" w:hAnsi="Montserrat" w:cs="Montserrat"/>
          <w:b/>
          <w:color w:val="000000" w:themeColor="text1"/>
          <w:sz w:val="18"/>
          <w:szCs w:val="18"/>
        </w:rPr>
        <w:t xml:space="preserve"> Manual de Procedimientos formalizado y publicado en el Periódico Oficial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. En ese sentido, los procesos/</w:t>
      </w:r>
      <w:r w:rsidR="00246D1A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procedimientos seleccionados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podrán ser aquellos que formen parte de un mismo macro proceso, </w:t>
      </w:r>
      <w:r w:rsidR="00246D1A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estar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concatenados entre sí, o que se ejecuten de manera transversal entre varias áreas.</w:t>
      </w:r>
    </w:p>
    <w:p w14:paraId="2E948E2E" w14:textId="2B16A5DB" w:rsidR="002A4C0B" w:rsidRPr="00B27EE2" w:rsidRDefault="002A4C0B">
      <w:pPr>
        <w:spacing w:line="276" w:lineRule="auto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141F517B" w14:textId="1D92FB0B" w:rsidR="002A4C0B" w:rsidRDefault="00246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La Dependencia o Entidad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deberá elaborar y remitir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mediante oficio, </w:t>
      </w:r>
      <w:r w:rsidR="00E60EDC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en la primera semana del </w:t>
      </w:r>
      <w:r w:rsidR="0008487E" w:rsidRPr="00B27EE2">
        <w:rPr>
          <w:rFonts w:ascii="Montserrat" w:eastAsia="Montserrat" w:hAnsi="Montserrat" w:cs="Montserrat"/>
          <w:b/>
          <w:color w:val="000000" w:themeColor="text1"/>
          <w:sz w:val="18"/>
          <w:szCs w:val="18"/>
        </w:rPr>
        <w:t>mes de noviembre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de cada año, a la Dirección de Control Interno d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e la Gestión Pública (DCIGP) una 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matriz en donde señale los criterios adoptados para seleccionar los procesos/ procedimientos </w:t>
      </w:r>
      <w:r w:rsidR="004672FC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prioritarios </w:t>
      </w:r>
      <w:r w:rsidR="004672FC">
        <w:rPr>
          <w:rFonts w:ascii="Montserrat" w:eastAsia="Montserrat" w:hAnsi="Montserrat" w:cs="Montserrat"/>
          <w:color w:val="000000"/>
          <w:sz w:val="18"/>
          <w:szCs w:val="18"/>
        </w:rPr>
        <w:t>sustantivos y administrativos</w:t>
      </w:r>
      <w:r w:rsidR="0008487E">
        <w:rPr>
          <w:rFonts w:ascii="Montserrat" w:eastAsia="Montserrat" w:hAnsi="Montserrat" w:cs="Montserrat"/>
          <w:color w:val="000000"/>
          <w:sz w:val="18"/>
          <w:szCs w:val="18"/>
        </w:rPr>
        <w:t xml:space="preserve"> en los cuales realizó la evaluación del SCII, para ello podrá utilizar el siguiente formato:</w:t>
      </w:r>
    </w:p>
    <w:p w14:paraId="10859C33" w14:textId="3E9EDD6F" w:rsidR="002A4C0B" w:rsidRDefault="0008487E">
      <w:pPr>
        <w:spacing w:line="360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sz w:val="18"/>
          <w:szCs w:val="18"/>
        </w:rPr>
        <w:tab/>
      </w:r>
    </w:p>
    <w:tbl>
      <w:tblPr>
        <w:tblStyle w:val="a1"/>
        <w:tblW w:w="900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522"/>
        <w:gridCol w:w="1647"/>
        <w:gridCol w:w="1498"/>
        <w:gridCol w:w="539"/>
        <w:gridCol w:w="538"/>
        <w:gridCol w:w="538"/>
        <w:gridCol w:w="538"/>
        <w:gridCol w:w="538"/>
        <w:gridCol w:w="538"/>
        <w:gridCol w:w="538"/>
        <w:gridCol w:w="571"/>
      </w:tblGrid>
      <w:tr w:rsidR="002A4C0B" w14:paraId="18CC5D72" w14:textId="77777777" w:rsidTr="00246D1A">
        <w:trPr>
          <w:trHeight w:val="20"/>
        </w:trPr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0C61310" w14:textId="51ADB8BB" w:rsidR="002A4C0B" w:rsidRPr="00B27EE2" w:rsidRDefault="00246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</w:pP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 xml:space="preserve">Nombre del proceso/ </w:t>
            </w:r>
            <w:r w:rsidR="006968B0"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>p</w:t>
            </w: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>rocedimiento prioritario</w:t>
            </w:r>
          </w:p>
        </w:tc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9D6320A" w14:textId="77777777" w:rsidR="002A4C0B" w:rsidRPr="00B27EE2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</w:pP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 xml:space="preserve">Tipo </w:t>
            </w: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br/>
              <w:t xml:space="preserve">Sustantivo/ </w:t>
            </w: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br/>
              <w:t>Administrativo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94A92C2" w14:textId="54D5487B" w:rsidR="002A4C0B" w:rsidRPr="00B27EE2" w:rsidRDefault="00246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</w:pPr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 xml:space="preserve">Área Administrativa </w:t>
            </w:r>
            <w:proofErr w:type="gramStart"/>
            <w:r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>Responsable</w:t>
            </w:r>
            <w:proofErr w:type="gramEnd"/>
            <w:r w:rsidR="004672FC" w:rsidRPr="00B27EE2">
              <w:rPr>
                <w:rFonts w:ascii="Montserrat" w:eastAsia="Montserrat" w:hAnsi="Montserrat" w:cs="Montserrat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672FC" w:rsidRPr="00B27EE2">
              <w:rPr>
                <w:rFonts w:ascii="Montserrat" w:eastAsia="Montserrat" w:hAnsi="Montserrat" w:cs="Montserrat"/>
                <w:b/>
                <w:color w:val="000000" w:themeColor="text1"/>
                <w:sz w:val="12"/>
                <w:szCs w:val="12"/>
              </w:rPr>
              <w:t>(persona servidora pública)</w:t>
            </w:r>
          </w:p>
        </w:tc>
        <w:tc>
          <w:tcPr>
            <w:tcW w:w="43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CECF053" w14:textId="1DFF4AC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Criterios de Selección</w:t>
            </w:r>
          </w:p>
        </w:tc>
      </w:tr>
      <w:tr w:rsidR="002A4C0B" w14:paraId="7884C825" w14:textId="77777777" w:rsidTr="00246D1A">
        <w:trPr>
          <w:trHeight w:val="20"/>
        </w:trPr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329A837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02742F7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D40B04F" w14:textId="77777777" w:rsidR="002A4C0B" w:rsidRDefault="002A4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5B8917A" w14:textId="4A10E000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4B1D9CD" w14:textId="7D95564D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5FD5733" w14:textId="78639393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3073589" w14:textId="2B15AF22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69DCC31" w14:textId="369E85D2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1EAF64B8" w14:textId="39762720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VI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9B7B67E" w14:textId="1C6D02AA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VII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7E0DCD6" w14:textId="3E439FBF" w:rsidR="002A4C0B" w:rsidRDefault="0069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16"/>
                <w:szCs w:val="16"/>
              </w:rPr>
              <w:t>VIII</w:t>
            </w:r>
          </w:p>
        </w:tc>
      </w:tr>
      <w:tr w:rsidR="002A4C0B" w14:paraId="60338CA4" w14:textId="77777777" w:rsidTr="00246D1A">
        <w:trPr>
          <w:trHeight w:val="28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F1B72" w14:textId="7777777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Proceso 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C9C64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84FBD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7F454" w14:textId="0AED767E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1F4C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65DA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1B5C" w14:textId="6ADFCD25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76FB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5DDE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C99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88BAE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</w:tr>
      <w:tr w:rsidR="002A4C0B" w14:paraId="48D85E5A" w14:textId="77777777" w:rsidTr="00246D1A">
        <w:trPr>
          <w:trHeight w:val="28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7684A" w14:textId="7777777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Proceso 2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8AA43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89BD8" w14:textId="6DB4616F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563A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E81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32E85" w14:textId="034DF9C6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C635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9000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0498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1D83A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0D92C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</w:tr>
      <w:tr w:rsidR="002A4C0B" w14:paraId="4713EA51" w14:textId="77777777" w:rsidTr="00246D1A">
        <w:trPr>
          <w:trHeight w:val="28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875CB" w14:textId="7777777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Proceso 3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BB114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3F47" w14:textId="68CAE985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801A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4424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FA005" w14:textId="7AFF4282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AADD1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B0824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3FF0E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C9BD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8C8E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</w:tr>
      <w:tr w:rsidR="002A4C0B" w14:paraId="03EDC054" w14:textId="77777777" w:rsidTr="00246D1A">
        <w:trPr>
          <w:trHeight w:val="28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1113F" w14:textId="7777777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Proceso 4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F8656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17307" w14:textId="2AC957A9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6889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2F9C6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F081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5AF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D3788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1DAB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70AFA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CFB34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</w:tr>
      <w:tr w:rsidR="002A4C0B" w14:paraId="29CF5142" w14:textId="77777777" w:rsidTr="00246D1A">
        <w:trPr>
          <w:trHeight w:val="283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001A" w14:textId="77777777" w:rsidR="002A4C0B" w:rsidRDefault="00084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Proceso 5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B80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851BD" w14:textId="45A1E612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482CC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A9C5B" w14:textId="2818B9C2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3D81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D4DA9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9376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FDB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E96F1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19935" w14:textId="77777777" w:rsidR="002A4C0B" w:rsidRDefault="002A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</w:pPr>
          </w:p>
        </w:tc>
      </w:tr>
    </w:tbl>
    <w:p w14:paraId="116D2400" w14:textId="28789BA7" w:rsidR="002A4C0B" w:rsidRDefault="002A4C0B">
      <w:pPr>
        <w:rPr>
          <w:rFonts w:ascii="Montserrat" w:eastAsia="Montserrat" w:hAnsi="Montserrat" w:cs="Montserrat"/>
          <w:sz w:val="12"/>
          <w:szCs w:val="12"/>
        </w:rPr>
      </w:pPr>
    </w:p>
    <w:p w14:paraId="230AD15E" w14:textId="7514EEA2" w:rsidR="002A4C0B" w:rsidRDefault="002A4C0B">
      <w:pPr>
        <w:rPr>
          <w:rFonts w:ascii="Montserrat" w:eastAsia="Montserrat" w:hAnsi="Montserrat" w:cs="Montserrat"/>
          <w:sz w:val="18"/>
          <w:szCs w:val="18"/>
        </w:rPr>
      </w:pPr>
    </w:p>
    <w:p w14:paraId="710ED3EB" w14:textId="0BA654DF" w:rsidR="002A4C0B" w:rsidRDefault="0008487E">
      <w:pPr>
        <w:jc w:val="both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LLENADO DE LA MATRIZ DE SELECCIÓN:</w:t>
      </w:r>
    </w:p>
    <w:p w14:paraId="60E4D73B" w14:textId="3DED29B3" w:rsidR="002A4C0B" w:rsidRDefault="002A4C0B">
      <w:pPr>
        <w:jc w:val="both"/>
        <w:rPr>
          <w:rFonts w:ascii="Montserrat" w:eastAsia="Montserrat" w:hAnsi="Montserrat" w:cs="Montserrat"/>
          <w:sz w:val="18"/>
          <w:szCs w:val="18"/>
        </w:rPr>
      </w:pPr>
    </w:p>
    <w:p w14:paraId="4621CBD3" w14:textId="1CAF380C" w:rsidR="002A4C0B" w:rsidRDefault="0008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>NOMBRE DEL PROCESO</w:t>
      </w:r>
      <w:r w:rsidR="004672FC">
        <w:rPr>
          <w:rFonts w:ascii="Montserrat" w:eastAsia="Montserrat" w:hAnsi="Montserrat" w:cs="Montserrat"/>
          <w:color w:val="000000"/>
          <w:sz w:val="18"/>
          <w:szCs w:val="18"/>
        </w:rPr>
        <w:t>/PROCEDIMIENTO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: Escribir el nombre del proceso</w:t>
      </w:r>
      <w:r w:rsidR="006968B0">
        <w:rPr>
          <w:rFonts w:ascii="Montserrat" w:eastAsia="Montserrat" w:hAnsi="Montserrat" w:cs="Montserrat"/>
          <w:color w:val="000000"/>
          <w:sz w:val="18"/>
          <w:szCs w:val="18"/>
        </w:rPr>
        <w:t>/procedimiento</w:t>
      </w: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 elegido, tal cual aparece en el Manual de Procedimientos vigente (publicado en Periódico Oficial).</w:t>
      </w:r>
    </w:p>
    <w:p w14:paraId="19952BE1" w14:textId="24FEA5E0" w:rsidR="002A4C0B" w:rsidRDefault="002A4C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AC1227F" w14:textId="5AF5D8D4" w:rsidR="002A4C0B" w:rsidRPr="00B27EE2" w:rsidRDefault="0008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TIPO: 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Escribir si el proceso corresponde a un proceso/procedimiento “SUSTANTIVO” o “ADMINISTRATIVO”. </w:t>
      </w:r>
      <w:r w:rsidRPr="00B27EE2">
        <w:rPr>
          <w:rFonts w:ascii="Montserrat" w:eastAsia="Montserrat" w:hAnsi="Montserrat" w:cs="Montserrat"/>
          <w:b/>
          <w:i/>
          <w:color w:val="000000" w:themeColor="text1"/>
          <w:sz w:val="18"/>
          <w:szCs w:val="18"/>
        </w:rPr>
        <w:t>Al respecto, los procesos sustantivos son los procesos/procedimientos esenciales de la Dependencia o Entidad, que permitan cumplir con la misión y visión, alcanzar los objetivos estratégicos; y los procesos administrativos son aquellos que apoyan a los procesos/procedimientos sustantivos, y que se encargan de proporcionar personal com</w:t>
      </w:r>
      <w:r w:rsidR="004672FC" w:rsidRPr="00B27EE2">
        <w:rPr>
          <w:rFonts w:ascii="Montserrat" w:eastAsia="Montserrat" w:hAnsi="Montserrat" w:cs="Montserrat"/>
          <w:b/>
          <w:i/>
          <w:color w:val="000000" w:themeColor="text1"/>
          <w:sz w:val="18"/>
          <w:szCs w:val="18"/>
        </w:rPr>
        <w:t>petente, reducir los riesgos de</w:t>
      </w:r>
      <w:r w:rsidRPr="00B27EE2">
        <w:rPr>
          <w:rFonts w:ascii="Montserrat" w:eastAsia="Montserrat" w:hAnsi="Montserrat" w:cs="Montserrat"/>
          <w:b/>
          <w:i/>
          <w:color w:val="000000" w:themeColor="text1"/>
          <w:sz w:val="18"/>
          <w:szCs w:val="18"/>
        </w:rPr>
        <w:t xml:space="preserve"> trabajo, preservar la calidad de los materiales, equipos y herramientas, mantener las condiciones de operatividad y funcionamiento.</w:t>
      </w:r>
    </w:p>
    <w:p w14:paraId="2E5507C1" w14:textId="195EF1D9" w:rsidR="002A4C0B" w:rsidRPr="00B27EE2" w:rsidRDefault="002A4C0B">
      <w:pPr>
        <w:spacing w:line="276" w:lineRule="auto"/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0F1731A3" w14:textId="291B6B11" w:rsidR="002A4C0B" w:rsidRPr="00B27EE2" w:rsidRDefault="00333C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 w:themeColor="text1"/>
          <w:sz w:val="18"/>
          <w:szCs w:val="18"/>
        </w:rPr>
      </w:pPr>
      <w:bookmarkStart w:id="0" w:name="_heading=h.gjdgxs" w:colFirst="0" w:colLast="0"/>
      <w:bookmarkEnd w:id="0"/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ÁREA ADMINISTRATIVA RESPONSABLE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: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 Escribir el nombre del área administrativa 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responsable </w:t>
      </w:r>
      <w:r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 xml:space="preserve">y nombre de la persona servidora pública responsable </w:t>
      </w:r>
      <w:r w:rsidR="0008487E" w:rsidRPr="00B27EE2">
        <w:rPr>
          <w:rFonts w:ascii="Montserrat" w:eastAsia="Montserrat" w:hAnsi="Montserrat" w:cs="Montserrat"/>
          <w:color w:val="000000" w:themeColor="text1"/>
          <w:sz w:val="18"/>
          <w:szCs w:val="18"/>
        </w:rPr>
        <w:t>de la ejecución del proceso, de acuerdo con el Manual de Procedimientos vigente.</w:t>
      </w:r>
    </w:p>
    <w:p w14:paraId="07D7E860" w14:textId="2DB12C23" w:rsidR="002A4C0B" w:rsidRDefault="002A4C0B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00FA5A29" w14:textId="0638A826" w:rsidR="002A4C0B" w:rsidRDefault="0008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>CRITERIOS DE SELECCIÓN: De acuerdo con los criterios de selección enunciad</w:t>
      </w:r>
      <w:r w:rsidR="00333CB0">
        <w:rPr>
          <w:rFonts w:ascii="Montserrat" w:eastAsia="Montserrat" w:hAnsi="Montserrat" w:cs="Montserrat"/>
          <w:color w:val="000000"/>
          <w:sz w:val="18"/>
          <w:szCs w:val="18"/>
        </w:rPr>
        <w:t>os en el Acuerdo, deberán</w:t>
      </w: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 marcarse con un “X” aquellos que apliquen al proceso elegido de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lastRenderedPageBreak/>
        <w:t xml:space="preserve">acuerdo con el análisis previo realizado. Al respecto, es necesario precisar, que los cinco procesos que deberán incluirse en la matriz de selección deben corresponder a aquellos que más criterios de selección apliquen. Se sugiere aplicar un orden secuencial en orden jerárquico, empezando por el proceso con mayor número de criterios de selección aplicables y terminando con el proceso con menor número de criterios aplicables. </w:t>
      </w:r>
    </w:p>
    <w:p w14:paraId="1F617B9D" w14:textId="77777777" w:rsidR="002A4C0B" w:rsidRDefault="002A4C0B">
      <w:pPr>
        <w:ind w:right="-426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9CFE9A9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3843E381" w14:textId="67ACCDC8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F7BABB3" w14:textId="33E25A1B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6676B1B7" w14:textId="6B5F71DB" w:rsidR="002A4C0B" w:rsidRDefault="0060601A">
      <w:pPr>
        <w:rPr>
          <w:rFonts w:ascii="Montserrat" w:eastAsia="Montserrat" w:hAnsi="Montserrat" w:cs="Montserra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CCB96F" wp14:editId="508967A4">
                <wp:simplePos x="0" y="0"/>
                <wp:positionH relativeFrom="column">
                  <wp:posOffset>1968500</wp:posOffset>
                </wp:positionH>
                <wp:positionV relativeFrom="paragraph">
                  <wp:posOffset>13970</wp:posOffset>
                </wp:positionV>
                <wp:extent cx="1404620" cy="247650"/>
                <wp:effectExtent l="0" t="0" r="508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A0145" w14:textId="643D765A" w:rsidR="0060601A" w:rsidRDefault="0060601A" w:rsidP="0060601A">
                            <w:pPr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000000"/>
                                <w:sz w:val="20"/>
                              </w:rPr>
                              <w:t xml:space="preserve">Versión: </w:t>
                            </w:r>
                            <w:r w:rsidR="00866840">
                              <w:rPr>
                                <w:rFonts w:ascii="Montserrat" w:eastAsia="Montserrat" w:hAnsi="Montserrat" w:cs="Montserrat"/>
                                <w:b/>
                                <w:color w:val="000000"/>
                                <w:sz w:val="20"/>
                              </w:rPr>
                              <w:t>07.24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CB96F" id="Rectángulo 218" o:spid="_x0000_s1026" style="position:absolute;margin-left:155pt;margin-top:1.1pt;width:110.6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" stroked="f">
                <v:textbox inset="2.53958mm,1.2694mm,2.53958mm,1.2694mm">
                  <w:txbxContent>
                    <w:p w14:paraId="735A0145" w14:textId="643D765A" w:rsidR="0060601A" w:rsidRDefault="0060601A" w:rsidP="0060601A">
                      <w:pPr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000000"/>
                          <w:sz w:val="20"/>
                        </w:rPr>
                        <w:t xml:space="preserve">Versión: </w:t>
                      </w:r>
                      <w:r w:rsidR="00866840">
                        <w:rPr>
                          <w:rFonts w:ascii="Montserrat" w:eastAsia="Montserrat" w:hAnsi="Montserrat" w:cs="Montserrat"/>
                          <w:b/>
                          <w:color w:val="000000"/>
                          <w:sz w:val="20"/>
                        </w:rPr>
                        <w:t>07.24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28CA274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8412857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6B5502C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44D17529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3288832E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3A1D5B05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339AA75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264D039A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738FEE27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73B04BBF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4D56C8B6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55EBE5E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6EB9E43A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6C757B3B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72057181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55E0516E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19A0D4A3" w14:textId="77777777" w:rsidR="002A4C0B" w:rsidRDefault="002A4C0B">
      <w:pPr>
        <w:rPr>
          <w:rFonts w:ascii="Montserrat" w:eastAsia="Montserrat" w:hAnsi="Montserrat" w:cs="Montserrat"/>
          <w:sz w:val="16"/>
          <w:szCs w:val="16"/>
        </w:rPr>
      </w:pPr>
    </w:p>
    <w:p w14:paraId="4A0A255D" w14:textId="77777777" w:rsidR="002A4C0B" w:rsidRDefault="002A4C0B">
      <w:pPr>
        <w:jc w:val="center"/>
        <w:rPr>
          <w:rFonts w:ascii="Montserrat" w:eastAsia="Montserrat" w:hAnsi="Montserrat" w:cs="Montserrat"/>
          <w:sz w:val="16"/>
          <w:szCs w:val="16"/>
        </w:rPr>
      </w:pPr>
    </w:p>
    <w:sectPr w:rsidR="002A4C0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DF56" w14:textId="77777777" w:rsidR="00C95D6C" w:rsidRDefault="00C95D6C">
      <w:r>
        <w:separator/>
      </w:r>
    </w:p>
  </w:endnote>
  <w:endnote w:type="continuationSeparator" w:id="0">
    <w:p w14:paraId="37110A5F" w14:textId="77777777" w:rsidR="00C95D6C" w:rsidRDefault="00C9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Univia Pro Medium">
    <w:altName w:val="Arial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">
    <w:altName w:val="Calibri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4318" w14:textId="77777777" w:rsidR="002A4C0B" w:rsidRDefault="0008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0BAD85A" wp14:editId="2B0AC2C6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81725" cy="238125"/>
              <wp:effectExtent l="0" t="0" r="0" b="0"/>
              <wp:wrapNone/>
              <wp:docPr id="223" name="Rectángulo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A1232" w14:textId="77777777" w:rsidR="002A4C0B" w:rsidRDefault="0008487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2EA8DC3C" w14:textId="77777777" w:rsidR="002A4C0B" w:rsidRDefault="002A4C0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AD85A" id="Rectángulo 223" o:spid="_x0000_s1029" style="position:absolute;margin-left:-4pt;margin-top:-17pt;width:486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" filled="f" stroked="f">
              <v:textbox inset="2.53958mm,1.2694mm,2.53958mm,1.2694mm">
                <w:txbxContent>
                  <w:p w14:paraId="424A1232" w14:textId="77777777" w:rsidR="002A4C0B" w:rsidRDefault="0008487E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2EA8DC3C" w14:textId="77777777" w:rsidR="002A4C0B" w:rsidRDefault="002A4C0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6DEE3BF" wp14:editId="3FD3EA9B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24425" cy="4667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9E315" w14:textId="77777777" w:rsidR="002A4C0B" w:rsidRDefault="0008487E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04E94E03" w14:textId="77777777" w:rsidR="002A4C0B" w:rsidRDefault="002A4C0B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DEE3BF" id="Rectángulo 220" o:spid="_x0000_s1030" style="position:absolute;margin-left:-49pt;margin-top:0;width:387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" filled="f" stroked="f">
              <v:textbox inset="2.53958mm,1.2694mm,2.53958mm,1.2694mm">
                <w:txbxContent>
                  <w:p w14:paraId="1FD9E315" w14:textId="77777777" w:rsidR="002A4C0B" w:rsidRDefault="0008487E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04E94E03" w14:textId="77777777" w:rsidR="002A4C0B" w:rsidRDefault="002A4C0B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FDC1C71" wp14:editId="7A3BF69C">
              <wp:simplePos x="0" y="0"/>
              <wp:positionH relativeFrom="column">
                <wp:posOffset>4279900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9CC23" w14:textId="77777777" w:rsidR="002A4C0B" w:rsidRDefault="0008487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23391E74" w14:textId="77777777" w:rsidR="002A4C0B" w:rsidRDefault="0008487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DC1C71" id="Rectángulo 219" o:spid="_x0000_s1031" style="position:absolute;margin-left:337pt;margin-top:0;width:153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GKwAx7bAAAABwEAAA8AAABkcnMvZG93&#10;bnJldi54bWxMj8FOwzAQRO9I/IO1SNyoE9SEksapEIIDR9IeOLrxkkS115HttOnfs5zgstJoRjNv&#10;693irDhjiKMnBfkqA4HUeTNSr+Cwf3/YgIhJk9HWEyq4YoRdc3tT68r4C33iuU294BKKlVYwpDRV&#10;UsZuQKfjyk9I7H374HRiGXppgr5wubPyMctK6fRIvDDoCV8H7E7t7BRMaM1s12321cm3QHn5sZfX&#10;Qqn7u+VlCyLhkv7C8IvP6NAw09HPZKKwCsqnNf+SFPBl+3mTFyCOCoqiANnU8j9/8wM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BisAMe2wAAAAcBAAAPAAAAAAAAAAAAAAAAABYEAABk&#10;cnMvZG93bnJldi54bWxQSwUGAAAAAAQABADzAAAAHgUAAAAA&#10;" filled="f" stroked="f">
              <v:textbox inset="2.53958mm,1.2694mm,2.53958mm,1.2694mm">
                <w:txbxContent>
                  <w:p w14:paraId="2C99CC23" w14:textId="77777777" w:rsidR="002A4C0B" w:rsidRDefault="0008487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23391E74" w14:textId="77777777" w:rsidR="002A4C0B" w:rsidRDefault="0008487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6970BD86" wp14:editId="2523AB74">
          <wp:simplePos x="0" y="0"/>
          <wp:positionH relativeFrom="column">
            <wp:posOffset>-514349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2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BC04" w14:textId="77777777" w:rsidR="002A4C0B" w:rsidRDefault="002A4C0B">
    <w:pPr>
      <w:jc w:val="right"/>
      <w:rPr>
        <w:rFonts w:ascii="Univia Pro Book" w:eastAsia="Univia Pro Book" w:hAnsi="Univia Pro Book" w:cs="Univia Pro Book"/>
        <w:b/>
        <w:color w:val="595959"/>
        <w:sz w:val="18"/>
        <w:szCs w:val="18"/>
      </w:rPr>
    </w:pPr>
  </w:p>
  <w:p w14:paraId="6D01B792" w14:textId="77777777" w:rsidR="002A4C0B" w:rsidRPr="00824227" w:rsidRDefault="0008487E">
    <w:pPr>
      <w:rPr>
        <w:rFonts w:ascii="Montserrat" w:eastAsia="Univia Pro Book" w:hAnsi="Montserrat" w:cs="Univia Pro Book"/>
        <w:b/>
        <w:color w:val="595959"/>
        <w:sz w:val="18"/>
        <w:szCs w:val="18"/>
      </w:rPr>
    </w:pPr>
    <w:r w:rsidRPr="00824227">
      <w:rPr>
        <w:rFonts w:ascii="Montserrat" w:eastAsia="Univia Pro Book" w:hAnsi="Montserrat" w:cs="Univia Pro Book"/>
        <w:b/>
        <w:color w:val="595959"/>
        <w:sz w:val="18"/>
        <w:szCs w:val="18"/>
      </w:rPr>
      <w:t>Datos de contacto del ente público:</w:t>
    </w:r>
  </w:p>
  <w:p w14:paraId="75EC5F3C" w14:textId="77777777" w:rsidR="002A4C0B" w:rsidRPr="00824227" w:rsidRDefault="0008487E">
    <w:pPr>
      <w:rPr>
        <w:rFonts w:ascii="Montserrat" w:eastAsia="Univia Pro Book" w:hAnsi="Montserrat" w:cs="Univia Pro Book"/>
        <w:color w:val="595959"/>
        <w:sz w:val="18"/>
        <w:szCs w:val="18"/>
      </w:rPr>
    </w:pPr>
    <w:r w:rsidRPr="00824227">
      <w:rPr>
        <w:rFonts w:ascii="Montserrat" w:eastAsia="Univia Pro Book" w:hAnsi="Montserrat" w:cs="Univia Pro Book"/>
        <w:b/>
        <w:color w:val="595959"/>
        <w:sz w:val="18"/>
        <w:szCs w:val="18"/>
      </w:rPr>
      <w:t>Dirección y teléfono.</w:t>
    </w:r>
  </w:p>
  <w:p w14:paraId="080E831A" w14:textId="77777777" w:rsidR="002A4C0B" w:rsidRDefault="002A4C0B">
    <w:pPr>
      <w:tabs>
        <w:tab w:val="center" w:pos="4252"/>
        <w:tab w:val="right" w:pos="8504"/>
      </w:tabs>
      <w:rPr>
        <w:rFonts w:ascii="Univia Pro Light" w:eastAsia="Univia Pro Light" w:hAnsi="Univia Pro Light" w:cs="Univia Pro Light"/>
      </w:rPr>
    </w:pPr>
  </w:p>
  <w:p w14:paraId="2FC82B21" w14:textId="77777777" w:rsidR="002A4C0B" w:rsidRDefault="002A4C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93AD" w14:textId="77777777" w:rsidR="00C95D6C" w:rsidRDefault="00C95D6C">
      <w:r>
        <w:separator/>
      </w:r>
    </w:p>
  </w:footnote>
  <w:footnote w:type="continuationSeparator" w:id="0">
    <w:p w14:paraId="6D3036B1" w14:textId="77777777" w:rsidR="00C95D6C" w:rsidRDefault="00C9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1783" w14:textId="77777777" w:rsidR="002A4C0B" w:rsidRDefault="0008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6F67E3B" wp14:editId="19558AC2">
          <wp:simplePos x="0" y="0"/>
          <wp:positionH relativeFrom="column">
            <wp:posOffset>-561974</wp:posOffset>
          </wp:positionH>
          <wp:positionV relativeFrom="paragraph">
            <wp:posOffset>-229233</wp:posOffset>
          </wp:positionV>
          <wp:extent cx="2281555" cy="571500"/>
          <wp:effectExtent l="0" t="0" r="0" b="0"/>
          <wp:wrapSquare wrapText="bothSides" distT="0" distB="0" distL="114300" distR="114300"/>
          <wp:docPr id="2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1B8E87B" wp14:editId="2DBB6C69">
          <wp:simplePos x="0" y="0"/>
          <wp:positionH relativeFrom="column">
            <wp:posOffset>5495925</wp:posOffset>
          </wp:positionH>
          <wp:positionV relativeFrom="paragraph">
            <wp:posOffset>-343534</wp:posOffset>
          </wp:positionV>
          <wp:extent cx="718820" cy="657860"/>
          <wp:effectExtent l="0" t="0" r="0" b="0"/>
          <wp:wrapSquare wrapText="bothSides" distT="0" distB="0" distL="114300" distR="114300"/>
          <wp:docPr id="22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A3AB4B1" wp14:editId="0932ABCB">
          <wp:simplePos x="0" y="0"/>
          <wp:positionH relativeFrom="column">
            <wp:posOffset>-904874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2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7F534C7" wp14:editId="14F6B2AD">
              <wp:simplePos x="0" y="0"/>
              <wp:positionH relativeFrom="column">
                <wp:posOffset>-215899</wp:posOffset>
              </wp:positionH>
              <wp:positionV relativeFrom="paragraph">
                <wp:posOffset>342900</wp:posOffset>
              </wp:positionV>
              <wp:extent cx="6638925" cy="238125"/>
              <wp:effectExtent l="0" t="0" r="0" b="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CB5C8" w14:textId="77777777" w:rsidR="002A4C0B" w:rsidRDefault="0008487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534C7" id="Rectángulo 222" o:spid="_x0000_s1027" style="position:absolute;margin-left:-17pt;margin-top:27pt;width:522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" filled="f" stroked="f">
              <v:textbox inset="2.53958mm,1.2694mm,2.53958mm,1.2694mm">
                <w:txbxContent>
                  <w:p w14:paraId="511CB5C8" w14:textId="77777777" w:rsidR="002A4C0B" w:rsidRDefault="0008487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8D64" w14:textId="485BE0F7" w:rsidR="002A4C0B" w:rsidRDefault="003519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69504" behindDoc="1" locked="0" layoutInCell="1" hidden="0" allowOverlap="1" wp14:anchorId="07D22F0A" wp14:editId="5E4F3231">
          <wp:simplePos x="0" y="0"/>
          <wp:positionH relativeFrom="page">
            <wp:align>right</wp:align>
          </wp:positionH>
          <wp:positionV relativeFrom="paragraph">
            <wp:posOffset>-396875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8487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0B09BE" wp14:editId="0BFB7248">
              <wp:simplePos x="0" y="0"/>
              <wp:positionH relativeFrom="column">
                <wp:posOffset>1</wp:posOffset>
              </wp:positionH>
              <wp:positionV relativeFrom="paragraph">
                <wp:posOffset>-177799</wp:posOffset>
              </wp:positionV>
              <wp:extent cx="1464556" cy="636924"/>
              <wp:effectExtent l="0" t="0" r="0" b="0"/>
              <wp:wrapNone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8485" y="3466301"/>
                        <a:ext cx="1455031" cy="6273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3F3F3F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2994D6F" w14:textId="77777777" w:rsidR="002A4C0B" w:rsidRPr="00824227" w:rsidRDefault="0008487E">
                          <w:pPr>
                            <w:jc w:val="center"/>
                            <w:textDirection w:val="btLr"/>
                            <w:rPr>
                              <w:rFonts w:ascii="Montserrat" w:hAnsi="Montserrat"/>
                            </w:rPr>
                          </w:pPr>
                          <w:r w:rsidRPr="00824227">
                            <w:rPr>
                              <w:rFonts w:ascii="Montserrat" w:eastAsia="Univia Pro" w:hAnsi="Montserrat" w:cs="Univia Pro"/>
                              <w:color w:val="404040"/>
                              <w:sz w:val="20"/>
                            </w:rPr>
                            <w:t>LOGO DEL ENTE PÚBLICO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0B09BE" id="Rectángulo 221" o:spid="_x0000_s1028" style="position:absolute;margin-left:0;margin-top:-14pt;width:115.3pt;height:5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" fillcolor="white [3201]" strokecolor="#3f3f3f">
              <v:stroke dashstyle="dash" startarrowwidth="narrow" startarrowlength="short" endarrowwidth="narrow" endarrowlength="short" joinstyle="round"/>
              <v:textbox inset="2.53958mm,1.2694mm,2.53958mm,1.2694mm">
                <w:txbxContent>
                  <w:p w14:paraId="52994D6F" w14:textId="77777777" w:rsidR="002A4C0B" w:rsidRPr="00824227" w:rsidRDefault="0008487E">
                    <w:pPr>
                      <w:jc w:val="center"/>
                      <w:textDirection w:val="btLr"/>
                      <w:rPr>
                        <w:rFonts w:ascii="Montserrat" w:hAnsi="Montserrat"/>
                      </w:rPr>
                    </w:pPr>
                    <w:r w:rsidRPr="00824227">
                      <w:rPr>
                        <w:rFonts w:ascii="Montserrat" w:eastAsia="Univia Pro" w:hAnsi="Montserrat" w:cs="Univia Pro"/>
                        <w:color w:val="404040"/>
                        <w:sz w:val="20"/>
                      </w:rPr>
                      <w:t>LOGO DEL ENTE PÚBLICO</w:t>
                    </w:r>
                  </w:p>
                </w:txbxContent>
              </v:textbox>
            </v:rect>
          </w:pict>
        </mc:Fallback>
      </mc:AlternateContent>
    </w:r>
  </w:p>
  <w:p w14:paraId="07BD134B" w14:textId="77777777" w:rsidR="002A4C0B" w:rsidRDefault="002A4C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7B99CF2D" w14:textId="77777777" w:rsidR="002A4C0B" w:rsidRDefault="002A4C0B"/>
  <w:p w14:paraId="56ADF49F" w14:textId="77777777" w:rsidR="002A4C0B" w:rsidRDefault="0008487E">
    <w:pPr>
      <w:spacing w:after="17"/>
      <w:jc w:val="center"/>
      <w:rPr>
        <w:rFonts w:ascii="Montserrat Light" w:eastAsia="Montserrat Light" w:hAnsi="Montserrat Light" w:cs="Montserrat Light"/>
        <w:color w:val="000000"/>
        <w:sz w:val="12"/>
        <w:szCs w:val="12"/>
      </w:rPr>
    </w:pPr>
    <w:r>
      <w:rPr>
        <w:rFonts w:ascii="Montserrat Light" w:eastAsia="Montserrat Light" w:hAnsi="Montserrat Light" w:cs="Montserrat Light"/>
        <w:color w:val="000000"/>
        <w:sz w:val="14"/>
        <w:szCs w:val="14"/>
      </w:rPr>
      <w:t xml:space="preserve"> [LEYENDA]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621"/>
    <w:multiLevelType w:val="multilevel"/>
    <w:tmpl w:val="D22C577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6D00"/>
    <w:multiLevelType w:val="multilevel"/>
    <w:tmpl w:val="E6FAA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5317"/>
    <w:multiLevelType w:val="multilevel"/>
    <w:tmpl w:val="864CB30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Univia Pro Medium" w:hAnsi="Montserrat" w:cs="Univia Pro Medium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3283">
    <w:abstractNumId w:val="2"/>
  </w:num>
  <w:num w:numId="2" w16cid:durableId="125516818">
    <w:abstractNumId w:val="1"/>
  </w:num>
  <w:num w:numId="3" w16cid:durableId="19380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0B"/>
    <w:rsid w:val="000011EB"/>
    <w:rsid w:val="0008487E"/>
    <w:rsid w:val="000A6D80"/>
    <w:rsid w:val="0011539D"/>
    <w:rsid w:val="001225CF"/>
    <w:rsid w:val="00163E39"/>
    <w:rsid w:val="001C6D87"/>
    <w:rsid w:val="00246B0E"/>
    <w:rsid w:val="00246D1A"/>
    <w:rsid w:val="002A4C0B"/>
    <w:rsid w:val="002E2199"/>
    <w:rsid w:val="00333CB0"/>
    <w:rsid w:val="00335320"/>
    <w:rsid w:val="0035068B"/>
    <w:rsid w:val="003519D8"/>
    <w:rsid w:val="00361937"/>
    <w:rsid w:val="004208EB"/>
    <w:rsid w:val="0046310E"/>
    <w:rsid w:val="004672FC"/>
    <w:rsid w:val="0048069B"/>
    <w:rsid w:val="00504BA6"/>
    <w:rsid w:val="00557968"/>
    <w:rsid w:val="00597A92"/>
    <w:rsid w:val="0060601A"/>
    <w:rsid w:val="0062606A"/>
    <w:rsid w:val="0067302E"/>
    <w:rsid w:val="006968B0"/>
    <w:rsid w:val="00743438"/>
    <w:rsid w:val="00824227"/>
    <w:rsid w:val="00866795"/>
    <w:rsid w:val="00866840"/>
    <w:rsid w:val="008732C8"/>
    <w:rsid w:val="00955F33"/>
    <w:rsid w:val="00A90069"/>
    <w:rsid w:val="00B07E37"/>
    <w:rsid w:val="00B27EE2"/>
    <w:rsid w:val="00B5151B"/>
    <w:rsid w:val="00BF3F2F"/>
    <w:rsid w:val="00BF5F6E"/>
    <w:rsid w:val="00C95D6C"/>
    <w:rsid w:val="00D34A90"/>
    <w:rsid w:val="00D73792"/>
    <w:rsid w:val="00E47FBC"/>
    <w:rsid w:val="00E60EDC"/>
    <w:rsid w:val="00F014A1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BEA9B"/>
  <w15:docId w15:val="{D209EF27-DC22-46E7-94CE-23056387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AF7297"/>
    <w:rPr>
      <w:color w:val="808080"/>
    </w:rPr>
  </w:style>
  <w:style w:type="paragraph" w:customStyle="1" w:styleId="Texto">
    <w:name w:val="Texto"/>
    <w:basedOn w:val="Normal"/>
    <w:link w:val="TextoCar"/>
    <w:rsid w:val="00AF729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AF7297"/>
    <w:rPr>
      <w:rFonts w:ascii="Arial" w:eastAsia="Times New Roman" w:hAnsi="Arial" w:cs="Arial"/>
      <w:sz w:val="18"/>
      <w:szCs w:val="20"/>
      <w:lang w:val="es-E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JG2PSNEcD4nl9v/cmZ9raHBEQ==">CgMxLjAyCGguZ2pkZ3hzOAByITFnRFNWbGl5b0R0RzFxYmVEcXFLbS1nWGp0WXpPZmd1NA==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979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SHTFP</cp:lastModifiedBy>
  <cp:revision>32</cp:revision>
  <dcterms:created xsi:type="dcterms:W3CDTF">2023-08-07T15:50:00Z</dcterms:created>
  <dcterms:modified xsi:type="dcterms:W3CDTF">2026-04-09T00:33:00Z</dcterms:modified>
</cp:coreProperties>
</file>