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F" w:rsidRPr="00BD32A3" w:rsidRDefault="008F06AC" w:rsidP="00572B3F">
      <w:pPr>
        <w:jc w:val="center"/>
        <w:rPr>
          <w:rFonts w:ascii="Arial" w:hAnsi="Arial" w:cs="Arial"/>
          <w:b/>
          <w:color w:val="76923C"/>
          <w:sz w:val="16"/>
          <w:szCs w:val="16"/>
        </w:rPr>
      </w:pPr>
      <w:bookmarkStart w:id="0" w:name="_GoBack"/>
      <w:bookmarkEnd w:id="0"/>
      <w:r w:rsidRPr="00BD32A3">
        <w:rPr>
          <w:rFonts w:ascii="Arial" w:hAnsi="Arial" w:cs="Arial"/>
          <w:b/>
          <w:color w:val="76923C"/>
          <w:sz w:val="16"/>
          <w:szCs w:val="16"/>
          <w:lang w:val="es-MX"/>
        </w:rPr>
        <w:t>Decreto publicado</w:t>
      </w:r>
      <w:r w:rsidRPr="00BD32A3">
        <w:rPr>
          <w:rFonts w:ascii="Arial" w:hAnsi="Arial" w:cs="Arial"/>
          <w:b/>
          <w:color w:val="76923C"/>
          <w:sz w:val="16"/>
          <w:szCs w:val="16"/>
        </w:rPr>
        <w:t xml:space="preserve">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en el P</w:t>
      </w:r>
      <w:r w:rsidR="00E47688">
        <w:rPr>
          <w:rFonts w:ascii="Arial" w:hAnsi="Arial" w:cs="Arial"/>
          <w:b/>
          <w:color w:val="76923C"/>
          <w:sz w:val="16"/>
          <w:szCs w:val="16"/>
        </w:rPr>
        <w:t xml:space="preserve">eriódico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O</w:t>
      </w:r>
      <w:r w:rsidR="00E47688">
        <w:rPr>
          <w:rFonts w:ascii="Arial" w:hAnsi="Arial" w:cs="Arial"/>
          <w:b/>
          <w:color w:val="76923C"/>
          <w:sz w:val="16"/>
          <w:szCs w:val="16"/>
        </w:rPr>
        <w:t xml:space="preserve">ficial del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E</w:t>
      </w:r>
      <w:r w:rsidR="00E47688">
        <w:rPr>
          <w:rFonts w:ascii="Arial" w:hAnsi="Arial" w:cs="Arial"/>
          <w:b/>
          <w:color w:val="76923C"/>
          <w:sz w:val="16"/>
          <w:szCs w:val="16"/>
        </w:rPr>
        <w:t xml:space="preserve">stado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 xml:space="preserve"> 2</w:t>
      </w:r>
      <w:r w:rsidR="00681C8D">
        <w:rPr>
          <w:rFonts w:ascii="Arial" w:hAnsi="Arial" w:cs="Arial"/>
          <w:b/>
          <w:color w:val="76923C"/>
          <w:sz w:val="16"/>
          <w:szCs w:val="16"/>
        </w:rPr>
        <w:t>9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-</w:t>
      </w:r>
      <w:r w:rsidR="00681C8D">
        <w:rPr>
          <w:rFonts w:ascii="Arial" w:hAnsi="Arial" w:cs="Arial"/>
          <w:b/>
          <w:color w:val="76923C"/>
          <w:sz w:val="16"/>
          <w:szCs w:val="16"/>
        </w:rPr>
        <w:t>11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-</w:t>
      </w:r>
      <w:r w:rsidR="00681C8D">
        <w:rPr>
          <w:rFonts w:ascii="Arial" w:hAnsi="Arial" w:cs="Arial"/>
          <w:b/>
          <w:color w:val="76923C"/>
          <w:sz w:val="16"/>
          <w:szCs w:val="16"/>
        </w:rPr>
        <w:t>2017</w:t>
      </w:r>
    </w:p>
    <w:p w:rsidR="00572B3F" w:rsidRPr="00BD32A3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</w:p>
    <w:p w:rsidR="00572B3F" w:rsidRPr="00BD32A3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  <w:r w:rsidRPr="00BD32A3">
        <w:rPr>
          <w:rFonts w:ascii="Arial" w:hAnsi="Arial" w:cs="Arial"/>
          <w:b/>
          <w:sz w:val="16"/>
          <w:szCs w:val="16"/>
        </w:rPr>
        <w:t xml:space="preserve">TEXTO VIGENTE </w:t>
      </w:r>
    </w:p>
    <w:p w:rsidR="00572B3F" w:rsidRPr="00681C8D" w:rsidRDefault="00572B3F" w:rsidP="00572B3F"/>
    <w:p w:rsidR="00E449F8" w:rsidRPr="00681C8D" w:rsidRDefault="00681C8D" w:rsidP="00681C8D">
      <w:pPr>
        <w:autoSpaceDE w:val="0"/>
        <w:autoSpaceDN w:val="0"/>
        <w:adjustRightInd w:val="0"/>
        <w:jc w:val="center"/>
        <w:rPr>
          <w:sz w:val="19"/>
          <w:szCs w:val="19"/>
          <w:lang w:val="es-MX"/>
        </w:rPr>
      </w:pPr>
      <w:r w:rsidRPr="00681C8D">
        <w:rPr>
          <w:rFonts w:ascii="Arial" w:hAnsi="Arial"/>
          <w:b/>
          <w:sz w:val="19"/>
          <w:szCs w:val="19"/>
          <w:lang w:val="es-MX"/>
        </w:rPr>
        <w:t>LEY DE PROTECCIÓN DE DATOS PERSONALES EN POSESIÓN DE SUJETOS</w:t>
      </w:r>
      <w:r>
        <w:rPr>
          <w:rFonts w:ascii="Arial" w:hAnsi="Arial"/>
          <w:b/>
          <w:sz w:val="19"/>
          <w:szCs w:val="19"/>
          <w:lang w:val="es-MX"/>
        </w:rPr>
        <w:t xml:space="preserve"> </w:t>
      </w:r>
      <w:r w:rsidRPr="00681C8D">
        <w:rPr>
          <w:rFonts w:ascii="Arial" w:hAnsi="Arial"/>
          <w:b/>
          <w:sz w:val="19"/>
          <w:szCs w:val="19"/>
          <w:lang w:val="es-MX"/>
        </w:rPr>
        <w:t>OBLIGADOS DEL ESTADO DE OAXACA.</w:t>
      </w:r>
    </w:p>
    <w:p w:rsidR="00665BA3" w:rsidRDefault="00665BA3" w:rsidP="00367117">
      <w:pPr>
        <w:jc w:val="center"/>
        <w:rPr>
          <w:rFonts w:ascii="Arial" w:hAnsi="Arial"/>
          <w:b/>
          <w:sz w:val="19"/>
          <w:szCs w:val="19"/>
          <w:lang w:val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Primero</w:t>
      </w:r>
    </w:p>
    <w:p w:rsid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Generales</w:t>
      </w:r>
    </w:p>
    <w:p w:rsidR="00681C8D" w:rsidRP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es de orden público y de observancia general, reglamentaria de los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artículos 6 y 16, párrafo segundo de la Constitución Política de los Estados Unidos Mexicanos,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así como del artículo 3° y 116 apartado C de la Constitución Polít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ica del Estado Libre y Soberano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Oaxaca, en materia de protección de datos personales en posesión de sujetos obligados.</w:t>
      </w: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Tiene por objeto garantizar y la privacidad y autodeterminaci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ón informativa de toda persona,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mediante el establecimiento de bases, principios, obligaciones y procedimientos para asegurar el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derecho a la protección de los datos personales que se encuentren en posesión de sujetos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obligados en el ámbito estatal y municipal.</w:t>
      </w: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ejercerá las atribuciones y facultades que le otorga 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 Ley, independientemente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otorgadas en las demás disposiciones aplicables.</w:t>
      </w:r>
    </w:p>
    <w:p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Todas las disposiciones de la presente Ley, según correspo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nda, y en el ámbito de su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competencia, son de aplicación y observancia directa para los sujetos obligados.</w:t>
      </w:r>
    </w:p>
    <w:p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Son sujetos obligados por esta Ley, en el ámbito estatal y municipal, cualquier autoridad, entidad,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órgano y organismo del Poder Ejecutivo, Legislativo y Judicial, órganos autónomos, partidos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públicos.</w:t>
      </w:r>
    </w:p>
    <w:p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sindicatos y cualquier otra persona física o moral que reci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ba y ejerza recursos públicos 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realice actos de autoridad en el ámbito estatal y municipal serán responsables de los datos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de conformidad con la normatividad aplicable para la protección de datos personales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todos los demás supuestos diferentes a los mencionados en el párrafo anterior, las personas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físicas y morales se sujetarán a lo previsto en la Ley Federal de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Protección de Datos Personales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será aplicable a cualquier tratamiento de datos personales que obren en soportes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físicos o electrónicos, con independencia de la forma o modalidad d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 creación, tipo de soporte,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procesamiento, almacenamiento y organización.</w:t>
      </w:r>
    </w:p>
    <w:p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Son objetivos de la presente Ley:</w:t>
      </w:r>
    </w:p>
    <w:p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Establecer las bases que regirán el tratamiento de los datos personales y el ejercicio de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derechos de acceso, rectificación, cancelación y opo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mediante procedimientos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sencillos y expeditos;</w:t>
      </w:r>
    </w:p>
    <w:p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Garantizar la observancia de los principios de protección de datos personales previstos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Ley, la Ley General, y demás disposiciones que resulten aplicables en la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materia;</w:t>
      </w:r>
    </w:p>
    <w:p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Proteger los datos personales en posesión de cualquier autoridad, entidad, órgano y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organismo de los Poderes Ejecutivo, Legislativo y Judicial, órganos autónomos, partidos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públicos, estatales y municipales, con la finalidad de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regular su debido tratamiento;</w:t>
      </w:r>
    </w:p>
    <w:p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Garantizar que toda persona pueda ejercer el derec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ho a la protección de los datos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:rsidR="00A02FAC" w:rsidRPr="00681C8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Promover, fomentar y difundir una cultura de protección de datos personales; y</w:t>
      </w:r>
    </w:p>
    <w:p w:rsidR="00A02FAC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los mecanismos para garantizar el cumplimiento y la efectiva aplicación de las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medidas de apremio que correspondan para aquellas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conductas que contravengan las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previstas en esta Ley.</w:t>
      </w:r>
    </w:p>
    <w:p w:rsidR="00A02FAC" w:rsidRDefault="00A02FA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se entenderá por:</w:t>
      </w:r>
    </w:p>
    <w:p w:rsidR="00A02FAC" w:rsidRPr="00681C8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Aviso de privacidad: Documento físico, electrónico o en cualquier formato generado por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responsable, que es puesto a disposición del titular 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con el objeto de informarle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propósitos del tratamiento al que serán sometidos sus datos personales;</w:t>
      </w:r>
    </w:p>
    <w:p w:rsidR="00A02FAC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Bases de Datos: Conjunto ordenado de datos personales r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eferentes a una persona física,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identificada o identificable, condicionado a criterios determinados con independencia de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forma o modalidad de su creación, tipo de soporte, procesamiento, almacenamiento y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organización;</w:t>
      </w:r>
    </w:p>
    <w:p w:rsidR="00A02FAC" w:rsidRPr="00681C8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Bloqueo: La identificación y conservación de los datos 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personales, una vez cumplida la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finalidad para la cual fueron recabados, con el único propósito de determinar posibles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responsabilidades en relación con su tratamiento,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hasta el plazo de prescripción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correspondiente; durante dicho periodo, los datos personales no podrán ser objeto de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y transcurrido éste, se procederá a su cancelación en la base de datos que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corresponda.</w:t>
      </w:r>
    </w:p>
    <w:p w:rsidR="00AD3604" w:rsidRPr="00681C8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Comité de Transparencia: Comité de Transparencia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 cada sujeto obligado en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términos de la Ley de Transparencia, y el artículo 73, de la presente Ley, y demás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normatividad aplicable;</w:t>
      </w:r>
    </w:p>
    <w:p w:rsidR="00AD3604" w:rsidRPr="00681C8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Cómputo en la nube: Modelo de provisión externa de servicios de cómputo bajo demanda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implica el suministro de infraestructura, plataforma o programa informático, distribuido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modo flexible, mediante procedimientos vir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tuales, en recursos compartidos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dinámicamente;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Consentimiento: Manifestación de la voluntad libre, específica e informada del titular que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autoriza el tratamiento de sus datos personales;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Datos personales: Cualquier información concerniente a una persona física identificada o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identificable. Se considera que una persona es identifi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cable cuando su identidad pueda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determinarse directa o indirectamente a través de cualquier información;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Datos personales sensibles: Aquellos que se refieran a la esfera más íntima de su titular,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cuya utilización indebida pueda dar origen a discriminación o conlleve un riesgo grave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éste. De manera enunciativa más no limitativa, se consideran sensibles los datos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que puedan revelar aspectos como origen racial o étnico, estado de salud,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información genética, creencias religiosas, filosóficas y morales, opiniones políticas y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preferencia sexual;</w:t>
      </w:r>
    </w:p>
    <w:p w:rsidR="00AD3604" w:rsidRPr="00681C8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IX. Derechos ARCO: Los derechos de acceso, rectificac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ión, cancelación y oposición al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X. Días: Días hábiles;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XI. Disociación: El procedimiento mediante el cual los datos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no pueden asociarse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titular ni permitir, por su estructura, contenido o grado de desagregación, la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identificación del mismo;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XII. Documento de seguridad: Instrumento que describe y da cuenta de manera general sobre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técnicas, físicas y administrativas adoptadas por el responsable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garantizar la confidencialidad, integridad y disponibili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dad de los datos personales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posee;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XIII. Encargado: Persona física o jurídica, pública o privada, ajena a la organización del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responsable, que sola o conjuntamente con otras, trata datos personales por cuenta del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XIV. Evaluación de impacto en la protección de datos personales: Documento mediante el cual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pretenden poner en operación o modificar políticas públicas,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programas, sistemas o plataformas informáticas, aplicaciones electrónicas o cualquiera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 que implique el tratamiento intensivo o relevante de datos personales,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valoran los impactos reales respecto determinado tratamiento de datos personales, 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efecto de identificar y mitigar posibles riesgos que puedan comprometer los principios,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deberes y derechos de los titulares, así como de los deberes de los responsables y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encargados, previstos en la normativa aplicable;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XV. Fuentes de acceso público: Aquellas bases de datos, sistemas o archivos que por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disposición de ley puedan ser consultados públicamen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te cuando no exista impedimento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 y sin más exigencia que, en su caso, el pago de una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contraprestación, tarifa o contribución. No se considerará fuente de acceso público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la información contenida en la misma sea obtenida o tenga una procedencia ilícita,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conforme a las disposiciones establecidas por la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presente Ley y demás normativa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aplicable;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XVI. Instituto: Instituto de Acceso a la Información Pública y Protección de Datos Personales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del Estado de Oaxaca;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XVII. Instituto Nacional: Instituto Nacional de Transparencia, Acceso a la Información y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XVIII. Ley: Ley de Protección de Datos Personales en Posesión de Sujetos Obligados del Estado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Oaxaca;</w:t>
      </w:r>
    </w:p>
    <w:p w:rsidR="00993C12" w:rsidRPr="00681C8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XIX. Ley de Transparencia: Ley de Transparencia y Acceso a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la Información Pública para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Oaxaca;</w:t>
      </w:r>
    </w:p>
    <w:p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XX. Ley General: Ley General de Protección de Datos Personales en Posesión de Sujetos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Obligados;</w:t>
      </w:r>
    </w:p>
    <w:p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XXI. Ley General de Transparencia: Ley General de Transpar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encia y Acceso a la Información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Pública;</w:t>
      </w:r>
    </w:p>
    <w:p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XXII. Medidas compensatorias: Mecanismos alternos para dar a conocer a los titulares el aviso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privacidad, a través de su difusión por medios mas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ivos de comunicación u otros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amplio alcance;</w:t>
      </w:r>
    </w:p>
    <w:p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XXIII. Medidas de seguridad: Conjunto de acciones, actividades, controles o mecanismos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administrativos, técnicos y físicos que permitan proteger los datos personales;</w:t>
      </w:r>
    </w:p>
    <w:p w:rsidR="00993C12" w:rsidRPr="00681C8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XXIV. Medidas de seguridad administrativas: Políticas y procedimientos para la gestión, soporte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 revisión de la seguridad de la información a nivel organizacional, la identificación,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clasificación y borrado seguro de la información, así como 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sensibilización, formación y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capacitación del personal, en materia de protección de datos personales;</w:t>
      </w:r>
    </w:p>
    <w:p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XXV. Medidas de seguridad físicas: Conjunto de acciones y mecanismos para proteger el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entorno físico de los datos personales y de los recursos involucrados en su tratamiento.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manera enunciativa más no limitativa, se debe considerar las siguientes actividades:</w:t>
      </w:r>
    </w:p>
    <w:p w:rsidR="003B7C41" w:rsidRPr="00681C8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a) Prevenir el acceso no autorizado al perímetro de la organización, sus instalacio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nes físicas,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áreas críticas, recursos e información;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Prevenir el daño o interferencia a las instalaciones físicas, áreas críticas de la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organización, recursos e información;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c) Proteger los recursos móviles, portátiles y cualquier soporte físico o electrónico, que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pueda salir fuera de las instalaciones de la organización; y</w:t>
      </w:r>
    </w:p>
    <w:p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d) Proveer a los equipos que contienen o almacenan datos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de un mantenimiento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eficaz que asegure su disponibilidad, funcionalidad e integridad.</w:t>
      </w:r>
    </w:p>
    <w:p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XXVI. Medidas de seguridad técnicas: Conjunto de acciones y mecanismos que se valen de la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tecnología relacionada con hardware y software para proteger el entorno digital de los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y recursos involucrados en su tratamiento. De manera enunciativa más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 limitativa, se deben considerar las siguientes actividades: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a) Prevenir que el acceso a las bases de datos o a la información, así como a los recursos,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sea por usuarios identificados y autorizados;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Generar un esquema de privilegios para que el usuario l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leve a cabo las actividades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requiere con motivo de sus funciones;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3B7C41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c) Revisar la configuración de seguridad en la adqui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operación, desarrollo y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mantenimiento del software y hardware; y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d) Gestionar las comunicaciones, operaciones y medios de 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lmacenamiento de los recursos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informáticos en el tratamiento de datos personales.</w:t>
      </w:r>
    </w:p>
    <w:p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XXVII. Plataforma Nacional: La Plataforma Nacional a la que hace referencia el artículo 49, de la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Ley General de Transparencia;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XXVIII. Pleno del Instituto: Órgano máximo de gobierno del Instituto;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XXIX. Remisión: Toda comunicación de datos personales realizada exclusivamente entre el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encargado, dentro o fuera del territorio mexicano;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XXX. Responsable: Los sujetos obligados señalados en el artículo 1, párrafo qui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nto, de la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XXXI. Sistema Nacional: El Sistema Nacional de Transparencia, Acceso a la Información y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al que hace referencia la Ley General de Transparencia;</w:t>
      </w:r>
    </w:p>
    <w:p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XXXII. Supresión: Actividad consistente en eliminar, borrar o destruir los datos personales bajo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previamente establecidas por el responsable. Para efectos de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Ley, por eliminar, borrar o destruir, se entend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erá la baja archivística de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conforme a la normativa archivística que resulte aplicable;</w:t>
      </w:r>
    </w:p>
    <w:p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XXXIII. Titular: Persona física a quien pertenecen los datos personales;</w:t>
      </w:r>
    </w:p>
    <w:p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XXXIV. Transferencia: Toda comunicación de datos personales dentro o fuera del territorio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mexicano, realizada a persona distinta del titular, responsable o encargado;</w:t>
      </w:r>
    </w:p>
    <w:p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XXXV. Tratamiento: Cualquier operación o conjunto de operaciones efectuadas mediante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procedimientos manuales o automatizados aplicados a los datos personales, relacionadas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la obtención, uso, registro, organización, conservación, elaboración, utili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zación,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comunicación, difusión, almacenamiento, posesión, acceso, manejo, aprovechamiento,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divulgación o disposición de datos personales; y</w:t>
      </w:r>
    </w:p>
    <w:p w:rsidR="00DF0CFF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XXXVI. Unidad de Transparencia: instancia que funge como vínculo entre el responsable y el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titular, siendo la misma a la que se hace referencia en el artículo 63, de la Ley de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Transparencia y el artículo 75, de la presente Ley.</w:t>
      </w:r>
    </w:p>
    <w:p w:rsidR="00DF0CFF" w:rsidRPr="00681C8D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Para los efectos de la presente Ley, se considerarán como fuentes de acceso público: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páginas de Internet o medios remotos o locales de comunicación electrónica, óptica y de otra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tecnología, siempre que el sitio donde se encuentren los datos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esté concebido para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facilitar información al público y esté abierto a la consulta general;</w:t>
      </w:r>
    </w:p>
    <w:p w:rsidR="00DF0CFF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directorios telefónicos en términos de la normativa específica;</w:t>
      </w:r>
    </w:p>
    <w:p w:rsidR="00DF0CFF" w:rsidRPr="00681C8D" w:rsidRDefault="00DF0CFF" w:rsidP="00DF0CF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diarios, gacetas o boletines oficiales, de acuerdo con su normativa;</w:t>
      </w:r>
    </w:p>
    <w:p w:rsidR="00DF0CFF" w:rsidRPr="00681C8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medios de comunicación social; y</w:t>
      </w:r>
    </w:p>
    <w:p w:rsidR="00DF0CFF" w:rsidRPr="00681C8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8836AE">
      <w:pPr>
        <w:numPr>
          <w:ilvl w:val="0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 conforme a las disposiciones que les resulten aplicables.</w:t>
      </w:r>
    </w:p>
    <w:p w:rsidR="00DF0CFF" w:rsidRPr="00681C8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8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que los supuestos enumerados en el presente artículo sean considerados fuentes de acceso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público será </w:t>
      </w:r>
      <w:proofErr w:type="gramStart"/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necesario</w:t>
      </w:r>
      <w:proofErr w:type="gramEnd"/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que su consulta pueda ser realizada por cualquier persona no impedida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limitativa, o sin más exigencia que, en su caso, el pago de una contraprestación,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derecho o tarifa. No se considerará una fuente de acceso público 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cuando la información contenida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misma sea o tenga una procedencia ilícita.</w:t>
      </w:r>
    </w:p>
    <w:p w:rsidR="008836AE" w:rsidRDefault="008836A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5.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El Estado garantizará la privacidad de los individuos y deberá velar porque terceras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personas no incurran en conductas que puedan afectarla arbitrariamente.</w:t>
      </w:r>
    </w:p>
    <w:p w:rsidR="00AE7B67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derecho a la protección de los datos personales solamente s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limitará por disposiciones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orden público, seguridad y salud pública o para proteger los derechos de terceros.</w:t>
      </w:r>
    </w:p>
    <w:p w:rsidR="00AE7B67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no podrán tratarse datos personales sensib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les, salvo que se cuente con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consentimiento expreso de su titular o en su defecto, se trate de los casos establecidos en el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esta Ley.</w:t>
      </w:r>
    </w:p>
    <w:p w:rsidR="00AE7B67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tratamiento de datos personales de menores de edad se deberá privilegiar el interés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superior de la niña, el niño y el adolescente, en términos de las disposiciones legales aplicables.</w:t>
      </w:r>
    </w:p>
    <w:p w:rsidR="008353A3" w:rsidRDefault="008353A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6.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En la aplicación e interpretación de la presente Ley se estará a lo dispuesto en la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Constitución Política de los Estados Unidos Mexicanos, en la Constitución Política del Estado</w:t>
      </w:r>
      <w:r w:rsidR="008353A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libre y soberano de Oaxaca, los tratados internacionales de los que el Estado Mexicano sea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parte, así como en las resoluciones, sentencias, determinaciones, decisiones, criterios y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opiniones vinculantes, entre otros, que emitan los órganos internacionales especializados.</w:t>
      </w:r>
    </w:p>
    <w:p w:rsidR="008353A3" w:rsidRDefault="008353A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el caso de la interpretación, se podrán tomar en cuenta los criterios, determinaciones y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opiniones de los organismos nacionales e internacionales, en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materia de protección de datos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:rsidR="00A05CE0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7.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En todo lo no previsto en la presente Ley, se estará a la aplicación supletoria de:</w:t>
      </w:r>
    </w:p>
    <w:p w:rsidR="00A05CE0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Ley General de Protección de Datos Personales en Posesión de Sujetos Obligados;</w:t>
      </w:r>
    </w:p>
    <w:p w:rsidR="00A05CE0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La Ley de Justicia Administrativa para el Estado de Oaxaca; y</w:t>
      </w:r>
    </w:p>
    <w:p w:rsidR="00A05CE0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Código de Procedimientos Civiles para el Estado de Oaxaca.</w:t>
      </w:r>
    </w:p>
    <w:p w:rsidR="00A05CE0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Son días hábiles para efectos de esta Ley, los que establezca la Ley de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Responsabilidades de los Servidores Públicos del Estado y Municipios de Oaxaca, sin perjuicio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que el Pleno del Instituto, pueda habilitar días inhábiles para actuar o para que se practiquen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diligencias, cuando haya causa urgente que lo exija, expresando cuál sea ésta y las diligencias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haya que practicarse.</w:t>
      </w:r>
    </w:p>
    <w:p w:rsidR="00090FEF" w:rsidRPr="00681C8D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Título Segundo</w:t>
      </w:r>
    </w:p>
    <w:p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Principios y Deberes</w:t>
      </w:r>
    </w:p>
    <w:p w:rsidR="00090FEF" w:rsidRDefault="00090FEF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Principios</w:t>
      </w:r>
    </w:p>
    <w:p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9.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El responsable deberá observar los principios de licitud, finalidad, lealtad,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consentimiento, calidad, proporcionalidad, información y responsab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ilidad en el tratamiento de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:rsidR="00090FEF" w:rsidRDefault="00090FEF" w:rsidP="00090F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10.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Sera lícito el tratamiento de datos personales cuando su tratamiento sea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exclusivamente en observancia a las facultades o atribuciones qu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la normatividad aplicable les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confiera y deberán obtenerse a través de los medios previstos en dichas disposiciones.</w:t>
      </w:r>
    </w:p>
    <w:p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Todo tratamiento de datos personales que efectúe el responsable deberá estar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justificado y deberá sujetarse a las finalidades concretas, l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ícitas, explícitas y legítimas,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relacionadas con las facultades y atribuciones que la normatividad aplicable les confiera.</w:t>
      </w:r>
    </w:p>
    <w:p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tratar datos personales para finalidades distintas a aquéllas establecidas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aviso de privacidad, siempre y cuando cuente con atribuciones conferidas en la ley y medie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del titular, salvo que sea una persona reportada como desaparecida, en los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términos previstos en la presente Ley, y demás disposiciones que resulten aplicables en la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materia.</w:t>
      </w:r>
    </w:p>
    <w:p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deberá obtener y tratar datos personales, a través de medios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engañosos o fraudulentos, privilegiando la protección de los interes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 del titular y la expectativa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razonable de privacidad.</w:t>
      </w:r>
    </w:p>
    <w:p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no se actualice algunas de las causales de excepción previstas en el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la presente Ley, el responsable deberá contar con el consentimiento previo del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titular para el tratamiento de los datos personales, el cual deberá otorgarse de forma:</w:t>
      </w:r>
    </w:p>
    <w:p w:rsidR="00E172F4" w:rsidRPr="00681C8D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Libre: sin que medie error, mala fe, violencia o dolo que puedan afect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ar la manifestación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voluntad del titular;</w:t>
      </w:r>
    </w:p>
    <w:p w:rsidR="00E172F4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Específica: referida a finalidades concretas, lícitas, explícitas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y legítimas que justifiquen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tratamiento; e</w:t>
      </w:r>
    </w:p>
    <w:p w:rsidR="00E172F4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III. Informada: que el titular tenga conocimiento del aviso de privacidad previo al tratamiento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que serán sometidos sus datos personales.</w:t>
      </w:r>
    </w:p>
    <w:p w:rsidR="00E172F4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obtención del consentimiento de menores de edad o de personas que se encuentren en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estado de interdicción o incapacidad declarada conforme a la Ley, 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 estará a lo dispuesto en las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reglas de representación previstas en la legislación civil que resulte aplicable.</w:t>
      </w:r>
    </w:p>
    <w:p w:rsidR="00E172F4" w:rsidRDefault="00E172F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podrá manifestarse de forma expresa o tácita. Se deberá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entender que el consentimiento es expreso cuando la voluntad del titular se manifieste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verbalmente, por escrito, por medios electrónicos, ópticos, sig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nos inequívocos o por cualquier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tecnología.</w:t>
      </w:r>
    </w:p>
    <w:p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entenderá que el titular consiente tácitamente el tratamiento d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sus datos, cuando el aviso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privacidad es puesto a disposición y éste no manifiesta su voluntad en sentido contrario.</w:t>
      </w:r>
    </w:p>
    <w:p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sensibles, el responsable d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eberá obtener el consentimiento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expreso y por escrito del titular para su tratamiento, a través de su firma autógrafa, firma</w:t>
      </w:r>
      <w:r w:rsidR="00305B3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electrónica o cualquier mecanismo de autenticación que al efecto se establezca, salvo en los</w:t>
      </w:r>
      <w:r w:rsidR="00305B3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casos previstos en el artículo 15, de esta Ley.</w:t>
      </w:r>
    </w:p>
    <w:p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será válido el consentimiento tácito, salvo que la Ley o las disposiciones</w:t>
      </w:r>
      <w:r w:rsidR="00305B3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aplicables exijan que la voluntad del titular se manifieste expresamente.</w:t>
      </w:r>
    </w:p>
    <w:p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estará obligado a recabar el consentimiento del titular para el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sus datos personales en los siguientes casos:</w:t>
      </w:r>
    </w:p>
    <w:p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Cuando una ley así lo disponga, debiendo dichos supue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stos ser acordes con las bases,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principios y disposiciones establecidos en esta Ley, en ningún caso, podrán contravenirla;</w:t>
      </w:r>
    </w:p>
    <w:p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se requieran para ejercer un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derecho o cumplir obligaciones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derivadas de una relación jurídica entre el titular y el responsable;</w:t>
      </w:r>
    </w:p>
    <w:p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Cuando exista una situación de emergencia que 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potencialmente pueda dañar a un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individuo en su persona o en sus bienes;</w:t>
      </w:r>
    </w:p>
    <w:p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Cuando los datos personales sean necesarios para la pre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vención, el diagnóstico médico,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prestación de servicios de asistencia sanitaria, el tratamiento médico, 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la gestión de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servicios sanitarios.</w:t>
      </w:r>
    </w:p>
    <w:p w:rsidR="00A72858" w:rsidRDefault="00A7285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Cuando los datos personales figuren en fuentes de acceso público;</w:t>
      </w:r>
    </w:p>
    <w:p w:rsidR="001C6F2E" w:rsidRDefault="001C6F2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VI. Cuando exista una orden judicial, resolución o mandato </w:t>
      </w:r>
      <w:r w:rsidR="001C6F2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fundado y motivado de autoridad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competente;</w:t>
      </w:r>
    </w:p>
    <w:p w:rsidR="001C6F2E" w:rsidRDefault="001C6F2E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Cuando los datos personales se sometan a un procedimiento previo de disociación;</w:t>
      </w:r>
    </w:p>
    <w:p w:rsidR="005F59A7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Para el reconocimiento o defensa de derechos del titular ante autoridad competente; o</w:t>
      </w:r>
    </w:p>
    <w:p w:rsidR="005F59A7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IX. Cuando el titular de los datos personales sea una persona reportada como desaparecida</w:t>
      </w:r>
      <w:r w:rsidR="00E864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los términos de la ley en la materia.</w:t>
      </w:r>
    </w:p>
    <w:p w:rsidR="00E86403" w:rsidRPr="00681C8D" w:rsidRDefault="00E86403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principio de calidad de los datos personales, requiere que el responsable adopte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medidas necesarias para mantener exactos, completos, correctos y actualizados los datos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posesión, a fin de que no se altere la veracidad de éstos.</w:t>
      </w:r>
    </w:p>
    <w:p w:rsidR="00210C01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presume que se cumple con el principio de calidad en los datos personales cuando éstos son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proporcionados directamente por el titular y hasta que éste no manifieste y acredite lo contrario.</w:t>
      </w:r>
    </w:p>
    <w:p w:rsidR="00210C01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los datos personales hayan dejado de ser necesarios para el cumplimiento de las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finalidades previstas en el aviso de privacidad y que motivaron su tratamiento conforme a las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resulten aplicables, deberán ser suprimidos, previo bloqueo en su caso, y una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vez que concluya el plazo de conservación de los mismos.</w:t>
      </w:r>
    </w:p>
    <w:p w:rsidR="00210C01" w:rsidRDefault="00210C0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plazos de conservación de los datos personales no deberán exceder aquéllos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sean necesarios para el cumplimiento de las finalidades que justificaron su tratamiento, y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deberán atender a las disposiciones aplicables en la materia de que se trate y considerar 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aspectos administrativos, contables, fiscales, jurídicos e históricos de los datos personales.</w:t>
      </w:r>
    </w:p>
    <w:p w:rsidR="00815179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y documentar los procedimientos para la conservación y, en su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caso, bloqueo y supresión de los datos personales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lleve a cabo, en los cuales se incluyan 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periodos de conservación de los mismos, de conformidad con lo dispuesto en el artículo anterior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Ley.</w:t>
      </w:r>
    </w:p>
    <w:p w:rsidR="00815179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los procedimientos a que se refiere el párrafo anterior, el responsable deberá incluir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mecanismos que le permitan cumplir con los plazos fijados para la supresión de los datos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así como para realizar una revisión periódica sobre la necesidad de conservar 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:rsidR="00815179" w:rsidRDefault="0081517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deberá tratar los datos personales que resulten adecuados,</w:t>
      </w:r>
      <w:r w:rsidR="007C2E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relevantes y estrictamente necesarios para la finalidad que justifica su tratamiento.</w:t>
      </w:r>
    </w:p>
    <w:p w:rsidR="00681C8D" w:rsidRPr="00681C8D" w:rsidRDefault="00681C8D" w:rsidP="007C2EE0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19.-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a través del aviso de privacidad, la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existencia y características principales del tratamiento al que serán sometidos sus datos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a fin de que pueda tomar decisiones informadas al respecto.</w:t>
      </w:r>
    </w:p>
    <w:p w:rsidR="00C44AFB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el aviso de privacidad deberá ser difundido por los medios electrónicos y físicos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que se cuente, tales como medios impresos, sonoros, digitales, visuales o cualquier otra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tecnología; debiendo ser una redacción y estructura clara y sencilla, para cumplir con el propósito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informar.</w:t>
      </w:r>
    </w:p>
    <w:p w:rsidR="00C44AFB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resulte imposible dar a conocer al titular el aviso de privacidad, de manera directa o ello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exija esfuerzos desproporcionados, el responsable podrá instrumentar medidas compensatorias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comunicación masiva de acuerdo con los criterios que para tal efecto emita el Sistema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Nacional.</w:t>
      </w:r>
    </w:p>
    <w:p w:rsidR="00C44AFB" w:rsidRDefault="00C44AF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se pondrá a disposición del titular en dos modalidades: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simplificado e integral.</w:t>
      </w:r>
    </w:p>
    <w:p w:rsidR="002729F2" w:rsidRPr="00681C8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aviso simplificado deberá contener la siguiente información:</w:t>
      </w:r>
    </w:p>
    <w:p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La denominación del responsable;</w:t>
      </w:r>
    </w:p>
    <w:p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Las finalidades del tratamiento para las cuales se obtienen los datos personales,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requieran el consentimiento del titular;</w:t>
      </w:r>
    </w:p>
    <w:p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Cuando se realicen transferencias de datos personales que requieran consentimiento, se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 informar:</w:t>
      </w:r>
    </w:p>
    <w:p w:rsidR="00681C8D" w:rsidRDefault="00681C8D" w:rsidP="00EB3D1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autoridades, poderes, entidades, órganos y organismos gubernamentales de los tres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órdenes de gobierno y las personas físicas o morales a las que se transfieren los datos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 y</w:t>
      </w:r>
    </w:p>
    <w:p w:rsidR="00EB3D15" w:rsidRPr="00681C8D" w:rsidRDefault="00EB3D15" w:rsidP="00EB3D15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Las finalidades de estas transferencias.</w:t>
      </w:r>
    </w:p>
    <w:p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 y medios disponibles para que el titular, en su caso, pueda manifestar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 negativa para el tratamiento de sus datos personales para finalidades y transferencias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que requieren el consentimiento del titular; y</w:t>
      </w:r>
    </w:p>
    <w:p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El sitio donde se podrá consultar el aviso de privacidad integral.</w:t>
      </w:r>
    </w:p>
    <w:p w:rsidR="00EB3D15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puesta a disposición del aviso de privacidad al que refiere este artículo no exime al responsable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su obligación de proveer los mecanismos para que el titular pueda conocer el contenido del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aviso de privacidad al que refiere el artículo siguiente.</w:t>
      </w:r>
    </w:p>
    <w:p w:rsidR="00EB3D15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mecanismos y medios a los que refiere la fracción IV, de este artículo, deberán estar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disponibles para que el titular pueda manifestar su negativa al tratamiento de sus datos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para las finalidades o transferencias que requieran el consentimiento del titular, previo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que ocurra dicho tratamiento.</w:t>
      </w:r>
    </w:p>
    <w:p w:rsidR="00EB3D15" w:rsidRPr="00681C8D" w:rsidRDefault="00EB3D1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integral, además de lo dispuesto en las fracciones del artículo</w:t>
      </w:r>
      <w:r w:rsidR="00722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anterior, al que refiere la fracción V, del artículo anterior, deberá contener al menos, la siguiente</w:t>
      </w:r>
      <w:r w:rsidR="00722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información:</w:t>
      </w:r>
    </w:p>
    <w:p w:rsidR="00722905" w:rsidRPr="00681C8D" w:rsidRDefault="00722905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domicilio del responsable;</w:t>
      </w:r>
    </w:p>
    <w:p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que serán sometidos a tratamiento, identificando aquéllos que son</w:t>
      </w:r>
      <w:r w:rsidR="001706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sensibles;</w:t>
      </w:r>
    </w:p>
    <w:p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fundamento legal que faculta al responsable para llevar a cabo el tratamiento;</w:t>
      </w:r>
    </w:p>
    <w:p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Las finalidades del tratamiento para las cuales se obtienen los datos personales,</w:t>
      </w:r>
      <w:r w:rsidR="001706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requieren el consentimiento del titular;</w:t>
      </w:r>
    </w:p>
    <w:p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mecanismos, medios y procedimientos disponibles para ejercer los derechos ARCO;</w:t>
      </w:r>
    </w:p>
    <w:p w:rsidR="0017066D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VI. El domicilio de la Unidad de Transparencia; y</w:t>
      </w:r>
    </w:p>
    <w:p w:rsidR="0017066D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2A1A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Los medios a través de los cuales el responsable comunicará a los titulares los cambios</w:t>
      </w:r>
      <w:r w:rsidR="00746AB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aviso de privacidad.</w:t>
      </w:r>
    </w:p>
    <w:p w:rsidR="00746AB9" w:rsidRPr="00681C8D" w:rsidRDefault="00746AB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implementar los mecanismos necesarios para cumplir con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principios, deberes y obligaciones establecidos en la presente Ley y rendir cuentas sobre el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 en su posesión al titular, según corresponda el caso, en el cual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 observar la Constitución y los Tratados Internacionales en los que el Estado mexicano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sea parte; en lo que no se contraponga con la normativa mexicana podrá valerse de estándares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mejores prácticas nacionales o internacionales para tales fines.</w:t>
      </w:r>
    </w:p>
    <w:p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Entre los mecanismos que deberá adoptar el responsable para cumplir con el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principio de responsabilidad establecido en la presente Ley están, al menos, los siguientes:</w:t>
      </w:r>
    </w:p>
    <w:p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Destinar recursos autorizados para tal fin, para la instrumentación de programas y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políticas de protección de datos personales;</w:t>
      </w:r>
    </w:p>
    <w:p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Elaborar políticas y programas de protección de datos personales obligatorios y exigibles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interior de la organización del responsable;</w:t>
      </w:r>
    </w:p>
    <w:p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Poner en práctica un programa de capacitación y actualización del personal sobre las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obligaciones y demás deberes en materia de protección de datos personales;</w:t>
      </w:r>
    </w:p>
    <w:p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Revisar periódicamente las políticas y programas de seguridad de datos personales para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determinar las modificaciones que se requieran;</w:t>
      </w:r>
    </w:p>
    <w:p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Establecer un sistema de supervisión y vigilancia interna y/o externa, incluyendo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auditorías, para comprobar el cumplimiento de las políticas de protección de datos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procedimientos para recibir y responder dudas y quejas de los titulares;</w:t>
      </w:r>
    </w:p>
    <w:p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Diseñar, desarrollar e implementar sus políticas públicas, programas, servicios, sistemas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plataformas informáticas, aplicaciones electrónicas o cualquier otra tecnología que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implique el tratamiento de datos personales,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las disposiciones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previstas en la presente Ley y las demás que resulten aplicables en la materia; y</w:t>
      </w:r>
    </w:p>
    <w:p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445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Garantizar que sus políticas públicas, programas, servicios, sistemas o plataformas</w:t>
      </w:r>
      <w:r w:rsidR="007445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 que implique el</w:t>
      </w:r>
      <w:r w:rsidR="007445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personales, cumplan por defecto con las obligaciones previstas en</w:t>
      </w:r>
      <w:r w:rsidR="007445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las demás que resulten aplicables en la materia.</w:t>
      </w:r>
    </w:p>
    <w:p w:rsidR="00744590" w:rsidRDefault="0074459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:rsidR="00681C8D" w:rsidRPr="00681C8D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Deberes</w:t>
      </w:r>
    </w:p>
    <w:p w:rsidR="00E61BB1" w:rsidRDefault="00E61B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DD5C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independencia del tipo de sistema en el que se encuentren los datos personales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el tipo de tratamiento que se efectúe, el responsable deberá establecer y mantener las medidas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seguridad de carácter administrativo, físico y técnico para la protección de los datos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que permitan protegerlos contra daño, pérdida, alteración, destrucción o su uso,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acceso o tratamiento no autorizado, así como garantizar su confidencialidad, integridad y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disponibilidad.</w:t>
      </w:r>
    </w:p>
    <w:p w:rsidR="00DD5CCB" w:rsidRPr="00681C8D" w:rsidRDefault="00DD5CC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adoptadas por el responsable deberán considerar: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riesgo inherente a los datos personales tratados;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La sensibilidad de los datos personales tratados;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desarrollo tecnológico;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Las posibles consecuencias de una vulneración para los titulares;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Las transferencias de datos personales que se realicen;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El número de titulares;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Las vulneraciones previas ocurridas en los sistemas de tratamiento; y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903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El riesgo por el valor potencial cuantitativo o cualitativo que pudieran tener los datos</w:t>
      </w:r>
      <w:r w:rsidR="007903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tratados para una tercera persona no autorizada para su posesión.</w:t>
      </w:r>
    </w:p>
    <w:p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26.-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 y mantener las medidas de seguridad para la protección de los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el responsable deberá realizar, al menos, las siguientes acciones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interrelacionadas:</w:t>
      </w:r>
    </w:p>
    <w:p w:rsidR="00DE1A8B" w:rsidRPr="00681C8D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Crear políticas internas para la gestión y tratamiento de los datos personales, que tomen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cuenta el contexto en el que ocurren los tratamientos y el ciclo de vida de los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es decir, su obtención, uso y posterior supresión;</w:t>
      </w:r>
    </w:p>
    <w:p w:rsidR="00DE1A8B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Definir las funciones y obligaciones del personal involucrado en el tratamiento de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Elaborar un inventario de datos personales y de los sistemas de tratamiento;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Realizar un análisis de riesgo de los datos personales, considerando las amenazas y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vulnerabilidades existentes para los datos personales y los 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recursos involucrados en su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tratamiento, como pueden ser, de manera enunciativa más no limitativa, hardware,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software, personal del responsable, entre otros;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Realizar un análisis de brecha, comparando las medidas de seguridad existentes contra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faltantes en la organización del responsable;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Elaborar un plan de trabajo para la implementación de las medidas de seguridad faltantes,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así como las medidas para el cumplimiento cotidiano de las políticas de gestión y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Monitorear y revisar de manera periódica las medidas de seguridad implementadas, así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como las amenazas y vulneraciones a las que están sujetos los datos personales; y</w:t>
      </w:r>
    </w:p>
    <w:p w:rsidR="00DE1A8B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Diseñar y aplicar diferentes niveles de capacitación del personal bajo su mando,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dependiendo de sus roles y responsabilidades respecto del tratamiento de los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:rsidR="00DE1A8B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acciones relacionadas con las medidas de seguridad para el tratamiento de los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deberán estar documentadas y contenidas en un sistema de gestión.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entenderá por sistema de gestión al conjunto de elementos y actividades interrelacionadas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establecer, implementar, operar, monitorear, revisar, mantener y mejorar el tratamiento y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seguridad de los datos personales,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lo previsto en la presente Ley y las demás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le resulten aplicables en la materia.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manera particular, el responsable deberá elaborar un documento de seguridad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contenga, al menos, lo siguiente: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inventario de datos personales y de los sistemas de tratamiento;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Las funciones y obligaciones de las personas que traten datos personales;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análisis de riesgos;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El análisis de brecha;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El plan de trabajo;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Los mecanismos de monitoreo y revisión de las medidas de seguridad, y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El programa general de capacitación.</w:t>
      </w:r>
    </w:p>
    <w:p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actualizar el documento de seguridad cuando ocurran los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siguientes eventos: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Se produzcan modificaciones sustanciales al tratamiento de datos personales que deriven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un cambio en el nivel de riesgo;</w:t>
      </w:r>
    </w:p>
    <w:p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Como resultado de un proceso de mejora continua, derivado del monitoreo y revisión del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sistema de gestión;</w:t>
      </w:r>
    </w:p>
    <w:p w:rsidR="00633070" w:rsidRDefault="00633070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Como resultado de un proceso de mejora para mitigar el impacto de una vulneración a la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seguridad ocurrida; e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Implementación de acciones correctivas y preventivas ante una vulneración de seguridad.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29.-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considerarán como vulneraciones de seguridad, en cualquier fase del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datos, además de las que señalen las leyes respectivas y la normatividad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aplicable, al menos las siguientes: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pérdida o destrucción no autorizada;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El robo, extravío o copia no autorizada;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uso, acceso o tratamiento no autorizado; o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El daño, la alteración o modificación no autorizada.</w:t>
      </w:r>
    </w:p>
    <w:p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ocurra una vulneración a la seguridad, el responsable deberá analizar las causas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las cuales se presentó e implementar en su plan de trabajo las acciones preventivas y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correctivas para adecuar las medidas de seguridad y el tratamiento de los d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>a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tos personales si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fuese el caso a efecto de evitar que la vulneración se repita.</w:t>
      </w:r>
    </w:p>
    <w:p w:rsidR="00AC10D1" w:rsidRDefault="00AC10D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llevar una bitácora de las vulneraciones a la seguridad en la que se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describa ésta, la fecha en la que ocurrió, el motivo de ésta y las acciones correctivas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implementadas de forma inmediata y definitiva.</w:t>
      </w:r>
    </w:p>
    <w:p w:rsidR="00AC10D1" w:rsidRDefault="00AC10D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sin dilación alguna al titular, y según corresponda,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Instituto, las vulneraciones que afecten de forma significativa los derechos patrimoniales o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morales, en cuanto se confirme que ocurrió la vulneración y que el responsable haya empezado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tomar las acciones encaminadas a detonar un proceso de revisión exhaustiva de la magnitud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 afectación, a fin de que los titulares afectados puedan tomar las medidas correspondientes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la defensa de sus derechos.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 al menos lo siguiente: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naturaleza del incidente;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comprometidos;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Las recomendaciones al titular acerca de las medidas que éste pueda adoptar para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proteger sus intereses;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Las acciones correctivas realizadas de forma inmediata; y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medios donde puede obtener más información al respecto.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controles o mecanismos que tengan por objeto que todas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aquellas personas que intervengan en cualquier fase del tratamiento de los datos personales,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guarden confidencialidad respecto de éstos, obligación que subsistirá aún después de finalizar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sus relaciones con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mismo. Lo anterior, sin menoscabo de lo establecido en las disposiciones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acceso a la información pública.</w:t>
      </w:r>
    </w:p>
    <w:p w:rsidR="00DB10C7" w:rsidRPr="00681C8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Tercero</w:t>
      </w:r>
    </w:p>
    <w:p w:rsid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Derechos de los Titulares y su Ejercicio</w:t>
      </w:r>
    </w:p>
    <w:p w:rsidR="00DB10C7" w:rsidRPr="00681C8D" w:rsidRDefault="00DB10C7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Derechos de Acceso,</w:t>
      </w:r>
    </w:p>
    <w:p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Rectificación, Cancelación y Oposición</w:t>
      </w:r>
    </w:p>
    <w:p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todo momento el titular o su representante podrán solicitar al responsable, el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acceso, rectificación, cancelación u oposición al tratamiento de los datos personales. El ejercicio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cualquiera de los derechos ARCO no es requisito previo, ni impide el ejercicio de otro.</w:t>
      </w:r>
    </w:p>
    <w:p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 sólo podrán ser proporcionados a su titular, a su representante, a la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autoridad judicial que funde y motive su solicitud, o a terceros en los términos de la presente Ley.</w:t>
      </w:r>
    </w:p>
    <w:p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32.-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de acceder a sus datos personales que obren en posesión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así como conocer la información relacionada con las condiciones y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generalidades de su tratamiento.</w:t>
      </w:r>
    </w:p>
    <w:p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al responsable la rectificación o corrección de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sus datos personales, cuando éstos resulten ser inexactos, incompletos o no se encuentren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actualizados.</w:t>
      </w:r>
    </w:p>
    <w:p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la cancelación de sus datos personales de los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archivos, registros, expedientes y sistemas del responsable, a fin de que los mismos ya no estén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su posesión y dejen de ser tratados por este último.</w:t>
      </w:r>
    </w:p>
    <w:p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oponerse al tratamiento de sus datos personales o exigir que se cese</w:t>
      </w:r>
      <w:r w:rsidR="00DF57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mismo, cuando:</w:t>
      </w:r>
    </w:p>
    <w:p w:rsidR="00DF5766" w:rsidRPr="00681C8D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Aun siendo lícito el tratamiento, el mismo debe cesar para evitar que su persistencia cause</w:t>
      </w:r>
      <w:r w:rsidR="00DF57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un daño o perjuicio al titular; y</w:t>
      </w:r>
    </w:p>
    <w:p w:rsidR="00DF5766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5D36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Sus datos personales sean objeto de un tratamiento automatizado, el cual le produzca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efectos jurídicos no deseados o afecte de manera significativa sus intereses, derechos o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libertades, y estén destinados a evaluar, sin intervención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humana, determinados aspectos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del mismo o analizar o predecir, en particular, su rendimiento profesional,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situación económica, estado de salud, preferencias sexuales, fiabilidad o comportamiento.</w:t>
      </w:r>
    </w:p>
    <w:p w:rsidR="005D360D" w:rsidRPr="00681C8D" w:rsidRDefault="005D360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:rsidR="00681C8D" w:rsidRPr="00681C8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Ejercicio de los Derechos</w:t>
      </w:r>
    </w:p>
    <w:p w:rsidR="00681C8D" w:rsidRPr="00681C8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proofErr w:type="gramStart"/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</w:t>
      </w:r>
      <w:proofErr w:type="gramEnd"/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Acceso, Rectificación, Cancelación y Oposición</w:t>
      </w:r>
    </w:p>
    <w:p w:rsidR="005D360D" w:rsidRDefault="005D360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recepción y trámite de las solicitudes para el ejercicio de los derechos ARCO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se formulen a los responsables, se sujetará al procedimiento establecido en el presente Título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materia.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el ejercicio de los derechos ARCO será necesario acreditar la identidad del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titular y, en su caso, la identidad y personalidad con la que actúe el representante.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por persona distinta a su titular o a su representante, será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posible, excepcionalmente, en aquellos supuestos previstos por disposición legal, o en su caso,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mandato judicial.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ejercicio de los derechos ARCO de menores de edad o de personas que se encuentren en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estado de interdicción o incapacidad, de conformidad con las leyes civiles, se estará a las reglas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representación dispuestas en la misma legislación.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concernientes a personas fallecidas, la persona que acredite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tener un interés jurídico, de conformidad con las leyes aplicables, podrá ejercer los derechos que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le confiere el presente Capítulo, siempre que el titular de los derechos hubiere expresado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fehacientemente su voluntad en tal sentido o que exista un mandato judicial para dicho efecto.</w:t>
      </w:r>
    </w:p>
    <w:p w:rsidR="006D3D03" w:rsidRPr="00681C8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solicitud de ejercicio de derechos ARCO, debe presentarse ante la Unidad de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responsable, que el titular considere competente, ya sea por escrito o cualquier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 habilitada por éste que genere el comprobante respectivo de acuse de recibo.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solicitud para el ejercicio de los derechos ARCO no podrán imponerse mayores requisitos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los siguientes:</w:t>
      </w:r>
    </w:p>
    <w:p w:rsidR="006D3D03" w:rsidRPr="00681C8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I. El nombre del titular y su domicilio o cualquier otro medio para recibir notificaciones;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Los documentos que acrediten la identidad del titular y, en su caso, la personalidad 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De ser posible, el área responsable que trata los datos personales y ante el cual se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presenta la solicitud;</w:t>
      </w:r>
    </w:p>
    <w:p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 descripción clara y precisa de los datos personales respecto de los que se busca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ejercer alguno de los derechos ARCO, salvo que se trate del derecho de acceso;</w:t>
      </w:r>
    </w:p>
    <w:p w:rsidR="00A02F6F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titular,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:rsidR="00A02F6F" w:rsidRPr="00681C8D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Cualquier otro elemento o documento que facilite la localización de los datos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su caso.</w:t>
      </w:r>
    </w:p>
    <w:p w:rsidR="00A02F6F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 que éstos se reproduzcan.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 deberá atender la solicitud en la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:rsidR="008901C7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 de los requisitos a que se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refiere este artículo, y el Instituto o los organismos garantes no cuenten con elementos para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subsanarla, se prevendrá al titular de los datos dentro de los cinco días siguientes a la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presentación de la solicitud de ejercicio de los derechos ARCO, por una sola ocasión, para que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dentro de un plazo de diez días contados a partir del día siguiente al de</w:t>
      </w: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proofErr w:type="gramStart"/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</w:t>
      </w:r>
      <w:proofErr w:type="gramEnd"/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notificación.</w:t>
      </w:r>
    </w:p>
    <w:p w:rsidR="008901C7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sin desahogar la prevención se tendrá por no presentada la solicitud de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:rsidR="008901C7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F47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Instituto, para resolver la</w:t>
      </w:r>
      <w:r w:rsidR="00F47F9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:rsidR="00F47F9F" w:rsidRDefault="00F47F9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 relación a una solicitud de cancelación, el titular deberá señalar las causas que lo motiven a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solicitudes para el ejercicio de los derechos ARCO deberán presentarse ante la Unidad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Transparencia del responsable, que el titular considere competente, a través de escrito libre,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formatos, medios electrónicos o cualquier otro medio que al efecto establezca el Instituto y los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en el ámbito de sus respectivas competencias.</w:t>
      </w:r>
    </w:p>
    <w:p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dar trámite a toda solicitud para el ejercicio de los derechos ARCO y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entregar el acuse de recibo que corresponda.</w:t>
      </w:r>
    </w:p>
    <w:p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Instituto, según corresponda, podrán establecer formularios, sistemas y otros métodos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simplificados para facilitar a los titulares el ejercicio de los derechos ARCO.</w:t>
      </w:r>
    </w:p>
    <w:p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medios y procedimientos habilitados por el responsable para atender las solicitudes para el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deberán ser de fácil acceso y con la mayor cobertura posible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considerando el perfil de los titulares y la forma en que mantienen contacto cotidiano o común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el responsable.</w:t>
      </w:r>
    </w:p>
    <w:p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39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.- La solicitud debe hacerse en términos respetuosos, no podrá imponerse mayores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requisitos que los siguientes:</w:t>
      </w:r>
    </w:p>
    <w:p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Nombre del responsable a quien se dirige y de ser posible, el área responsable que trata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personales;</w:t>
      </w:r>
    </w:p>
    <w:p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solicitante titular de la información y del representante legal, en su caso;</w:t>
      </w: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Domicilio o cualquier otro medio para recibir notificaciones;</w:t>
      </w:r>
    </w:p>
    <w:p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Los documentos con los que acredite su identidad y, en su caso, la personalidad e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titular;</w:t>
      </w:r>
    </w:p>
    <w:p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Planteamiento concreto claro y preciso de los datos sobre los que se busca ejercer alguno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ARCO, salvo que se trate del derecho de acceso; y</w:t>
      </w:r>
    </w:p>
    <w:p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Cualquier otro elemento o documento que facilite la localización de los datos personales,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su caso.</w:t>
      </w:r>
    </w:p>
    <w:p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prefiere que éstos se reproduzcan. El responsable deberá atender la solicitud en la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:rsidR="00FA4F6F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relación a una solicitud de cancelación, el titular deberá señalar las causas que lo motiven a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:rsidR="00FA4F6F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:rsidR="00FA4F6F" w:rsidRDefault="00FA4F6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828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 revisar que la solicitud para el ejercicio de derechos ARCO</w:t>
      </w:r>
      <w:r w:rsidR="00E8282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cumpla con los requisitos del artículo 39 de la presente Ley.</w:t>
      </w:r>
    </w:p>
    <w:p w:rsidR="00E82825" w:rsidRDefault="00E8282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424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algunos de los requisitos a que</w:t>
      </w:r>
      <w:r w:rsidR="00E8282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anterior y el responsable no cuente con elementos para subsanarla se prevendrá</w:t>
      </w:r>
      <w:r w:rsidR="00E424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Titular de los datos dentro de los cinco días siguientes a la presentación de la solicitud de</w:t>
      </w:r>
      <w:r w:rsidR="00E424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ARCO, por una sola ocasión, para que subsane las omisiones dentro</w:t>
      </w:r>
      <w:r w:rsidR="00E424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un plazo de diez días contados a partir del día siguiente al de la notificación.</w:t>
      </w:r>
    </w:p>
    <w:p w:rsidR="00E42402" w:rsidRDefault="00E424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Trascurrido el plazo sin desahogar la prevención se tendrá por no presentada la solicitud de</w:t>
      </w:r>
      <w:r w:rsidR="00C073C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:rsidR="00C073C1" w:rsidRDefault="00C073C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responsable para resolver la</w:t>
      </w:r>
      <w:r w:rsidR="00C073C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:rsidR="00C073C1" w:rsidRDefault="00C073C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no sea competente para atender las solicitudes para el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ARCO, deberá hacer del conocimiento del titular dicha situación dentro de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tres días siguientes a la presentación de la solicitud, en caso de poderlo determinar, orientarlo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hacia el responsable competente.</w:t>
      </w:r>
    </w:p>
    <w:p w:rsidR="00B52843" w:rsidRDefault="00B5284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únicas causas en las que el ejercicio de los derechos ARCO no será procedente,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son:</w:t>
      </w:r>
    </w:p>
    <w:p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Cuando el titular o su representante no estén debidamente acreditados para ello;</w:t>
      </w:r>
    </w:p>
    <w:p w:rsidR="009A63AC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no se encuentren en posesión del responsable;</w:t>
      </w:r>
    </w:p>
    <w:p w:rsidR="009A63AC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Cuando exista un impedimento legal;</w:t>
      </w:r>
    </w:p>
    <w:p w:rsidR="009A63AC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Cuando se lesionen los derechos de un tercero;</w:t>
      </w:r>
    </w:p>
    <w:p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Cuando se obstaculicen actuaciones judiciales o administrativas;</w:t>
      </w:r>
    </w:p>
    <w:p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Cuando exista una resolución de autoridad competente que restrinja el acceso a los datos</w:t>
      </w:r>
      <w:r w:rsidR="009A63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o no permita la rectificación, cancelación u oposición de los mismos;</w:t>
      </w:r>
    </w:p>
    <w:p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cancelación u oposición haya sido previamente realizada;</w:t>
      </w:r>
    </w:p>
    <w:p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Cuando el responsable no sea competente;</w:t>
      </w:r>
    </w:p>
    <w:p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IX. Cuando sean necesarios para proteger intereses jurídicamente tutelados del titular;</w:t>
      </w:r>
    </w:p>
    <w:p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4423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X. Cuando sean necesarios para dar cumplimiento a obligaciones legalmente adquiridas por</w:t>
      </w:r>
      <w:r w:rsidR="004423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titular;</w:t>
      </w:r>
    </w:p>
    <w:p w:rsidR="004423F2" w:rsidRDefault="004423F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921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todos los casos anteriores</w:t>
      </w:r>
      <w:r w:rsidRPr="00681C8D">
        <w:rPr>
          <w:rFonts w:ascii="Arial" w:hAnsi="Arial" w:cs="Arial"/>
          <w:color w:val="1C1C1C"/>
          <w:sz w:val="19"/>
          <w:szCs w:val="19"/>
          <w:lang w:val="es-MX" w:eastAsia="es-MX"/>
        </w:rPr>
        <w:t xml:space="preserve">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el motivo de su</w:t>
      </w:r>
      <w:r w:rsidR="0019218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determinación en el plazo de hasta veinte días a los que se refiere el primer párrafo del artículo</w:t>
      </w:r>
      <w:r w:rsidR="002966C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46, de la presente Ley, por el mismo medio en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se presentó la solicitud, acompañando en</w:t>
      </w:r>
      <w:r w:rsidR="002966C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 caso, las pruebas que resulten pertinentes.</w:t>
      </w:r>
    </w:p>
    <w:p w:rsidR="002966CC" w:rsidRDefault="002966C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2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Asimismo, en caso de que el responsable advierta que la solicitud para el ejercicio</w:t>
      </w:r>
      <w:r w:rsidR="009219D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 corresponda a un derecho diferente de los previstos en la presente Ley,</w:t>
      </w:r>
      <w:r w:rsidR="009219D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 reconducir la vía haciéndolo del conocimiento al titular.</w:t>
      </w:r>
    </w:p>
    <w:p w:rsidR="009219D9" w:rsidRDefault="009219D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85F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las disposiciones aplicables a determinados tratamientos de datos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establezcan un trámite o procedimiento específico para solicitar el ejercicio de los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el responsable deberá informar al titular sobre la existencia del mismo, en un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plazo no mayor a cinco días siguientes a la presentación de la solicitud para el ejercicio de los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a efecto de que este último decida si ejerce sus derechos a través del trámite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específico, o bien, por medio del procedimiento que el responsable haya institucionalizado para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atención de solicitudes para el ejercicio de los derechos ARCO conforme a las disposiciones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este Capítulo.</w:t>
      </w:r>
    </w:p>
    <w:p w:rsidR="00185FD8" w:rsidRDefault="00185FD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FA7E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45.-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Unidad de Transparencia debe integrar un expediente por cada solicitud para el</w:t>
      </w:r>
      <w:r w:rsidR="00FA7E6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 admitida y asignarle un número único progresivo de identificación.</w:t>
      </w: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expediente deberá contener:</w:t>
      </w:r>
    </w:p>
    <w:p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El original de la solicitud, con sus anexos, en su caso;</w:t>
      </w:r>
    </w:p>
    <w:p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Las actuaciones de los trámites realizados en cada caso;</w:t>
      </w:r>
    </w:p>
    <w:p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El original de la resolución; y</w:t>
      </w:r>
    </w:p>
    <w:p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demás documentos que señalen otras disposiciones aplicables.</w:t>
      </w:r>
    </w:p>
    <w:p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D7D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deberá emitir respuesta dentro de los veinte días</w:t>
      </w:r>
      <w:r w:rsidR="009D7D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siguientes a la admisión de la solicitud para el ejercicio de los derechos ARCO.</w:t>
      </w:r>
    </w:p>
    <w:p w:rsidR="009D7D5D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plazo referido en el párrafo anterior podrá ser ampliado por una sola vez hasta por diez días,</w:t>
      </w:r>
      <w:r w:rsidR="009D7D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así lo justifiquen las circunstancias, y siempre y cuando se le notifique al titular dentro</w:t>
      </w:r>
      <w:r w:rsidR="009D7D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del plazo de respuesta.</w:t>
      </w:r>
    </w:p>
    <w:p w:rsidR="009D7D5D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caso de resultar procedente el ejercicio de los derechos ARCO, el responsable deberá hacerlo</w:t>
      </w:r>
      <w:r w:rsidR="00E134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efectivo en un plazo que no podrá exceder de quince días contados a partir del día siguiente en</w:t>
      </w:r>
      <w:r w:rsidR="00E134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se haya notificado la respuesta al titular.</w:t>
      </w:r>
    </w:p>
    <w:p w:rsidR="00E13454" w:rsidRDefault="00E1345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2237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responsable, puede resolver una solicitud de ejercicio de derechos ARCO, en</w:t>
      </w:r>
      <w:r w:rsidR="002237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sentido procedente, procedente parcialmente e improcedente.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resolución deberá contener: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responsable correspondiente;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Número de expediente de la solicitud;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Datos de la solicitud;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Motivación y fundamentación sobre el sentido de la resolución;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Puntos resolutivos sobre la procedencia de la solicitud; y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Lugar, fecha, nombre y firma de quien resuelve.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47A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responsable declare la inexistencia de los datos personales en</w:t>
      </w:r>
      <w:r w:rsidR="00047A7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sus archivos, registros, sistemas o expediente, dicha declaración deberá constar en una</w:t>
      </w:r>
      <w:r w:rsidR="00047A7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resolución del Comité de Transparencia que confirme la inexistencia de los datos personales.</w:t>
      </w:r>
    </w:p>
    <w:p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FE2A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49.-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deberá ser gratuito. Sólo podrán realizarse</w:t>
      </w:r>
      <w:r w:rsidR="00FE2AD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cobros para recuperar los costos de reproducción, certificación o envío, conforme a la</w:t>
      </w:r>
      <w:r w:rsidR="00FE2AD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normatividad que resulte aplicable.</w:t>
      </w:r>
    </w:p>
    <w:p w:rsidR="00FE2AD4" w:rsidRDefault="00FE2A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73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proporcione el medio magnético, electrónico o el mecanismo necesario para</w:t>
      </w:r>
      <w:r w:rsidR="0056737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reproducir los datos personales, los mismos deberán ser entregados sin costo a éste.</w:t>
      </w: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información deberá ser entregada sin costo, cuando implique la entrega de no más de veinte</w:t>
      </w:r>
      <w:r w:rsidR="005E3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hojas simples. El responsable no podrá establecer para la presentación de las solicitudes del</w:t>
      </w:r>
      <w:r w:rsidR="005E3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algún servicio o medio que implique un costo al titular.</w:t>
      </w:r>
    </w:p>
    <w:p w:rsidR="005E37C0" w:rsidRDefault="005E37C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unidades de transparencia podrán exceptuar el pago de reproducción y envío atendiendo a</w:t>
      </w:r>
      <w:r w:rsidR="005E3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circunstancias socioeconómicas del titular.</w:t>
      </w:r>
    </w:p>
    <w:p w:rsidR="005E37C0" w:rsidRDefault="005E37C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:rsidR="00681C8D" w:rsidRPr="00681C8D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portabilidad de los datos</w:t>
      </w:r>
    </w:p>
    <w:p w:rsidR="003B406A" w:rsidRDefault="003B406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D974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se traten datos personales por vía electrónica en un formato estructurado</w:t>
      </w:r>
      <w:r w:rsidR="00D9740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 comúnmente utilizado, el titular tendrá derecho a obtener del responsable una copia de los datos</w:t>
      </w:r>
      <w:r w:rsidR="00D9740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objeto de tratamiento en un formato electrónico estructurado y comúnmente utilizado que le</w:t>
      </w:r>
      <w:r w:rsidR="00D9740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permita seguir utilizándolos.</w:t>
      </w:r>
    </w:p>
    <w:p w:rsidR="00D97408" w:rsidRDefault="00D9740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2321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haya facilitado los datos personales y el tratamiento se base en el consentimiento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en un contrato, tendrá derecho a transferir dichos datos personales y cualquier otra información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haya facilitado y que se conserve en un sistema de tratamiento automatizado a otro sistema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un formato electrónico comúnmente utilizado, sin impedimentos por parte del responsable del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quien se retiren los datos personales.</w:t>
      </w:r>
    </w:p>
    <w:p w:rsidR="00232157" w:rsidRDefault="002321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331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determinar los supuestos en los que se está en presencia de un formato estructurado y</w:t>
      </w:r>
      <w:r w:rsidR="003311D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comúnmente utilizado, así como las normas, técnicas, modalidades y procedimientos para la</w:t>
      </w:r>
      <w:r w:rsidR="003311D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transferencia de datos personales, se estará a lo dispuesto por los Lineamientos que para tal</w:t>
      </w:r>
      <w:r w:rsidR="003311D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efecto emita el Sistema Nacional.</w:t>
      </w:r>
    </w:p>
    <w:p w:rsidR="003311D6" w:rsidRDefault="003311D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861E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Contra la negativa de dar trámite a toda solicitud para el ejercicio de los derechos ARCO o por</w:t>
      </w:r>
      <w:r w:rsidR="00861E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falta de respuesta del responsable, procederá la interposición del recurso de revisión a que se</w:t>
      </w:r>
      <w:r w:rsidR="00861E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90 de la presente Ley.</w:t>
      </w:r>
    </w:p>
    <w:p w:rsidR="00564752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Cuarto</w:t>
      </w:r>
    </w:p>
    <w:p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Relación del Responsable y Encargado</w:t>
      </w:r>
    </w:p>
    <w:p w:rsidR="00564752" w:rsidRDefault="00564752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 y Encargado</w:t>
      </w:r>
    </w:p>
    <w:p w:rsidR="00564752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076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encargado deberá realizar las actividades de tratamiento de los datos personales</w:t>
      </w:r>
      <w:r w:rsidR="00A0766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sin ostentar poder alguno de decisión sobre el alcance y contenido del mismo, así como limitar</w:t>
      </w:r>
      <w:r w:rsidR="00A0766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sus actuaciones a los términos fijados por el responsable.</w:t>
      </w:r>
    </w:p>
    <w:p w:rsidR="00A07665" w:rsidRDefault="00A0766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4721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relación entre el responsable y el encargado deberá estar formalizada mediante</w:t>
      </w:r>
      <w:r w:rsidR="0047211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contrato o cualquier otro instrumento jurídico que decida el responsable, de conformidad con la</w:t>
      </w:r>
      <w:r w:rsidR="0047211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normativa que le resulte aplicable, y que permita acreditar su existencia, alcance y contenido.</w:t>
      </w:r>
    </w:p>
    <w:p w:rsidR="00472116" w:rsidRDefault="0047211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4A2F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contrato o instrumento jurídico que decida el responsable se deberá prever, al menos, las</w:t>
      </w:r>
      <w:r w:rsidR="004A2F9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siguientes cláusulas generales relacionadas con los servicios que preste el encargado:</w:t>
      </w:r>
    </w:p>
    <w:p w:rsidR="004A2F98" w:rsidRDefault="004A2F9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Realizar el tratamiento de los datos personales conforme a las instrucciones del</w:t>
      </w:r>
      <w:r w:rsidR="004A2F9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:rsidR="004A2F98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Abstenerse de tratar los datos personales para finalidades distintas a las instruidas por el</w:t>
      </w:r>
      <w:r w:rsidR="004A2F9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:rsidR="004A2F98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Implementar las medidas de seguridad conforme a los instrumentos jurídicos aplicables;</w:t>
      </w:r>
    </w:p>
    <w:p w:rsidR="000E7735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responsable cuando ocurra una vulneración a los datos personales que trata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sus instrucciones;</w:t>
      </w:r>
    </w:p>
    <w:p w:rsidR="000E7735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Guardar confidencialidad respecto de los datos personales tratados;</w:t>
      </w:r>
    </w:p>
    <w:p w:rsidR="000E7735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Suprimir o devolver los datos personales objeto de tratamiento, una vez cumplida la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relación jurídica con el responsable, siempre y cuando no exista una previsión legal que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exija la conservación de los datos personales, y</w:t>
      </w:r>
    </w:p>
    <w:p w:rsidR="000E7735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Abstenerse de transferir los datos personales salvo en el caso de que el responsable así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 determine, o la comunicación derive de una subcontratación, o por mandato expreso de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autoridad competente.</w:t>
      </w:r>
    </w:p>
    <w:p w:rsidR="000E7735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170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acuerdos entre el responsable y el encargado relacionados con el tratamiento de datos</w:t>
      </w:r>
      <w:r w:rsidR="0017057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no deberán contravenir la presente Ley y demás disposiciones aplicables, así como</w:t>
      </w:r>
      <w:r w:rsidR="0017057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 establecido en el aviso de privacidad correspondiente.</w:t>
      </w:r>
    </w:p>
    <w:p w:rsidR="0017057E" w:rsidRDefault="0017057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0A0B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encargado incumpla las instrucciones del responsable y decida por sí</w:t>
      </w:r>
      <w:r w:rsidR="000A0B8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mismo sobre el tratamiento de los datos personales, asumirá el carácter de responsable conforme</w:t>
      </w:r>
      <w:r w:rsidR="000A0B8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la legislación en la materia que le resulte aplicable.</w:t>
      </w:r>
    </w:p>
    <w:p w:rsidR="000A0B88" w:rsidRDefault="000A0B8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A20D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encargado podrá, a su vez, subcontratar servicios que impliquen el tratamiento</w:t>
      </w:r>
      <w:r w:rsidR="00A20D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por cuenta del responsable, siempre y cuando medie la autorización expresa</w:t>
      </w:r>
      <w:r w:rsidR="00A20D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este último. El subcontratado asumirá el carácter de encargado en los términos de la presente</w:t>
      </w:r>
      <w:r w:rsidR="00A20D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Ley y demás disposiciones que resulten aplicables en la materia.</w:t>
      </w:r>
    </w:p>
    <w:p w:rsidR="00A20D5B" w:rsidRDefault="00A20D5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967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contrato o el instrumento jurídico mediante el cual se haya formalizado la relación entre</w:t>
      </w:r>
      <w:r w:rsidR="009678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y el encargado, prevea que este último pueda llevar a cabo a su vez las</w:t>
      </w:r>
      <w:r w:rsidR="009678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subcontrataciones de servicios, la autorización a la que refiere el párrafo anterior se entenderá</w:t>
      </w:r>
      <w:r w:rsidR="009678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como otorgada a través de lo estipulado en éstos.</w:t>
      </w:r>
    </w:p>
    <w:p w:rsidR="0096784B" w:rsidRPr="00681C8D" w:rsidRDefault="0096784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Una vez obtenida la autorización expresa del responsable, el encargado deberá formalizar la</w:t>
      </w:r>
      <w:r w:rsidR="00BE035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relación adquirida con el subcontratado a través de un contrato o cualquier otro instrumento</w:t>
      </w:r>
      <w:r w:rsidR="00BE035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jurídico que decida, de conformidad con la normatividad que le resulte aplicable, y permita</w:t>
      </w:r>
      <w:r w:rsidR="00EF0E9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acreditar la existencia, alcance y contenido de la prestación del servicio en términos de lo previsto</w:t>
      </w:r>
      <w:r w:rsidR="00EF0E9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presente Capítulo.</w:t>
      </w:r>
    </w:p>
    <w:p w:rsidR="00EF0E94" w:rsidRPr="00681C8D" w:rsidRDefault="00EF0E94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contratar o adherirse a servicios, aplicaciones e infraestructura</w:t>
      </w:r>
      <w:r w:rsidR="006D69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cómputo en la nube, y otras materias que impliquen el tratamiento de datos personales,</w:t>
      </w:r>
      <w:r w:rsidR="006D69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el proveedor externo garantice políticas de protección de datos personales</w:t>
      </w:r>
      <w:r w:rsidR="006D69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equivalentes a los principios y deberes establecidos en la presente Ley y demás disposiciones</w:t>
      </w:r>
      <w:r w:rsidR="005441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:rsidR="006D69AC" w:rsidRDefault="006D69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su caso, el responsable deberá delimitar el tratamiento de los datos personales por parte del</w:t>
      </w:r>
      <w:r w:rsidR="005441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proveedor externo a través de cláusulas contractuales u otros instrumentos jurídicos.</w:t>
      </w:r>
    </w:p>
    <w:p w:rsidR="0054418C" w:rsidRDefault="0054418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B858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el tratamiento de datos personales en servicios, aplicaciones e infraestructura</w:t>
      </w:r>
      <w:r w:rsidR="00B8583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cómputo en la nube y otras materias, en los que el responsable se adhiera a los mismos</w:t>
      </w:r>
      <w:r w:rsidR="00B8583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mediante condiciones o cláusulas generales de contratación, sólo podrá utilizar aquellos servicios</w:t>
      </w:r>
      <w:r w:rsidR="00B8583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los que el proveedor:</w:t>
      </w:r>
    </w:p>
    <w:p w:rsidR="00B85834" w:rsidRDefault="00B8583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Cumpla, al menos, con lo siguiente:</w:t>
      </w:r>
    </w:p>
    <w:p w:rsidR="00965A30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a) Tener y aplicar políticas de protección de datos personales afines a los principios y</w:t>
      </w:r>
      <w:r w:rsidR="00965A3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deberes aplicables que establece la presente Ley y demás normativa aplicable;</w:t>
      </w:r>
    </w:p>
    <w:p w:rsidR="00965A30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Transparentar las subcontrataciones que involucren la información sobre la que se presta</w:t>
      </w:r>
      <w:r w:rsidR="00965A3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servicio;</w:t>
      </w:r>
    </w:p>
    <w:p w:rsidR="00965A30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681C8D" w:rsidRDefault="00681C8D" w:rsidP="00ED6B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c) Abstenerse de incluir condiciones en la prestación del servicio que le autoricen o permitan</w:t>
      </w:r>
      <w:r w:rsidR="00ED6B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asumir la titularidad o propiedad de la información sobre la que preste el servicio; y</w:t>
      </w:r>
    </w:p>
    <w:p w:rsidR="00ED6BA4" w:rsidRDefault="00ED6B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d) Guardar confidencialidad respecto de los datos personales sobre los que se preste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</w:t>
      </w:r>
      <w:r w:rsidR="00811C1A"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servicio.</w:t>
      </w:r>
    </w:p>
    <w:p w:rsidR="00037154" w:rsidRPr="00811C1A" w:rsidRDefault="0003715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Cuente con mecanismos, al menos, para:</w:t>
      </w:r>
    </w:p>
    <w:p w:rsidR="00037154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a) Dar a conocer cambios en sus políticas de privacidad o condiciones del servicio que</w:t>
      </w:r>
      <w:r w:rsidR="000371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presta;</w:t>
      </w:r>
    </w:p>
    <w:p w:rsidR="00037154" w:rsidRPr="00811C1A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b) Permitir al responsable limitar el tipo de tratamiento de los datos personales sobre los que</w:t>
      </w:r>
      <w:r w:rsidR="000371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presta el servicio;</w:t>
      </w:r>
    </w:p>
    <w:p w:rsidR="00037154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c) Establecer y mantener medidas de seguridad para la protección de los datos personales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sobre los que se preste el servicio;</w:t>
      </w:r>
    </w:p>
    <w:p w:rsidR="00DD06F0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d) Garantizar la supresión de los datos personales una vez que haya concluido el servicio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prestado al responsable y que este último haya podido recuperarlos; y</w:t>
      </w:r>
    </w:p>
    <w:p w:rsidR="00DD06F0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e) Negar el acceso a los datos personales a personas que no cuenten con privilegios de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acceso, o bien en caso de que sea a solicitud fundada y motivada de autoridad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competente, informar de ese hecho al responsable.</w:t>
      </w: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cualquier caso, el responsable no podrá adherirse a servicios que no garanticen la debida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personales, conforme a la presente Ley y demás disposiciones que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materia.</w:t>
      </w:r>
    </w:p>
    <w:p w:rsidR="00DD06F0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Quinto</w:t>
      </w:r>
    </w:p>
    <w:p w:rsidR="00681C8D" w:rsidRPr="00811C1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Comunicaciones de Datos Personales</w:t>
      </w:r>
    </w:p>
    <w:p w:rsidR="00DD06F0" w:rsidRDefault="00DD06F0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DD06F0" w:rsidRPr="00811C1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:rsidR="00681C8D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Transferencias y Remisiones de Datos Personales</w:t>
      </w:r>
    </w:p>
    <w:p w:rsidR="00DD06F0" w:rsidRPr="00811C1A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64B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 datos personales, sea ésta nacional o internacional, se</w:t>
      </w:r>
      <w:r w:rsidR="00D64B2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encuentra sujeta al consentimiento de su titular, salvo las excepciones previstas en los artículos</w:t>
      </w:r>
      <w:r w:rsidR="00D64B2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15 y 62 de la presente Ley.</w:t>
      </w:r>
    </w:p>
    <w:p w:rsidR="00D64B2C" w:rsidRDefault="00D64B2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deberá formalizarse mediante la suscripción de cláusulas</w:t>
      </w:r>
      <w:r w:rsidR="00B7752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contractuales, convenios de colaboración o cualquier otro instrumento jurídico, de conformidad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la normatividad que le resulte aplicable al responsable, que permita demostrar el alcance del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personales, así como las obligaciones y responsabilidades asumidas por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partes.</w:t>
      </w:r>
    </w:p>
    <w:p w:rsidR="00755EB7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 dispuesto en el párrafo anterior, no será aplicable en los siguientes casos:</w:t>
      </w:r>
    </w:p>
    <w:p w:rsidR="00755EB7" w:rsidRPr="00811C1A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 y se realice entre responsables en virtud del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una disposición legal o en el ejercicio de atribuciones expresamente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conferidas a éstos; o</w:t>
      </w:r>
    </w:p>
    <w:p w:rsidR="00755EB7" w:rsidRDefault="00755EB7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55EB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internacional y se encuentre prevista en una ley o tratado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suscrito y ratificado por México, o bien, se realice a petición de una autoridad extranjera u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organismo internacional competente en su carácter de receptor, siempre y cuando las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facultades entre el responsable transferente y receptor sean homólogas, o bien, las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finalidades que motivan la transferencia sean análogas o compatibles respecto de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aquéllas que dieron origen al tratamiento del responsable transferente.</w:t>
      </w:r>
    </w:p>
    <w:p w:rsidR="00755EB7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nacional, el receptor de los datos personales deberá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tratar los datos personales comprometiéndose a garantizar su confidencialidad y únicamente los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utilizará para los fines que fueron transferidos atendiendo a lo convenido en el aviso de privacidad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le será comunicado por el responsable transferente.</w:t>
      </w:r>
    </w:p>
    <w:p w:rsidR="00755EB7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podrá transferir o hacer remisión de datos personales fuera del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territorio nacional cuando el tercero receptor o el encargado se </w:t>
      </w:r>
      <w:proofErr w:type="gramStart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obligue</w:t>
      </w:r>
      <w:proofErr w:type="gramEnd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a proteger los datos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conforme a los principios y deberes que establece la presente Ley y las disposiciones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toda transferencia de datos personales, el responsable deberá comunicar al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receptor de los datos personales el aviso de privacidad conforme al cual se tratan los datos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frente al titular.</w:t>
      </w:r>
    </w:p>
    <w:p w:rsidR="006C3BFE" w:rsidRDefault="006C3BF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053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realizar transferencias de datos personales sin necesidad de</w:t>
      </w:r>
      <w:r w:rsidR="00C053D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requerir el consentimiento del titular, en los siguientes supuestos:</w:t>
      </w:r>
    </w:p>
    <w:p w:rsidR="00C053DD" w:rsidRDefault="00C053D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esté prevista en esta Ley u otras leyes, convenios o Tratados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Internacionales suscritos y ratificados por México;</w:t>
      </w:r>
    </w:p>
    <w:p w:rsidR="00C053DD" w:rsidRDefault="00C053DD" w:rsidP="005754D3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 realice entre responsables, siempre y cuando los datos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se utilicen para el ejercicio de facultades propias, compatibles o análogas con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finalidad que motivó el tratamiento de los datos personales;</w:t>
      </w:r>
    </w:p>
    <w:p w:rsidR="005754D3" w:rsidRDefault="005754D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legalmente exigida para la investigación y persecución de los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delitos, así como la procuración o administración de justicia;</w:t>
      </w:r>
    </w:p>
    <w:p w:rsidR="00285EF0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Cuando la transferencia sea precisa para el reconocimiento, ejercicio o defensa de un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 ante autoridad competente, siempre y cuando medie el requerimiento de esta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última;</w:t>
      </w:r>
    </w:p>
    <w:p w:rsidR="00285EF0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Cuando la transferencia sea necesaria para la prevención o el diagnóstico médico, la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prestación de asistencia sanitaria, tratamiento médico o la gestión de servicios sanitarios,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dichos fines sean acreditados;</w:t>
      </w:r>
    </w:p>
    <w:p w:rsidR="00285EF0" w:rsidRDefault="00285E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F668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VI. </w:t>
      </w:r>
      <w:proofErr w:type="spellStart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</w:t>
      </w:r>
      <w:proofErr w:type="spellEnd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la transferencia sea precisa para el mantenimiento o cumplimiento de una relación</w:t>
      </w:r>
      <w:r w:rsidR="001C0CC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jurídica entre el responsable y el titular;</w:t>
      </w:r>
    </w:p>
    <w:p w:rsidR="001C0CC2" w:rsidRDefault="001C0CC2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transferencia sea necesaria por virtud de un contrato celebrado o por celebrar</w:t>
      </w:r>
      <w:r w:rsidR="001C0CC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interés del titular, por el responsable y un tercero;</w:t>
      </w:r>
    </w:p>
    <w:p w:rsidR="001C0CC2" w:rsidRDefault="001C0CC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308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actualización de alguna de las excepciones previstas en este artículo, no exime al responsable</w:t>
      </w:r>
      <w:r w:rsidR="003308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cumplir con las obligaciones previstas en el presente Capítulo que resulten aplicables.</w:t>
      </w:r>
    </w:p>
    <w:p w:rsidR="003308B4" w:rsidRDefault="003308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662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remisiones nacionales e internacionales de datos personales que se realicen entre</w:t>
      </w:r>
      <w:r w:rsidR="00E662D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 no requerirán ser informadas al titular, ni contar con su consentimiento.</w:t>
      </w:r>
    </w:p>
    <w:p w:rsidR="003871B7" w:rsidRDefault="003871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Título Sexto</w:t>
      </w:r>
    </w:p>
    <w:p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Acciones Preventivas en Materia de Protección de Datos Personales</w:t>
      </w:r>
    </w:p>
    <w:p w:rsidR="003871B7" w:rsidRDefault="003871B7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Mejores prácticas</w:t>
      </w: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el cumplimiento de las obligaciones previstas en la presente Ley, el</w:t>
      </w:r>
      <w:r w:rsidR="00011F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 podrá desarrollar o adoptar, en lo individual o en acuerdo con otros responsables,</w:t>
      </w:r>
      <w:r w:rsidR="00011F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encargados u organizaciones, esquemas de mejores prácticas que tengan por objeto:</w:t>
      </w:r>
    </w:p>
    <w:p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Elevar el nivel de protección de los datos personales;</w:t>
      </w:r>
    </w:p>
    <w:p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Armonizar el tratamiento de datos personales en un sector específico;</w:t>
      </w:r>
    </w:p>
    <w:p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Facilitar el ejercicio de los derechos ARCO por parte de los titulares;</w:t>
      </w:r>
    </w:p>
    <w:p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Facilitar las transferencias de datos personales;</w:t>
      </w:r>
    </w:p>
    <w:p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Complementar las disposiciones previstas en la normatividad que resulte aplicable en</w:t>
      </w:r>
      <w:r w:rsidR="00117A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:rsidR="00117A14" w:rsidRDefault="00117A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B3D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Demostrar ante el Instituto y/o el Instituto Nacional el cumplimiento de la normatividad que</w:t>
      </w:r>
      <w:r w:rsidR="001B3D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 en materia de protección de datos personales.</w:t>
      </w:r>
    </w:p>
    <w:p w:rsidR="001B3D4B" w:rsidRDefault="001B3D4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Todo esquema de mejores prácticas que busque la validación o reconocimiento por</w:t>
      </w:r>
      <w:r w:rsidR="00D90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parte del Instituto deberá:</w:t>
      </w:r>
    </w:p>
    <w:p w:rsidR="00D90014" w:rsidRDefault="00D90014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l. 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Cumplir con los parámetros que para tal efecto se emitan, conforme a los criterios que</w:t>
      </w:r>
      <w:r w:rsidR="00D90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fije el Instituto Nacional; y</w:t>
      </w:r>
    </w:p>
    <w:p w:rsidR="00D90014" w:rsidRDefault="00D90014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Ser notificado ante el Instituto de conformidad con el procedimiento establecido en los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parámetros señalados en la fracción anterior, a fin de que sean evaluados y, en su caso,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validados o reconocidos e inscritos en el registro al que refiere el último párrafo de este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artículo.</w:t>
      </w:r>
    </w:p>
    <w:p w:rsidR="00C6330F" w:rsidRDefault="00C6330F" w:rsidP="00C6330F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emitir las reglas de operación de los registros en los que se inscribirán aquellos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esquemas de mejores prácticas validados o reconocidos.</w:t>
      </w:r>
    </w:p>
    <w:p w:rsidR="00C6330F" w:rsidRDefault="00C6330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633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El Instituto, podrá inscribir los esquemas de mejores prácticas que hayan reconocido o validado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registro administrado por el Instituto Nacional, de acuerdo con las reglas que fije este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último.</w:t>
      </w:r>
    </w:p>
    <w:p w:rsidR="00C6330F" w:rsidRDefault="00C6330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D1E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efectos de esta Ley se considerará que se está en presencia de un tratamiento</w:t>
      </w:r>
      <w:r w:rsidR="002D1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intensivo o relevante de datos personales cuando:</w:t>
      </w:r>
    </w:p>
    <w:p w:rsidR="002D1E8D" w:rsidRDefault="002D1E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Existan riesgos inherentes a los datos personales a tratar;</w:t>
      </w:r>
    </w:p>
    <w:p w:rsidR="002D1E8D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Se traten de datos personales sensibles, y</w:t>
      </w:r>
    </w:p>
    <w:p w:rsidR="002D1E8D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se efectúen o pretendan efectuar transferencias de datos personales</w:t>
      </w:r>
    </w:p>
    <w:p w:rsidR="002D1E8D" w:rsidRDefault="002D1E8D" w:rsidP="00B26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pretenda poner en operación o modificar políticas públicas,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sistemas o plataformas informáticas, aplicaciones electrónicas o cualquier otra tecnología que a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 juicio y de conformidad con esta ley impliquen el tratamiento intensivo o relevante de datos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personales, deberá realizar una evaluación de impacto en la protección de datos personales, y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presentarla ante el Instituto, quien podrá emitir recomendaciones no vinculantes especializadas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materia de protección de datos personales.</w:t>
      </w:r>
    </w:p>
    <w:p w:rsidR="00B265A4" w:rsidRDefault="00B265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contenido de la evaluación de impacto a la protección de datos personales deberá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determinarse por el Sistema Nacional.</w:t>
      </w:r>
    </w:p>
    <w:p w:rsidR="00B265A4" w:rsidRDefault="00B265A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219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realicen una evaluación al impacto en la protección de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deberán presentarla ante el Instituto, treinta días anteriores a la fecha en que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pretenda poner en operación o modificar políticas públicas, sistemas o plataformas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tecnología, lo anterior para efecto de que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emitan las recomendaciones no vinculantes correspondientes.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01D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deberá emitir las recomendaciones no vinculantes, </w:t>
      </w:r>
      <w:r w:rsidR="00F01D3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correspondientes,</w:t>
      </w:r>
      <w:r w:rsidR="008815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dentro de los treinta días siguientes a la presentación sobre la Evaluación de impacto en la</w:t>
      </w:r>
      <w:r w:rsidR="008815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de cada responsable.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40D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podrá determinar no realizar la Evaluación al impacto a la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personales, justificando mediante un acuerdo, los elementos que considere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comprometen la finalidad y los efectos que se pretenden en la posible puesta en operación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 modificar políticas públicas, sistemas o plataformas informáticas, aplicaciones electrónicas o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cualquier otra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tecnología que implique el tratamiento intensivo o relevante de datos personales o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bien que, se trate de situaciones de emergencia o urgencia.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bases de datos en posesión de instancias de seguridad,</w:t>
      </w: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proofErr w:type="gramStart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procuración</w:t>
      </w:r>
      <w:proofErr w:type="gramEnd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y administración de justicia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211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obtención y tratamiento de datos personales, en términos de lo que dispone esta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Ley, por parte de las sujetos obligados competentes en instancias de seguridad, procuración y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administración de justicia, está limitada a aquellos supuestos y categorías de datos que resulten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necesarios y proporcionales para el ejercicio de las funciones en materia de seguridad pública, o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la prevención o persecución de los delitos. Deberán ser almacenados en las bases de datos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establecidas para tal efecto.</w:t>
      </w:r>
    </w:p>
    <w:p w:rsidR="00D2112D" w:rsidRDefault="00D2112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454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autoridades que accedan y almacenen los datos personales que se recaben por los</w:t>
      </w:r>
      <w:r w:rsidR="000454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particulares en cumplimiento de las disposiciones legales correspondientes, deberán cumplir con</w:t>
      </w:r>
      <w:r w:rsidR="000454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disposiciones señaladas en el presente Capítulo.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A7C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tratamiento de datos personales así como en el uso de las bases de datos</w:t>
      </w:r>
      <w:r w:rsidR="00DA7C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su almacenamiento, que realicen los sujetos obligados competentes de las instancias de</w:t>
      </w:r>
      <w:r w:rsidR="00DA7C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seguridad, procuración y administración de justicia deberá cumplir con los principios establecidos</w:t>
      </w:r>
      <w:r w:rsidR="00DA7C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Título Segundo de la presente Ley.</w:t>
      </w:r>
    </w:p>
    <w:p w:rsidR="00DA7C5A" w:rsidRDefault="00DA7C5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A70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comunicaciones privadas son inviolables. Exclusivamente la autoridad judicial federal, a</w:t>
      </w:r>
      <w:r w:rsidR="007A70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petición de la autoridad federal que faculte la ley o el Fiscal General del Estado, podrá autorizar</w:t>
      </w:r>
      <w:r w:rsidR="007A70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intervención de cualquier comunicación privada.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769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de las bases de datos a que se refiere este Capítulo, deberán</w:t>
      </w:r>
      <w:r w:rsidR="0027697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establecer medidas de seguridad de nivel alto, para garantizar la integridad, disponibilidad y</w:t>
      </w:r>
      <w:r w:rsidR="0027697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confidencialidad de la información, que permitan proteger los datos personales contra daño,</w:t>
      </w:r>
      <w:r w:rsidR="0027697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pérdida, alteración, destrucción o el uso, acceso o tratamiento no autorizado.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Séptimo</w:t>
      </w: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Responsables en Materia de Protección de Datos Personales</w:t>
      </w:r>
    </w:p>
    <w:p w:rsidR="00681C8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proofErr w:type="gramStart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</w:t>
      </w:r>
      <w:proofErr w:type="gramEnd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Posesión de los Sujetos Obligados</w:t>
      </w:r>
    </w:p>
    <w:p w:rsidR="00F604DA" w:rsidRPr="00811C1A" w:rsidRDefault="00F604DA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Capítulo I</w:t>
      </w: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Comité de Transparencia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 Comité de Transparencia, el cual se integrará y</w:t>
      </w:r>
      <w:r w:rsidR="001B53E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funcionará conforme a lo dispuesto en la Ley de Transparencia y demás normativa aplicable.</w:t>
      </w:r>
    </w:p>
    <w:p w:rsidR="001B53EB" w:rsidRDefault="001B53EB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será la autoridad máxima en materia de protección de datos</w:t>
      </w:r>
      <w:r w:rsidR="001B53E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y sin perjuicio de otras atribuciones que le sean</w:t>
      </w:r>
      <w:r w:rsidR="0025136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conferidas en la normatividad que le resulte aplicable, el Comité de Transparencia tendrá las</w:t>
      </w:r>
      <w:r w:rsidR="0025136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siguientes funciones:</w:t>
      </w:r>
    </w:p>
    <w:p w:rsidR="0025136A" w:rsidRDefault="00251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14491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Coordinar, supervisar y realizar las acciones necesarias para garantizar el derecho a la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 en la organización del responsable, de conformidad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las disposiciones previstas en la presente Ley y en aquellas disposiciones que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materia;</w:t>
      </w:r>
    </w:p>
    <w:p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Instituir, en su caso, procedimientos internos para asegurar la mayor eficiencia en la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gestión de las solicitudes para el ejercicio de los derechos ARCO;</w:t>
      </w:r>
    </w:p>
    <w:p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Confirmar, modificar o revocar las determinaciones en las que se declare la inexistencia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los datos personales, o se niegue por cualquier causa el ejercicio de alguno de los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Establecer y supervisar la aplicación de criterios específicos que resulten necesarios para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una mejor observancia de la presente Ley y en aquellas disposiciones que resulten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aplicables en la materia;</w:t>
      </w:r>
    </w:p>
    <w:p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Supervisar, en coordinación con las áreas o unidades administrativas competentes, el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medidas, controles y acciones previstas en el documento de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seguridad;</w:t>
      </w:r>
    </w:p>
    <w:p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Dar seguimiento y cumplimiento a las resoluciones emitidas por el Instituto y los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según corresponda;</w:t>
      </w:r>
    </w:p>
    <w:p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Establecer programas de capacitación y actualización para los servidores públicos en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Dar vista al órgano interno de control o instancia equivalente en aquellos casos en que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tenga conocimiento, en el ejercicio de sus atribuciones, de una presunta irregularidad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respecto de determinado tratamiento de datos personales; particularmente en casos</w:t>
      </w:r>
      <w:r w:rsidR="00F604D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relacionados con la declaración de inexistencia que realicen los responsables.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Unidad de Transparencia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E4E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una Unidad de Transparencia, misma que se</w:t>
      </w:r>
      <w:r w:rsidR="003E4E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integrará y funcionará conforme a lo dispuesto en la Ley de Transparencia, la presente Ley y</w:t>
      </w:r>
      <w:r w:rsidR="003E4E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demás normatividad aplicable.</w:t>
      </w:r>
    </w:p>
    <w:p w:rsidR="003E4EB4" w:rsidRDefault="003E4E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DF18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 resulte</w:t>
      </w:r>
      <w:r w:rsidR="00DF181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aplicable, para los efectos de la presente Ley, la Unidad de Transparencia tendrá las siguientes</w:t>
      </w:r>
      <w:r w:rsidR="00DF181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funciones:</w:t>
      </w:r>
    </w:p>
    <w:p w:rsidR="00DF1810" w:rsidRPr="00811C1A" w:rsidRDefault="00DF181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011F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Auxiliar y orientar al titular que lo requiera con relación al ejercicio del derecho a la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011F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Gestionar las solicitudes para el ejercicio de los derechos ARCO;</w:t>
      </w:r>
    </w:p>
    <w:p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Establecer mecanismos para asegurar que los datos personales solo se entreguen a su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>b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titular o su representante debidamente acreditados;</w:t>
      </w:r>
    </w:p>
    <w:p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titular o su representante el monto de los costos a cubrir por la reproducción y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envío de los datos personales, con base en lo establecido en las disposiciones normativas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aplicables;</w:t>
      </w:r>
    </w:p>
    <w:p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Proponer al Comité de Transparencia los procedimientos internos que aseguren y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fortalezcan mayor eficiencia en la gestión de las solicitudes para el ejercicio de los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Aplicar instrumentos de evaluación de calidad sobre la gestión de las solicitudes para el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ARCO; y</w:t>
      </w:r>
    </w:p>
    <w:p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Asesorar a las áreas adscritas al responsable en materia de protección de datos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:rsidR="00861087" w:rsidRDefault="0086108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80A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Los responsables que en el ejercicio de sus funciones sustantivas lleven a cabo tratamientos de</w:t>
      </w:r>
      <w:r w:rsidR="00380A6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relevantes o intensivos, podrán designar a un oficial de protección de datos</w:t>
      </w:r>
      <w:r w:rsidR="00380A6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personales, especializado en la materia, quien realizará las atribuciones mencionadas en este</w:t>
      </w:r>
      <w:r w:rsidR="00380A6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artículo y formará parte de la Unidad de Transparencia.</w:t>
      </w:r>
    </w:p>
    <w:p w:rsidR="00380A60" w:rsidRDefault="00380A6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:rsidR="00681C8D" w:rsidRPr="00811C1A" w:rsidRDefault="00681C8D" w:rsidP="00EF4B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designación del titular de la Unidad de Transparencia, el responsable estará</w:t>
      </w:r>
      <w:r w:rsidR="00EF4B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lo dispuesto en la Ley Transparencia, y demás normativa aplicable.</w:t>
      </w:r>
    </w:p>
    <w:p w:rsidR="00EF4BE0" w:rsidRDefault="00EF4B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Octavo</w:t>
      </w:r>
    </w:p>
    <w:p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Instituto de Acceso a la Información Pública</w:t>
      </w:r>
    </w:p>
    <w:p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proofErr w:type="gramStart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</w:t>
      </w:r>
      <w:proofErr w:type="gramEnd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Protección de Datos Personales</w:t>
      </w:r>
    </w:p>
    <w:p w:rsidR="00B4214D" w:rsidRDefault="00B4214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Naturaleza y atribuciones</w:t>
      </w:r>
    </w:p>
    <w:p w:rsidR="00B4214D" w:rsidRDefault="00B4214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4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 un organismo público autónomo con personalidad jurídica y</w:t>
      </w:r>
      <w:r w:rsidR="00B464F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patrimonio propios, con autonomía en sus funciones e independencia en sus decisiones y tiene</w:t>
      </w:r>
      <w:r w:rsidR="00B464F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como funciones, promover la transparencia, garantizar el acceso a la información pública de libre</w:t>
      </w:r>
      <w:r w:rsidR="00B464F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acceso y proteger los datos personales en posesión de los sujetos obligados.</w:t>
      </w:r>
    </w:p>
    <w:p w:rsidR="00B464FD" w:rsidRDefault="00B464F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092F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integración, procedimiento de designación y funcionamiento del Instituto estará</w:t>
      </w:r>
      <w:r w:rsidR="00092FD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sujeta a lo dispuesto por la Ley de Transparencia, y demás normatividad aplicable.</w:t>
      </w:r>
    </w:p>
    <w:p w:rsidR="00092FD9" w:rsidRPr="00811C1A" w:rsidRDefault="00092FD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DE75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patrimonio y las relaciones laborales del Instituto, quedara sujeto a las</w:t>
      </w:r>
      <w:r w:rsidR="00FE403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disposiciones aplicables para tal efecto que señala la Ley de Transparencia.</w:t>
      </w:r>
    </w:p>
    <w:p w:rsidR="00FE4039" w:rsidRDefault="00FE403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EA0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</w:t>
      </w:r>
      <w:r w:rsidR="00DE75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aplicable, para los efectos de la presente Ley, el Instituto tendrá las siguientes</w:t>
      </w:r>
      <w:r w:rsidR="00DE75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atribuciones:</w:t>
      </w:r>
    </w:p>
    <w:p w:rsidR="00DE7566" w:rsidRPr="00811C1A" w:rsidRDefault="00DE756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A10A9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Garantizar el ejercicio del derecho a la protección de datos personales en posesión de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sujetos obligados;</w:t>
      </w:r>
    </w:p>
    <w:p w:rsidR="00EA0D75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A10A9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Difundir el derecho de protección de datos personales, haciéndolo accesible a cualquier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 y desarrollando políticas activas de difusión;</w:t>
      </w:r>
    </w:p>
    <w:p w:rsidR="00EA0D75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Proporcionar información a las personas acerca de sus derechos materia de tratamiento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los procesos de protección y denuncia;</w:t>
      </w:r>
    </w:p>
    <w:p w:rsidR="00EA0D75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Capacitar a los sujetos obligados en sus obligaciones respecto el tratamiento de datos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posesión; los responsables deberán colaborar con el Instituto y el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Instituto Nacional, según corresponda, para capacitar y actualizar de forma permanente a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todos sus servidores públicos en materia de protección de datos personales, a través de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impartición de cursos, seminarios, talleres y cualquier otra forma de enseñanza y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entrenamiento que se considere pertinente;</w:t>
      </w:r>
    </w:p>
    <w:p w:rsidR="00EA0D75" w:rsidRDefault="00EA0D7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C709A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Promover la cultura de la protección de datos personales para impulsar la inclusión en el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sistema educativo estatal y de educación superior, de programas, planes de estudio,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asignaturas, libros y materiales que fomenten entre los alumnos la importancia del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cuidado, ejercicio y respeto de sus datos personales, así como las obligaciones de las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autoridades y de las propias personas al respecto;</w:t>
      </w:r>
    </w:p>
    <w:p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Promover con las universidades del Estado u otros organismos o agrupaciones que gocen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reconocimiento, la elaboración e implementación de diplomados, postgrados,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maestrías, entre otros, sobre estos temas, aunado a coadyuvar en la impartición y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desarrollo de diplomados y posgrados, así como las actividades académicas relativas con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este derecho, en todos los niveles educativos entre las instituciones educativas en el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Estado;</w:t>
      </w:r>
    </w:p>
    <w:p w:rsidR="00756074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Promover la impartición del tema de protección de datos personales, a través de clases,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talleres, pláticas y foros en educación preescolar, primaria, secundaria y media superior;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Impulsar en conjunto con instituciones de educación superior, la integración de centros de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investigación, difusión y docencia sobre el derecho a la protección de datos personales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promuevan el conocimiento sobre este tema y coadyuven con el Instituto;</w:t>
      </w:r>
    </w:p>
    <w:p w:rsidR="00756074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Fomentar la creación de espacios de participación social y ciudadana que estimulen el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intercambio de ideas entre la sociedad, los órganos de representación ciudadana y los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responsables;</w:t>
      </w:r>
    </w:p>
    <w:p w:rsidR="006C5AE6" w:rsidRDefault="006C5AE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IX. Coordinarse con las autoridades competentes para que las solicitudes para el ejercicio de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derechos ARCO y los recursos de revisión que se presenten en lengua indígena, sean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atendidos en la misma lengua;</w:t>
      </w:r>
    </w:p>
    <w:p w:rsidR="009F4E8D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X. Garantizar, en el ámbito de sus respectivas competencias, condiciones de accesibilidad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que los titulares que pertenecen a grupos vulnerables puedan ejercer, en igualdad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circunstancias, su derecho a la protección de datos personales;</w:t>
      </w:r>
    </w:p>
    <w:p w:rsidR="009F4E8D" w:rsidRPr="00811C1A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XI. Elaborar formatos guía para toda la población y los sujetos obligados:</w:t>
      </w:r>
    </w:p>
    <w:p w:rsidR="009F4E8D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a) De solicitudes para el ejercicio de los derechos ARCO; y</w:t>
      </w:r>
    </w:p>
    <w:p w:rsidR="00C27F4D" w:rsidRDefault="00C27F4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b) De Recurso de Revisión.</w:t>
      </w:r>
    </w:p>
    <w:p w:rsidR="009F4E8D" w:rsidRDefault="009F4E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XII. Suscribir convenios de colaboración con el Instituto Nacional para el cumplimiento de los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objetivos previstos en la presente Ley y demás disposiciones aplicables;</w:t>
      </w:r>
    </w:p>
    <w:p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XIII. Solicitar la cooperación del Instituto Nacional en los términos del artículo 89, fracción XXX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la Ley General;</w:t>
      </w:r>
    </w:p>
    <w:p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XIV. Elaborar y publicar estudios e investigaciones para difundir y ampliar el conocimiento</w:t>
      </w:r>
      <w:r w:rsidR="00C27F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sobre la materia de la presente Ley;</w:t>
      </w:r>
    </w:p>
    <w:p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XV. Administrar, en el ámbito de sus competencias, la Plataforma Nacional;</w:t>
      </w:r>
    </w:p>
    <w:p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XVI. Conocer, sustanciar y resolver los procedimientos de verificación;</w:t>
      </w:r>
    </w:p>
    <w:p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XVII. Aplicar para evaluar el desempeño indicadores y criterios de los responsables respecto</w:t>
      </w:r>
      <w:r w:rsidR="005C43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 cumplimiento de la presente Ley y demás disposiciones que resulten aplicables;</w:t>
      </w:r>
    </w:p>
    <w:p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XVIII. Emitir, en su caso, las recomendaciones no vinculantes correspondientes a la Evaluación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impacto en protección de datos personales que le sean presentadas;</w:t>
      </w: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XIX. Conocer, sustanciar y resolver, en el ámbito de sus respectivas competencias, de los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recursos de revisión interpuestos por los titulares, en términos de lo dispuesto en la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:rsidR="001F3748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XX. Presentar petición fundada al Instituto Nacional, para que conozca de los recursos de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revisión que por su interés y trascendencia así lo ameriten, en términos de lo previsto en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en la materia;</w:t>
      </w:r>
    </w:p>
    <w:p w:rsidR="001F3748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XXI. Proporcionar al Instituto Nacional los elementos que requiera para resolver los recursos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inconformidad que le sean presentados, en términos de lo previsto por la Ley General,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XXII. Establecer y ejecutar las medidas de apremio previstas en términos de lo dispuesto por la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XXIII. Imponer las medidas de apremio para asegurar el cumplimiento de sus resoluciones;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XXIV. Hacer del conocimiento de las autoridades competentes, la probable responsabilidad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derivada del incumplimiento de las obligaciones previstas en la presente Ley y en las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demás disposiciones que resulten aplicables;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XXV. Aprobar, a propuesta del Presidente del Consejo General, los reglamentos, lineamientos,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manuales de procedimientos, políticas y demás normas que resulten necesarias para la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instrumentación de la presente ley.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XXVI. Vigilar, en el ámbito de sus respectivas competencias, el cumplimiento de la presente Ley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XXVII. Interpretar la presente Ley en el ámbito administrativo;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XXVIII. Según corresponda, interponer acciones de inconstitucionalidad en contra de leyes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expedidas por la legislatura del Estado, cuando éstas vulneren el derecho a la protección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personales; y</w:t>
      </w:r>
    </w:p>
    <w:p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XXIX. Las demás que establezcan otras disposiciones legales y reglamentarias aplicables.</w:t>
      </w:r>
    </w:p>
    <w:p w:rsidR="005561B8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81.-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 y funcionamiento del Pleno del Instituto se sujetará a lo señalado en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Ley de Transparencia.</w:t>
      </w:r>
    </w:p>
    <w:p w:rsidR="005561B8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Noveno</w:t>
      </w:r>
    </w:p>
    <w:p w:rsidR="00681C8D" w:rsidRPr="00811C1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Procedimientos de Impugnación</w:t>
      </w:r>
    </w:p>
    <w:p w:rsidR="00681C8D" w:rsidRPr="00811C1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proofErr w:type="gramStart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</w:t>
      </w:r>
      <w:proofErr w:type="gramEnd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Materia de Protección de Datos Personales en Posesión de Sujetos Obligados</w:t>
      </w:r>
    </w:p>
    <w:p w:rsidR="00094786" w:rsidRDefault="00094786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:rsidR="00681C8D" w:rsidRPr="00811C1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:rsidR="00681C8D" w:rsidRPr="00811C1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Comunes a los Recursos de Revisión</w:t>
      </w:r>
    </w:p>
    <w:p w:rsidR="00681C8D" w:rsidRPr="00811C1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proofErr w:type="gramStart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</w:t>
      </w:r>
      <w:proofErr w:type="gramEnd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Recursos de Inconformidad</w:t>
      </w:r>
    </w:p>
    <w:p w:rsidR="00FE1744" w:rsidRDefault="00FE174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 o su representante podrán interponer un recurso de revisión ante el Instituto</w:t>
      </w:r>
      <w:r w:rsidR="00205E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 ante la Unidad de Transparencia, según corresponda, a través de los siguientes medios:</w:t>
      </w:r>
    </w:p>
    <w:p w:rsidR="00205E6D" w:rsidRDefault="00205E6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Por escrito libre en el domicilio del Instituto o la Unidad de Transparencia según</w:t>
      </w:r>
      <w:r w:rsidR="00205E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corresponda, o en las oficinas habilitadas que al efecto establezcan;</w:t>
      </w:r>
    </w:p>
    <w:p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Por correo certificado con acuse de recibo;</w:t>
      </w:r>
    </w:p>
    <w:p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Por los formatos habilitados que para tal efecto emita el Instituto;</w:t>
      </w:r>
    </w:p>
    <w:p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Por los medios electrónicos que para tal fin se autoricen; o</w:t>
      </w:r>
    </w:p>
    <w:p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Cualquier otro medio que al efecto establezca el Instituto o el Instituto Nacional.</w:t>
      </w:r>
    </w:p>
    <w:p w:rsidR="001D62DA" w:rsidRDefault="001D62D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D62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presumirá que el titular acepta que las notificaciones le sean efectuadas por el mismo</w:t>
      </w:r>
      <w:r w:rsidR="001D62D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conducto que presentó su escrito, salvo que acredite haber señalado uno distinto para recibir</w:t>
      </w:r>
      <w:r w:rsidR="001D62D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notificaciones.</w:t>
      </w:r>
    </w:p>
    <w:p w:rsidR="001D62DA" w:rsidRDefault="001D62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acreditar su identidad a través de cualquiera de los siguientes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medios:</w:t>
      </w:r>
    </w:p>
    <w:p w:rsidR="007C7242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Identificación oficial;</w:t>
      </w:r>
    </w:p>
    <w:p w:rsidR="007C7242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Firma electrónica avanzada o del instrumento electrónico que lo sustituya, o</w:t>
      </w:r>
    </w:p>
    <w:p w:rsidR="007C7242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III. Mecanismos de autenticación autorizados por el Instituto o el Instituto Nacional, según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corresponda, publicados mediante acuerdo general en el Diario Oficial de la Federación o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Periódico Oficial del Gobierno del Estado de Oaxaca.</w:t>
      </w:r>
    </w:p>
    <w:p w:rsidR="007C7242" w:rsidRPr="00811C1A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C72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utilización de la firma electrónica avanzada o del instrumento electrónico que lo sustituya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eximirá de la presentación de la copia del documento de identificación.</w:t>
      </w:r>
    </w:p>
    <w:p w:rsidR="007C7242" w:rsidRDefault="007C724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actúe mediante un representante, éste deberá acreditar su</w:t>
      </w:r>
      <w:r w:rsidR="005F6FE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personalidad en los siguientes términos:</w:t>
      </w:r>
    </w:p>
    <w:p w:rsidR="005F6FE5" w:rsidRDefault="005F6FE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4D2202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 se trata de una persona física, a través de carta poder simple suscrita ante dos testigos</w:t>
      </w:r>
      <w:r w:rsidR="005F6FE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anexando copia de las identificaciones de los suscriptores, o instrumento público, o</w:t>
      </w:r>
      <w:r w:rsidR="005F6FE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declaración en comparecencia personal del titular y del representante ante el Instituto;</w:t>
      </w:r>
    </w:p>
    <w:p w:rsidR="005F6FE5" w:rsidRDefault="005F6FE5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Si se trata de una persona moral, mediante instrumento público.</w:t>
      </w:r>
    </w:p>
    <w:p w:rsidR="005F6FE5" w:rsidRDefault="005F6FE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interposición de un recurso de revisión de datos personales concernientes a</w:t>
      </w:r>
      <w:r w:rsidR="004D22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personas fallecidas, podrá realizarla la persona que acredite tener un interés jurídico o legítimo.</w:t>
      </w:r>
    </w:p>
    <w:p w:rsidR="004D2202" w:rsidRPr="00811C1A" w:rsidRDefault="004D22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 las notificaciones que emita el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Instituto surtirán efectos el mismo día en que se practiquen.</w:t>
      </w:r>
    </w:p>
    <w:p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notificaciones podrán efectuarse:</w:t>
      </w:r>
    </w:p>
    <w:p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Personalmente en los siguientes casos:</w:t>
      </w:r>
    </w:p>
    <w:p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a) Se trate de la primera notificación;</w:t>
      </w:r>
    </w:p>
    <w:p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b) Se trate del requerimiento de un acto a la parte que deba cumplirlo;</w:t>
      </w:r>
    </w:p>
    <w:p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c) Se trate de la solicitud de informes o documentos;</w:t>
      </w:r>
    </w:p>
    <w:p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d) Se trate de la resolución que ponga fin al procedimiento de que se trate;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e) En los demás casos que disponga la ley;</w:t>
      </w:r>
    </w:p>
    <w:p w:rsidR="00541435" w:rsidRPr="00811C1A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 xml:space="preserve">II. 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correo certificado con acuse de recibo o medios digitales o sistemas autorizados por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y publicados mediante acuerdo general en el Periódico Oficial del Gobierno del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Oaxaca, cuando se trate de requerimientos, emplazamientos, solicitudes de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informes o documentos y resoluciones que puedan ser impugnadas;</w:t>
      </w:r>
    </w:p>
    <w:p w:rsidR="00541435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Por correo postal ordinario o por correo electrónico ordinario cuando se trate de actos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distintos de los señalados en las fracciones anteriores; o</w:t>
      </w:r>
    </w:p>
    <w:p w:rsidR="00541435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Por estrados, cuando la persona a quien deba notificarse no sea localizable en su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domicilio, se ignore éste o el de su representante.</w:t>
      </w:r>
    </w:p>
    <w:p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cómputo de los plazos señalados en el presente Título comenzará a correr a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partir del día siguiente a aquél en que haya surtido efectos la notificación correspondiente.</w:t>
      </w:r>
    </w:p>
    <w:p w:rsidR="00541435" w:rsidRDefault="00541435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Concluidos los plazos fijados a las partes, se tendrá por perdido el derecho que dentro de ellos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debió ejercitarse, sin necesidad de acuse de rebeldía por parte del Instituto.</w:t>
      </w:r>
    </w:p>
    <w:p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B2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titular, responsable o cualquier otra autoridad se niegue atender o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cumplimentar los requerimientos, solicitudes de información y documentación, emplazamientos,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citaciones o diligencias notificadas por el Instituto o facilitar la práctica de las diligencias que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hayan sido ordenadas, o entorpezca las actuaciones, tendrán por perdido su derecho para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hacerlo valer en algún otro momento del procedimiento, teniendo para el Instituto, ciertos los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hechos materia del procedimiento y resolverá con los elementos que disponga.</w:t>
      </w:r>
    </w:p>
    <w:p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revisión, las partes podrán ofrecer las</w:t>
      </w:r>
      <w:r w:rsidR="0032582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siguientes pruebas:</w:t>
      </w:r>
    </w:p>
    <w:p w:rsidR="00325827" w:rsidRPr="00811C1A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La documental pública;</w:t>
      </w:r>
    </w:p>
    <w:p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La documental privada;</w:t>
      </w:r>
    </w:p>
    <w:p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La inspección;</w:t>
      </w: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La pericial;</w:t>
      </w:r>
    </w:p>
    <w:p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La testimonial;</w:t>
      </w:r>
    </w:p>
    <w:p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VI. La confesional, excepto tratándose de autoridades;</w:t>
      </w:r>
    </w:p>
    <w:p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Las imágenes fotográficas, páginas electrónicas, escritos y demás elementos aportados</w:t>
      </w:r>
      <w:r w:rsidR="0032582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la ciencia y tecnología; y</w:t>
      </w:r>
    </w:p>
    <w:p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La presunción legal y humana.</w:t>
      </w:r>
    </w:p>
    <w:p w:rsidR="00325827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258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allegarse de los medios de prueba que considere necesarios, sin más</w:t>
      </w:r>
      <w:r w:rsidR="00811C1A"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limitaciones que las establecidas en la ley.</w:t>
      </w:r>
    </w:p>
    <w:p w:rsidR="00811C1A" w:rsidRP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Revisión ante el Instituto</w:t>
      </w:r>
    </w:p>
    <w:p w:rsidR="00811C1A" w:rsidRP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43F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titular, representante o aquella persona que acredite tener interés jurídico o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legítimo de la resolución de la solicitud para el ejercicio de derechos ARCO, emitida por el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responsable, podrá interponer recurso de revisión ante el Instituto o la Unidad de Transparencia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dentro del plazo de quince días después de notificada la resolución de la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solicitud.</w:t>
      </w:r>
    </w:p>
    <w:p w:rsidR="00843F0C" w:rsidRDefault="00843F0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D2F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previsto para dar respuesta a una solicitud para el ejercicio de los derechos</w:t>
      </w:r>
      <w:r w:rsidR="008D2F3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ARCO, sin que se haya efectuado ésta, el titular, o en su caso, su representante podrán interponer</w:t>
      </w:r>
      <w:r w:rsidR="008D2F3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dentro de los quince días siguientes al que haya vencido el plazo para dar</w:t>
      </w:r>
      <w:r w:rsidR="008D2F3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respuesta.</w:t>
      </w:r>
    </w:p>
    <w:p w:rsidR="00811C1A" w:rsidRP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procederá en los siguientes supuestos:</w:t>
      </w:r>
    </w:p>
    <w:p w:rsidR="00B876CA" w:rsidRDefault="00B876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Se clasifiquen como confidenciales los datos personales sin que se cumplan las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características señaladas en las leyes que resulten aplicables;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Se declare la inexistencia de los datos personales;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Se declare la incompetencia por el responsable;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Se entreguen datos personales incompletos;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Se entreguen datos personales que no correspondan con lo solicitado;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Se niegue el acceso, rectificación, cancelación u oposición de datos personales;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VII. No se dé respuesta a una solicitud para el ejercicio de los derechos ARCO dentro de los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plazos establecidos en la presente Ley y demás disposiciones que resulten aplicables en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materia;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Se entregue o ponga a disposición datos personales en una modalidad o formato distinto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al solicitado, o en un formato incomprensible;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IX. El titular se inconforme con los costos de reproducción, envío o tiempos de entrega de los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X. Se obstaculice el ejercicio de los derechos ARCO, a pesar de que fue notificada la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procedencia de los mismos;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XI. No se dé trámite a una solicitud para el ejercicio de los derechos ARCO; y</w:t>
      </w:r>
    </w:p>
    <w:p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XII. En los demás casos que dispongan las leyes.</w:t>
      </w:r>
    </w:p>
    <w:p w:rsidR="00B876CA" w:rsidRDefault="00B876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únicos requisitos exigibles en el escrito de interposición del recurso de revisión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serán los siguientes:</w:t>
      </w:r>
    </w:p>
    <w:p w:rsidR="00484868" w:rsidRDefault="00484868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Señalar el área responsable ante quien se presentó la solicitud para el ejercicio de los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El nombre del titular que recurre o su representante y, en su caso, del tercero interesado,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así como el domicilio o medio que señale para recibir notificaciones;</w:t>
      </w:r>
    </w:p>
    <w:p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La fecha en que fue notificada la respuesta al titular, o bien, en caso de falta de respuesta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fecha de la presentación de la solicitud para el ejercicio de los derechos ARCO;</w:t>
      </w:r>
    </w:p>
    <w:p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El acto que se recurre y los puntos petitorios, así como las razones o motivos de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inconformidad;</w:t>
      </w:r>
    </w:p>
    <w:p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En su caso, copia de la respuesta que se impugna y de la notificación correspondiente; y</w:t>
      </w:r>
    </w:p>
    <w:p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Los documentos que acrediten la identidad del titular, y en su caso, la personalidad e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representante.</w:t>
      </w:r>
    </w:p>
    <w:p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Al recurso de revisión se podrán acompañar las pruebas y demás elementos que considere el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titular procedentes someter a juicio del Instituto.</w:t>
      </w:r>
    </w:p>
    <w:p w:rsidR="00484868" w:rsidRDefault="00484868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ningún caso será necesario que el titular ratifique el recurso de revisión interpuesto.</w:t>
      </w:r>
    </w:p>
    <w:p w:rsidR="00484868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Durante el procedimiento a que se refiere el presente Capitulo, el Instituto deberá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aplicar la suplencia de la queja a favor del titular, siempre y cuando no altere el contenido original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 recurso de revisión, ni modifique los hechos o peticiones expuestas en el mismo, así como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garantizar que las partes puedan presentar los argumentos y constancias que funden y motiven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sus pretensiones.</w:t>
      </w:r>
    </w:p>
    <w:p w:rsidR="008344E1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 en el escrito de interposición del recurso de revisión el titular no cumple con alguno de los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requisitos previstos en el artículo 92, de la presente Ley, y el Instituto no cuente con elementos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subsanarlos, éstos deberán requerir al titular, por una sola ocasión, la información que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y/o deficiencias en un plazo que no podrá exceder de cinco días, contados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partir del día siguiente de la presentación del escrito.</w:t>
      </w:r>
    </w:p>
    <w:p w:rsidR="008344E1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 contará con un plazo que no podrá exceder de cinco días, contados a partir del día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 al de la notificación de la prevención, para subsanar las omisiones, con el apercibimiento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que en caso de no cumplir con el requerimiento, se desechará el recurso de revisión.</w:t>
      </w: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27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 para resolver el</w:t>
      </w:r>
      <w:r w:rsidR="00E2736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recurso, por lo que comenzará a computarse a partir del día siguiente a su desahogo.</w:t>
      </w:r>
    </w:p>
    <w:p w:rsidR="00E2736A" w:rsidRDefault="00E27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03C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Instituto determine durante la sustanciación del recurso de revisión que se pudo haber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incurrido en una probable responsabilidad por el incumplimiento a las obligaciones previstas en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a la materia, deberán hacerlo del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conocimiento del órgano interno de control o de la instancia competente para que ésta inicie, en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 caso, el procedimiento de responsabilidad respectivo.</w:t>
      </w:r>
    </w:p>
    <w:p w:rsidR="00484868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Una vez admitido el recurso de revisión, el Instituto, podrá buscar la conciliación</w:t>
      </w:r>
      <w:r w:rsidR="00306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entre el titular y responsable.</w:t>
      </w:r>
    </w:p>
    <w:p w:rsidR="003067C0" w:rsidRDefault="003067C0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se estará a lo dispuesto por el artículo 107 de la Ley General de Protección de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en Posesión de Sujetos Obligados.</w:t>
      </w:r>
    </w:p>
    <w:p w:rsidR="00B0725B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de conciliación a que se refiere el presente artículo, no resultará aplicable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sea menor de edad y se haya vulnerado alguno de los derechos contemplados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Ley de los Derechos de las Niñas, Niños y Adolescentes del Estado de Oaxaca vinculados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la presente Ley, salvo que cuente con representación legal debidamente acreditada.</w:t>
      </w:r>
    </w:p>
    <w:p w:rsidR="00B0725B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E7C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llegar a un acuerdo, éste se hará constar por escrito y tendrá efectos vinculantes. El recurso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revisión quedará sin materia y el Instituto deberá verificar el cumplimiento del acuerdo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respectivo.</w:t>
      </w:r>
    </w:p>
    <w:p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desechado por improcedente cuando:</w:t>
      </w:r>
    </w:p>
    <w:p w:rsidR="00CE7CB4" w:rsidRDefault="00CE7CB4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D6CF5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presente de forma extemporánea;</w:t>
      </w:r>
    </w:p>
    <w:p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D6CF5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el Instituto haya resuelto anteriormente en definitiva sobre la materia del mismo;</w:t>
      </w:r>
    </w:p>
    <w:p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Que no se actualicen algunas de las causales de procedencia previstas en el artículo 91,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Ley;</w:t>
      </w:r>
    </w:p>
    <w:p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Se esté tramitando ante los tribunales competentes algún recurso o medio de defensa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interpuesto por el recurrente o en su caso por el tercero interesado, en contra del acto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recurrido;</w:t>
      </w:r>
    </w:p>
    <w:p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El recurrente modifique o amplíe su petición en el recurso de revisión, únicamente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respecto de los actos nuevos contenidos;</w:t>
      </w:r>
    </w:p>
    <w:p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El recurrente no acredite su interés jurídico; o</w:t>
      </w:r>
    </w:p>
    <w:p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El Titular o su representante no acrediten debidamente su identidad y personalidad de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este último.</w:t>
      </w:r>
    </w:p>
    <w:p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</w:t>
      </w:r>
      <w:proofErr w:type="spellStart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desechamiento</w:t>
      </w:r>
      <w:proofErr w:type="spellEnd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no implica la preclusión del derecho del titular para interponer ante el Instituto,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 nuevo recurso de revisión.</w:t>
      </w:r>
    </w:p>
    <w:p w:rsidR="00F604DA" w:rsidRDefault="00F604DA" w:rsidP="007D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sobreseído, en todo o en parte, por las siguientes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causales:</w:t>
      </w:r>
    </w:p>
    <w:p w:rsidR="00170FAF" w:rsidRDefault="00170FAF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C1F0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recurrente se desista expresamente;</w:t>
      </w:r>
    </w:p>
    <w:p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C1F0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recurrente fallezca;</w:t>
      </w:r>
    </w:p>
    <w:p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Que sobrevenga alguna de las causales de improcedencia después de admitido el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recurso;</w:t>
      </w:r>
    </w:p>
    <w:p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Quede sin materia el recurso de revisión; y</w:t>
      </w:r>
    </w:p>
    <w:p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FC1F0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modifique o revoque la respuesta o realice actos positivos de tal manera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el recurso de revisión quede sin materia.</w:t>
      </w:r>
    </w:p>
    <w:p w:rsidR="00210C01" w:rsidRPr="00811C1A" w:rsidRDefault="00210C01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 revisar de forma oficiosa la existencia de terceros afectados y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notificar al Responsable y en su caso al tercero, dentro de los cinco días siguientes a su admisión.</w:t>
      </w:r>
    </w:p>
    <w:p w:rsidR="00170FAF" w:rsidRDefault="00170FAF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enviar un informe en contestación del recurso de revisión, dentro de los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tres días siguientes a la notificación anterior.</w:t>
      </w:r>
    </w:p>
    <w:p w:rsidR="009A5362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</w:p>
    <w:p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20202"/>
          <w:sz w:val="19"/>
          <w:szCs w:val="19"/>
          <w:lang w:val="es-MX" w:eastAsia="es-MX"/>
        </w:rPr>
        <w:t>El tercero afectado debe presentar ante el Instituto la defensa de sus intereses, por escrito dentro</w:t>
      </w:r>
      <w:r w:rsidR="009A5362">
        <w:rPr>
          <w:rFonts w:ascii="Arial" w:hAnsi="Arial" w:cs="Arial"/>
          <w:color w:val="020202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20202"/>
          <w:sz w:val="19"/>
          <w:szCs w:val="19"/>
          <w:lang w:val="es-MX" w:eastAsia="es-MX"/>
        </w:rPr>
        <w:t>de los tres días siguientes a la notificación del primer párrafo.</w:t>
      </w:r>
    </w:p>
    <w:p w:rsidR="009A5362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recurso de revisión se presente ante el Responsable debe remitirlo al Instituto, junto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su informe, dentro de los tres días siguientes a su recepción. En este caso el Instituto debe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resolver la admisión del recurso previo análisis del informe y dentro de los dos siguientes a su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recepción.</w:t>
      </w:r>
    </w:p>
    <w:p w:rsidR="00210C01" w:rsidRPr="00811C1A" w:rsidRDefault="00210C01" w:rsidP="009A53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resolverá el recurso de revisión en un plazo que no podrá exceder de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cuarenta días a partir de la admisión del mismo, el cual podrá ampliarse por una sola ocasión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hasta por veinte días. En caso de que el Instituto amplíe el plazo para emitir la resolución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deberá emitir un acuerdo donde funde y motive las circunstancias de la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ampliación. La resolución podrá:</w:t>
      </w:r>
    </w:p>
    <w:p w:rsidR="009A5362" w:rsidRDefault="009A536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Desechar o sobreseer el recurso de revisión por improcedente;</w:t>
      </w:r>
    </w:p>
    <w:p w:rsidR="001D7D70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Confirmar la respuesta del responsable;</w:t>
      </w:r>
    </w:p>
    <w:p w:rsidR="001D7D70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Revocar o modificar la respuesta del responsable;</w:t>
      </w:r>
    </w:p>
    <w:p w:rsidR="001D7D70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Ordenar la entrega, rectificación, c</w:t>
      </w:r>
      <w:r w:rsidR="001D7D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ancelación u oposición de datos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caso</w:t>
      </w:r>
      <w:r w:rsidR="001D7D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omisión del responsable.</w:t>
      </w:r>
    </w:p>
    <w:p w:rsidR="001D7D70" w:rsidRDefault="001D7D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resolución debe ser fundada y motivada e invariablemente pronunciarse sobre la procedencia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los puntos controvertidos de la solicitud.</w:t>
      </w:r>
    </w:p>
    <w:p w:rsidR="008B6C5D" w:rsidRDefault="008B6C5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resoluciones del Instituto, serán vinculantes e inatacables para los sujetos obligados, por lo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no procede recurso o juicio ordinario o administrativo alguno, salvo lo establecido en el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 párrafo.</w:t>
      </w:r>
    </w:p>
    <w:p w:rsidR="008B6C5D" w:rsidRPr="00811C1A" w:rsidRDefault="008B6C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notificar a las partes y publicar las resoluciones, en versión pública, a más</w:t>
      </w:r>
      <w:r w:rsidR="00C723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tardar, al tercer día siguiente de su aprobación.</w:t>
      </w:r>
    </w:p>
    <w:p w:rsidR="00C72371" w:rsidRDefault="00C72371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titulares podrán impugnar dichas resoluciones ante el Poder Judicial de la Federación</w:t>
      </w:r>
      <w:r w:rsidR="00C723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mediante Juicio de Amparo.</w:t>
      </w:r>
    </w:p>
    <w:p w:rsidR="00201B4C" w:rsidRDefault="00201B4C" w:rsidP="00BD3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 ejecutar las acciones que le correspondan para el</w:t>
      </w:r>
      <w:r w:rsidR="00BD3D1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 resolución, dentro del plazo que determine la propia resolución, el cual en</w:t>
      </w:r>
      <w:r w:rsidR="00BD3D1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ningún caso podrá ser superior a diez días.</w:t>
      </w:r>
    </w:p>
    <w:p w:rsidR="00983CB1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:rsidR="00681C8D" w:rsidRPr="00811C1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Inconformidad ante el Instituto Nacional</w:t>
      </w:r>
    </w:p>
    <w:p w:rsidR="00681C8D" w:rsidRPr="00811C1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proofErr w:type="gramStart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</w:t>
      </w:r>
      <w:proofErr w:type="gramEnd"/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su Facultad de Atracción.</w:t>
      </w:r>
    </w:p>
    <w:p w:rsidR="00983CB1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A67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las resoluciones a los recursos de revisión, los particulares podrán</w:t>
      </w:r>
      <w:r w:rsidR="00CA67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optar por acudir ante el Instituto Nacional de Transparencia, Acceso a la Información y Protección</w:t>
      </w:r>
      <w:r w:rsidR="00CA67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interponiendo el recurso de inconformidad previsto en esta Ley o ante el</w:t>
      </w:r>
      <w:r w:rsidR="00CA67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Poder Judicial de la Federación mediante el Juicio de Amparo.</w:t>
      </w:r>
    </w:p>
    <w:p w:rsidR="00CA6799" w:rsidRDefault="00CA679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321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solicitar al Instituto Nacional, ejerza la facultad de atracción para conocer</w:t>
      </w:r>
      <w:r w:rsidR="00E321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aquellos recursos pendientes de resolución que por su interés y trascendencia así lo ameriten,</w:t>
      </w:r>
      <w:r w:rsidR="00E321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observando el procedimiento de conformidad con la Ley General.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</w:t>
      </w:r>
    </w:p>
    <w:p w:rsidR="00681C8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Facultad de Verificación del Instituto</w:t>
      </w:r>
    </w:p>
    <w:p w:rsidR="00983CB1" w:rsidRPr="00811C1A" w:rsidRDefault="00983CB1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Procedimiento de Verificación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B18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101.-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Instituto, en el ámbito de su competencia, tendrá la atribución de vigilar y verificar</w:t>
      </w:r>
      <w:r w:rsidR="00FB183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cumplimiento de las disposiciones contenidas en la presente Ley, la Ley General, y demás</w:t>
      </w:r>
      <w:r w:rsidR="00FB183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ordenamientos que se deriven de éstas.</w:t>
      </w:r>
    </w:p>
    <w:p w:rsidR="00FB1833" w:rsidRDefault="00FB183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E18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ejercicio de las funciones de vigilancia y verificación, el personal del Instituto, estará</w:t>
      </w:r>
      <w:r w:rsidR="00FE18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obligado a guardar confidencialidad sobre la información a la que tenga acceso en virtud de la</w:t>
      </w:r>
      <w:r w:rsidR="00FE18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verificación correspondiente.</w:t>
      </w:r>
    </w:p>
    <w:p w:rsidR="00FE188C" w:rsidRDefault="00FE188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60E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podrá negar el acceso a la documentación solicitada con motivo de una</w:t>
      </w:r>
      <w:r w:rsidR="00660E3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verificación, o a sus bases de datos personales, ni podrá invocar la reserva o la confidencialidad</w:t>
      </w:r>
      <w:r w:rsidR="00660E3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la información.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podrá iniciarse:</w:t>
      </w:r>
    </w:p>
    <w:p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03374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oficio cuando el Instituto cuente con indicios que hagan presumir de manera fundada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 motivada la existencia de violaciones a las leyes correspondientes; o</w:t>
      </w:r>
    </w:p>
    <w:p w:rsidR="00A51990" w:rsidRDefault="00A51990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03374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denuncia del titular de los datos personales cuando considere que ha sido afectado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actos del responsable que puedan ser contrarios a lo dispuesto por la presente Ley,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Ley General y demás normativa aplicable, o en su caso, por cualquier persona cuando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tenga conocimiento de presuntos incumplimientos a las obligaciones previstas en la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materia.</w:t>
      </w:r>
    </w:p>
    <w:p w:rsidR="00A51990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derecho a presentar una denuncia </w:t>
      </w:r>
      <w:proofErr w:type="spellStart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precluye</w:t>
      </w:r>
      <w:proofErr w:type="spellEnd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en el término de un año contado a partir del día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 en que se realicen los hechos u omisiones materia de la misma. Cuando los hechos u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omisiones sean de tracto sucesivo, el término empezará a contar a partir del día hábil siguiente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al último hecho realizado.</w:t>
      </w:r>
    </w:p>
    <w:p w:rsidR="00A51990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no procederá en los supuestos de procedencia del recurso de revisión previstos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Ley.</w:t>
      </w:r>
    </w:p>
    <w:p w:rsidR="00A51990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Previo a la verificación respectiva, el Instituto podrá desarrollar investigaciones previas, con el fin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contar con elementos para fundar y motivar el acuerdo de inicio respectivo.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la presentación de una denuncia no podrán solicitarse mayores requisitos de</w:t>
      </w:r>
      <w:r w:rsidR="0022053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que a continuación se describen:</w:t>
      </w:r>
    </w:p>
    <w:p w:rsidR="0022053D" w:rsidRDefault="0022053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 xml:space="preserve">I. 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nombre de la persona que denuncia, o en su caso, de su representante;</w:t>
      </w:r>
    </w:p>
    <w:p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El domicilio o medio para recibir notificaciones de la persona que denuncia;</w:t>
      </w:r>
    </w:p>
    <w:p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La relación de hechos en que se basa la denuncia y los elementos con los que cuente</w:t>
      </w:r>
      <w:r w:rsidR="0022053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probar su dicho;</w:t>
      </w:r>
    </w:p>
    <w:p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El sujeto obligado y/o el responsable denunciado y su domicilio, o en su caso, los datos</w:t>
      </w:r>
      <w:r w:rsidR="0022053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su identificación y/o ubicación;</w:t>
      </w:r>
    </w:p>
    <w:p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La firma del denunciante, o en su caso, de su representante. En caso de no saber firmar,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bastará la huella digital.</w:t>
      </w:r>
    </w:p>
    <w:p w:rsidR="00E81751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denuncia podrá presentarse por escrito libre, o a través de los formatos, medios electrónicos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 cualquier otro medio que al efecto establezca el Instituto, según corresponda.</w:t>
      </w:r>
    </w:p>
    <w:p w:rsidR="00E81751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Una vez recibida la denuncia, el Instituto deberá acusar el recibo de la misma. El acuerdo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se notificará al denunciante.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iniciará mediante una orden escrita que funde y motive la</w:t>
      </w:r>
      <w:r w:rsidR="00A2545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procedencia de la actuación por parte del Instituto, la cual tiene por objeto requerir al sujeto</w:t>
      </w:r>
      <w:r w:rsidR="00A2545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obligado y/o responsable la documentación e información necesaria vinculada con la presunta</w:t>
      </w:r>
      <w:r w:rsidR="00A2545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violación y/o realizar visitas a las oficinas o instalaciones del sujeto obligado y/o responsable, o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su caso, en el lugar donde estén ubicadas las bases de datos personales respectivas.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la verificación en instancias de seguridad pública, se requerirá en la resolución, la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aprobación del Pleno del Instituto, por votación de mayoría calificada de sus Comisionados; así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como de una fundamentación y motivación reforzada de la causa del procedimiento, debiéndose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asegurar la información sólo para uso exclusivo de la autoridad y para los fines establecidos en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párrafo cuarto de este artículo. El procedimiento de verificación deberá tener una duración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máxima de cincuenta días.</w:t>
      </w:r>
    </w:p>
    <w:p w:rsidR="00BB18A7" w:rsidRDefault="00BB18A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CF1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ordenar medidas cautelares, si del desahogo de la verificación advierten un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daño inminente o irreparable en materia de protección de datos personales, siempre y cuando no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impidan el cumplimiento de las funciones ni el aseguramiento de bases de datos de los sujetos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obligados. Estas medidas sólo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podrán tener una finalidad correctiva y será temporal hasta en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tanto los sujetos obligados lleven a cabo las recomendaciones hechas por el Instituto.</w:t>
      </w:r>
    </w:p>
    <w:p w:rsidR="00CF1A0A" w:rsidRDefault="00CF1A0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C5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de verificación concluirá con la resolución que emita el Instituto, en la cual, se</w:t>
      </w:r>
      <w:r w:rsidR="005C50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establecerán las medidas que deberá adoptar el Responsable en el plazo que la misma</w:t>
      </w:r>
      <w:r w:rsidR="005C50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determine.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A1C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podrán voluntariamente someterse a la realización de auditorías</w:t>
      </w:r>
      <w:r w:rsidR="00FA1C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parte del Instituto, que tengan por objeto verificar la adaptación, adecuación de los controles,</w:t>
      </w:r>
      <w:r w:rsidR="00FA1C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medidas y mecanismos implementados para el cumplimiento de las disposiciones previstas en la</w:t>
      </w:r>
      <w:r w:rsidR="00FA1C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Ley, la Ley General y demás normativa que resulte aplicable.</w:t>
      </w:r>
    </w:p>
    <w:p w:rsidR="00FA1C4D" w:rsidRDefault="00FA1C4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D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informe de auditoría deberá dictaminar sobre la adecuación de las medidas y controles</w:t>
      </w:r>
      <w:r w:rsidR="005D6C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implementados por el Responsable, identificar sus deficiencias, así como proponer acciones</w:t>
      </w:r>
      <w:r w:rsidR="005D6C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correctivas complementarias, o bien, recomendaciones que en su caso correspondan.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 Primero</w:t>
      </w:r>
    </w:p>
    <w:p w:rsidR="00681C8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Medidas de Apremio y Responsabilidades</w:t>
      </w:r>
    </w:p>
    <w:p w:rsidR="00811C1A" w:rsidRPr="00811C1A" w:rsidRDefault="00811C1A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Medidas de Apremio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interponer las siguientes medidas de apremio para asegurar el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determinaciones emitidas:</w:t>
      </w:r>
    </w:p>
    <w:p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24CE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Amonestación pública; o</w:t>
      </w:r>
    </w:p>
    <w:p w:rsidR="00B835EE" w:rsidRDefault="00B835EE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24CE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Multa equivalente a la cantidad de ciento cincuenta hasta mil quinientas veces el valor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diario de la Unidad de Medida y Actualización.</w:t>
      </w:r>
    </w:p>
    <w:p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incumplimiento de los Responsables, será difundido en los portales de obligaciones de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Instituto, y considerado en las evaluaciones que realice.</w:t>
      </w:r>
    </w:p>
    <w:p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incumplimiento de las determinaciones del Instituto implique la presunta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comisión de un delito o una de las conductas señaladas en el artículo 115, de la presente Ley, se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deberán denunciar los hechos ante la autoridad competente. Las medidas de apremio de carácter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económico no podrán ser cubiertas con recursos públicos.</w:t>
      </w:r>
    </w:p>
    <w:p w:rsidR="00811C1A" w:rsidRDefault="00811C1A" w:rsidP="00B835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 a pesar de la ejecución de las medidas de apremio previstas en el artículo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anterior, no se cumpliere la resolución del Instituto, se requerirá el cumplimiento al superior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jerárquico para que en el plazo de cinco días obligue a cumplir sin demora.</w:t>
      </w:r>
    </w:p>
    <w:p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persistir el incumplimiento, se aplicarán sobre el superior jerárquico, las medidas de apremio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el artículo anterior. Transcurrido el plazo, sin que se haya dado cumplimiento, se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dará vista a la autoridad competente en materia de responsabilidades.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D58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calificar las medidas de apremio establecidas en el presente Capítulo, el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Instituto deberá considerar:</w:t>
      </w:r>
    </w:p>
    <w:p w:rsidR="002D58A0" w:rsidRDefault="002D58A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gravedad de la falta del responsable, determinada por elementos tales como el daño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causado; los indicios de intencionalidad; la duración del incumplimiento de las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determinaciones del Instituto y la afectación al ejercicio de sus atribuciones;</w:t>
      </w:r>
    </w:p>
    <w:p w:rsidR="002D58A0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condición económica del infractor; y</w:t>
      </w:r>
    </w:p>
    <w:p w:rsidR="002D58A0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55B04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reincidencia.</w:t>
      </w:r>
    </w:p>
    <w:p w:rsidR="002D58A0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55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establecerá mediante lineamientos de carácter general, las atribuciones de las áreas</w:t>
      </w:r>
      <w:r w:rsidR="00755B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encargadas de calificar la gravedad de la falta de observancia de sus determinaciones y de la</w:t>
      </w:r>
      <w:r w:rsidR="00755B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notificación y ejecución de las medidas de apremio que apliquen e implementen, conforme a los</w:t>
      </w:r>
      <w:r w:rsidR="00755B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elementos desarrollados en el presente Capítulo.</w:t>
      </w:r>
    </w:p>
    <w:p w:rsidR="00755B04" w:rsidRDefault="00755B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31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requerir al infractor la información necesaria para determinar su condición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económica, apercibido de que en caso de no proporcionar la misma, las multas se cuantificarán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base a los elementos que se tenga a disposición, entendidos como los que se encuentren en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públicos, los que contengan medios de información quedando facultado el Instituto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requerir aquella documentación que se considere indispensable para tal efecto a las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autoridades competentes.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deberán aplicarse e implementarse en un plazo máximo</w:t>
      </w:r>
      <w:r w:rsidR="006577A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quince días, contados a partir de que sea notificada la medida de apremio al infractor.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110.-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caso de reincidencia, el Instituto podrán imponer una multa equivalente hasta</w:t>
      </w:r>
      <w:r w:rsidR="006577A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doble de la que se hubiera determinado la primera vez.</w:t>
      </w:r>
    </w:p>
    <w:p w:rsidR="006577AD" w:rsidRDefault="006577A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 reincidente al que habiendo incurrido en una infracción que haya sido sancionada,</w:t>
      </w:r>
      <w:r w:rsidR="006577A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cometa otra del mismo tipo o naturaleza.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amonestaciones públicas serán impuestas por el Instituto y será ejecutada por</w:t>
      </w:r>
      <w:r w:rsidR="00E8252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superior jerárquico inmediato del infractor con el que se relacione.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a que se refiere el presente capítulo deberán ser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aplicadas por el instituto y los organismos garantes, por si mismos o con el apoyo de la autoridad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competente, de conformidad con los procedimientos que establezcan las leyes respectivas.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Las multas que fijen el Instituto y los organismos garantes se harán </w:t>
      </w:r>
      <w:proofErr w:type="gramStart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efectivas</w:t>
      </w:r>
      <w:proofErr w:type="gramEnd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por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Secretaría de Finanzas según corresponda, a través de los procedimientos que las leyes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establezcan.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contra de la imposición de medidas de apremio procede el recurso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ante el Poder Judicial de la Federación.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infracciones y sanciones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Serán causas de responsabilidad y sanción por incumplimiento de las obligaciones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la materia de la presente Ley, las siguientes:</w:t>
      </w:r>
    </w:p>
    <w:p w:rsidR="007E6014" w:rsidRDefault="007E60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Actuar con negligencia, dolo o mala fe durante la sustanciación de las solicitudes para el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ARCO;</w:t>
      </w:r>
    </w:p>
    <w:p w:rsidR="007E6014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Incumplir los plazos de atención previstos en la presente Ley para responder las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solicitudes para el ejercicio de los derechos ARCO o para hacer efectivo el derecho de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se trate;</w:t>
      </w:r>
    </w:p>
    <w:p w:rsidR="007E6014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Usar, sustraer, divulgar, ocultar, alterar, mutilar, destruir o inutilizar, total o parcialmente y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manera indebida datos personales, que se encuentren bajo su custodia o a los cuales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tengan acceso o conocimiento con motivo de su empleo, cargo o comisión;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Dar tratamiento, de manera intencional, a los datos personales en contravención a los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principios y deberes establecidos en la presente Ley;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35382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 contar con el aviso de privacidad, o bien, omitir en el mismo alguno de los elementos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que refiere el artículo 20, de la presente Ley, según sea el caso, y demás disposiciones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Clasificar como confidencial, con dolo o negligencia, datos personales sin que se cumplan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características señaladas en las leyes que resulten aplicables. La sanción sólo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procederá cuando exista una resolución previa, que haya quedado firme, respecto del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criterio de clasificación de los datos personales;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Incumplir el deber de confidencialidad establecido en el artículo 30, párrafo tercero, de la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No establecer las medidas de seguridad en los términos que establecen los artículos 24,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25 y 26 de la presente Ley;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IX. Presentar vulneraciones a los datos personales por la falta de implementación de medidas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seguridad según los artículos 24, 25 y 26, de la presente Ley;</w:t>
      </w:r>
    </w:p>
    <w:p w:rsidR="00811C1A" w:rsidRDefault="00811C1A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X. Llevar a cabo la transferencia de datos personales, en contravención a lo previsto en la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:rsidR="00635382" w:rsidRPr="00811C1A" w:rsidRDefault="0063538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XI. Obstruir los actos de verificación de la autoridad;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XII. Crear bases de datos personales en contravención a lo dispuesto por el artículo 4, de la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XIII. No acatar las resoluciones emitidas por el Instituto; y</w:t>
      </w:r>
    </w:p>
    <w:p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XIV. Omitir la entrega del informe anual y demás informes a que se refiere el artículo 44,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fracción VII de la Ley General de Transparencia y Acceso a la Información Pública, o bien,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entregar el mismo de manera extemporánea.</w:t>
      </w:r>
    </w:p>
    <w:p w:rsidR="007E6014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6353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causas de responsabilidad previstas en las fracciones I, II, IV, VI, X, XII y XIV, así como la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reincidencia en las conductas previstas en el resto de las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fracciones de este artículo, serán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consideradas como graves para efectos de su sanción administrativa.</w:t>
      </w:r>
    </w:p>
    <w:p w:rsidR="007E6014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presunta infracción hubiere sido cometida por algún integrante de un partido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político, la investigación y, en su caso, sanción, corresponderán a la autoridad electoral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competente.</w:t>
      </w:r>
    </w:p>
    <w:p w:rsidR="007E6014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sanciones de carácter económico no podrán ser cubiertas con recursos públicos.</w:t>
      </w:r>
    </w:p>
    <w:p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F426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quien cometa alguna de las infracciones establecidas en la presente Ley, se le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sancionará de la siguiente forma:</w:t>
      </w:r>
    </w:p>
    <w:p w:rsidR="00F426F3" w:rsidRDefault="00F426F3" w:rsidP="00F426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apercibimiento para que el Responsable lleve a cabo los actos solicitados por el titular,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los términos previstos por esta Ley, tratándose de los supuestos previstos en la fracción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XIII, del artículo anterior;</w:t>
      </w:r>
    </w:p>
    <w:p w:rsidR="00F426F3" w:rsidRDefault="00F426F3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Multa de ciento cincuenta a quinientas veces el valor diario de la Unidad de Medida y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Actualización, en los casos previstos en las fracciones III, V, VII, VIII, IX, y XI, del artículo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anterior; y</w:t>
      </w:r>
    </w:p>
    <w:p w:rsidR="00F426F3" w:rsidRDefault="00F426F3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Multa de quinientas a mil quinientas veces el valor diario de la Unidad de Medida y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Actualización, en los casos previstos en las fracciones I, II, IV, VI, X, XII y XIV, del artículo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anterior.</w:t>
      </w:r>
    </w:p>
    <w:p w:rsidR="00811C1A" w:rsidRDefault="00811C1A" w:rsidP="00F426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fundará y motivará la determinación de las infracciones y sanciones,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considerando:</w:t>
      </w:r>
    </w:p>
    <w:p w:rsidR="00EB574E" w:rsidRDefault="00EB574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naturaleza del dato;</w:t>
      </w:r>
    </w:p>
    <w:p w:rsidR="00EB574E" w:rsidRDefault="00EB574E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notoria improcedencia de la negativa del responsable, para realizar los actos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solicitados por el titular, en términos de esta Ley;</w:t>
      </w:r>
    </w:p>
    <w:p w:rsidR="00EB574E" w:rsidRDefault="00EB574E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El carácter intencional o no, de la acción u omisión constitutiva de la infracción;</w:t>
      </w:r>
    </w:p>
    <w:p w:rsidR="00EB574E" w:rsidRDefault="00EB574E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La capacidad económica del Responsable; y</w:t>
      </w: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La reincidencia.</w:t>
      </w:r>
    </w:p>
    <w:p w:rsidR="005A61D3" w:rsidRPr="00811C1A" w:rsidRDefault="005A61D3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681C8D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lastRenderedPageBreak/>
        <w:t>TRANSITORIOS</w:t>
      </w:r>
      <w:r w:rsidR="00681C8D" w:rsidRPr="005A61D3">
        <w:rPr>
          <w:rFonts w:ascii="Arial" w:hAnsi="Arial" w:cs="Arial"/>
          <w:sz w:val="18"/>
          <w:szCs w:val="18"/>
          <w:lang w:val="es-MX" w:eastAsia="es-MX"/>
        </w:rPr>
        <w:t>:</w:t>
      </w:r>
    </w:p>
    <w:p w:rsidR="00210C01" w:rsidRPr="00BD32A3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MX" w:eastAsia="es-MX"/>
        </w:rPr>
      </w:pP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DECRETO NÚMERO </w:t>
      </w:r>
      <w:r>
        <w:rPr>
          <w:rFonts w:ascii="Arial" w:hAnsi="Arial" w:cs="Arial"/>
          <w:b/>
          <w:bCs/>
          <w:sz w:val="18"/>
          <w:szCs w:val="18"/>
          <w:lang w:val="es-MX" w:eastAsia="es-MX"/>
        </w:rPr>
        <w:t>667</w:t>
      </w: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PPOE </w:t>
      </w:r>
      <w:r w:rsidR="00966ABF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EXTRA </w:t>
      </w: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 </w:t>
      </w:r>
      <w:r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FECHA </w:t>
      </w:r>
      <w:r w:rsidR="00966ABF">
        <w:rPr>
          <w:rFonts w:ascii="Arial" w:hAnsi="Arial" w:cs="Arial"/>
          <w:b/>
          <w:bCs/>
          <w:sz w:val="18"/>
          <w:szCs w:val="18"/>
          <w:lang w:val="es-MX" w:eastAsia="es-MX"/>
        </w:rPr>
        <w:t>29</w:t>
      </w:r>
      <w:r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DE NOVIEMBRE DEL</w:t>
      </w:r>
      <w:r w:rsidR="00966ABF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2017</w:t>
      </w: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>.</w:t>
      </w:r>
    </w:p>
    <w:p w:rsidR="00210C01" w:rsidRPr="005A61D3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</w:p>
    <w:p w:rsidR="00681C8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PRIMERO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La presente Ley entrará en vigor al día siguiente de su publicación en el Periódico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Oficial del Gobierno del Estado de Oaxaca.</w:t>
      </w:r>
    </w:p>
    <w:p w:rsidR="00210C01" w:rsidRPr="005A61D3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681C8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SEGUNDO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En el Presupuesto de Egresos del Estado para el ejercicio Fiscal dos mil diecisiete,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se deberán establecer las previsiones presupuestales necesarias para la operación de la presente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Ley.</w:t>
      </w:r>
    </w:p>
    <w:p w:rsidR="00210C01" w:rsidRPr="005A61D3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TERCERO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Se abroga la Ley de Protección de Datos Personales del Estado de Oaxaca publicada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 el veintitrés de agosto de dos mil ocho.</w:t>
      </w:r>
    </w:p>
    <w:p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CUARTO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Se derogan todas aquellas disposiciones en materia de protección de datos personales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en posesión de los sujetos obligados en el ámbito estatal, de carácter estatal y municipal, que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contravengan lo dispuesto por la presente Ley.</w:t>
      </w:r>
    </w:p>
    <w:p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QUINTO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: Las solicitudes de derechos ARCO o recursos de revisión que se encuentren en trámite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ante los sujetos obligados o en el Instituto se resolverán de conformidad con la ley que les dio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origen.</w:t>
      </w:r>
    </w:p>
    <w:p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SEXTO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: El Instituto deberá emitir los Lineamientos a que se refiere la presente Ley, y publicarlos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Oaxaca, a más tardar el veintisiete de enero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de dos mil dieciocho.</w:t>
      </w:r>
    </w:p>
    <w:p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681C8D" w:rsidRPr="005A61D3" w:rsidRDefault="00681C8D" w:rsidP="00210C0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SÉPTIMO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: Los sujetos obligados como responsables, deberán adecuar su normatividad interna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a más tardar el veintisiete de julio de dos mil dieciocho.</w:t>
      </w:r>
    </w:p>
    <w:p w:rsidR="00681C8D" w:rsidRPr="005A61D3" w:rsidRDefault="00681C8D" w:rsidP="005A61D3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681C8D" w:rsidRPr="00F163A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“Dado en el Salón de Sesiones del H. Congreso del Estado, San Raymundo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Jalpan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, Centro, Oaxaca, a 2 de Agosto de 2017.-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F163AD">
        <w:rPr>
          <w:rFonts w:ascii="Arial" w:hAnsi="Arial" w:cs="Arial"/>
          <w:b/>
          <w:sz w:val="18"/>
          <w:szCs w:val="18"/>
          <w:lang w:val="es-MX" w:eastAsia="es-MX"/>
        </w:rPr>
        <w:t>Samuel Gurrión Matías</w:t>
      </w: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, Presidente.-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proofErr w:type="spellStart"/>
      <w:r w:rsidRPr="00F163AD">
        <w:rPr>
          <w:rFonts w:ascii="Arial" w:hAnsi="Arial" w:cs="Arial"/>
          <w:b/>
          <w:sz w:val="18"/>
          <w:szCs w:val="18"/>
          <w:lang w:val="es-MX" w:eastAsia="es-MX"/>
        </w:rPr>
        <w:t>Donován</w:t>
      </w:r>
      <w:proofErr w:type="spellEnd"/>
      <w:r w:rsidRPr="00F163AD">
        <w:rPr>
          <w:rFonts w:ascii="Arial" w:hAnsi="Arial" w:cs="Arial"/>
          <w:b/>
          <w:sz w:val="18"/>
          <w:szCs w:val="18"/>
          <w:lang w:val="es-MX" w:eastAsia="es-MX"/>
        </w:rPr>
        <w:t xml:space="preserve"> Rito García</w:t>
      </w:r>
      <w:r>
        <w:rPr>
          <w:rFonts w:ascii="Arial" w:hAnsi="Arial" w:cs="Arial"/>
          <w:b/>
          <w:sz w:val="18"/>
          <w:szCs w:val="18"/>
          <w:lang w:val="es-MX" w:eastAsia="es-MX"/>
        </w:rPr>
        <w:t xml:space="preserve">, </w:t>
      </w: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Secretario.-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F163AD">
        <w:rPr>
          <w:rFonts w:ascii="Arial" w:hAnsi="Arial" w:cs="Arial"/>
          <w:b/>
          <w:sz w:val="18"/>
          <w:szCs w:val="18"/>
          <w:lang w:val="es-MX" w:eastAsia="es-MX"/>
        </w:rPr>
        <w:t xml:space="preserve">Rosas </w:t>
      </w:r>
      <w:proofErr w:type="spellStart"/>
      <w:r w:rsidRPr="00F163AD">
        <w:rPr>
          <w:rFonts w:ascii="Arial" w:hAnsi="Arial" w:cs="Arial"/>
          <w:b/>
          <w:sz w:val="18"/>
          <w:szCs w:val="18"/>
          <w:lang w:val="es-MX" w:eastAsia="es-MX"/>
        </w:rPr>
        <w:t>Elía</w:t>
      </w:r>
      <w:proofErr w:type="spellEnd"/>
      <w:r w:rsidRPr="00F163AD">
        <w:rPr>
          <w:rFonts w:ascii="Arial" w:hAnsi="Arial" w:cs="Arial"/>
          <w:b/>
          <w:sz w:val="18"/>
          <w:szCs w:val="18"/>
          <w:lang w:val="es-MX" w:eastAsia="es-MX"/>
        </w:rPr>
        <w:t xml:space="preserve"> Guzmán</w:t>
      </w: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, Secretaria.-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- </w:t>
      </w:r>
      <w:r w:rsidRPr="00F163AD">
        <w:rPr>
          <w:rFonts w:ascii="Arial" w:hAnsi="Arial" w:cs="Arial"/>
          <w:b/>
          <w:sz w:val="18"/>
          <w:szCs w:val="18"/>
          <w:lang w:val="es-MX" w:eastAsia="es-MX"/>
        </w:rPr>
        <w:t>Paola Gutiérrez Galindo</w:t>
      </w:r>
      <w:r w:rsidRPr="00F163AD">
        <w:rPr>
          <w:rFonts w:ascii="Arial" w:hAnsi="Arial" w:cs="Arial"/>
          <w:sz w:val="18"/>
          <w:szCs w:val="18"/>
          <w:lang w:val="es-MX" w:eastAsia="es-MX"/>
        </w:rPr>
        <w:t>, Secretaria.- Rúbricas.”</w:t>
      </w:r>
    </w:p>
    <w:p w:rsidR="00F163AD" w:rsidRPr="00F163A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:rsidR="00F163AD" w:rsidRPr="00F163A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Por lo tanto, mando que se imprima, publique, circule y se le dé el debido cumplimiento. Palacio </w:t>
      </w:r>
      <w:r>
        <w:rPr>
          <w:rFonts w:ascii="Arial" w:hAnsi="Arial" w:cs="Arial"/>
          <w:sz w:val="18"/>
          <w:szCs w:val="18"/>
          <w:lang w:val="es-MX" w:eastAsia="es-MX"/>
        </w:rPr>
        <w:t xml:space="preserve">de Gobierno, Centro, </w:t>
      </w:r>
      <w:proofErr w:type="spellStart"/>
      <w:r>
        <w:rPr>
          <w:rFonts w:ascii="Arial" w:hAnsi="Arial" w:cs="Arial"/>
          <w:sz w:val="18"/>
          <w:szCs w:val="18"/>
          <w:lang w:val="es-MX" w:eastAsia="es-MX"/>
        </w:rPr>
        <w:t>Oax</w:t>
      </w:r>
      <w:proofErr w:type="spellEnd"/>
      <w:r>
        <w:rPr>
          <w:rFonts w:ascii="Arial" w:hAnsi="Arial" w:cs="Arial"/>
          <w:sz w:val="18"/>
          <w:szCs w:val="18"/>
          <w:lang w:val="es-MX" w:eastAsia="es-MX"/>
        </w:rPr>
        <w:t xml:space="preserve">., a 4 de Agosto de 2017.  EL GOBERNADO CONSTITUCIONAL DEL ESTADO. </w:t>
      </w:r>
      <w:r w:rsidRPr="008C3F15">
        <w:rPr>
          <w:rFonts w:ascii="Arial" w:hAnsi="Arial" w:cs="Arial"/>
          <w:b/>
          <w:sz w:val="18"/>
          <w:szCs w:val="18"/>
          <w:lang w:val="es-MX" w:eastAsia="es-MX"/>
        </w:rPr>
        <w:t>Mtro</w:t>
      </w:r>
      <w:r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Alejandro </w:t>
      </w:r>
      <w:proofErr w:type="spellStart"/>
      <w:r w:rsidRPr="008C3F15">
        <w:rPr>
          <w:rFonts w:ascii="Arial" w:hAnsi="Arial" w:cs="Arial"/>
          <w:b/>
          <w:sz w:val="18"/>
          <w:szCs w:val="18"/>
          <w:lang w:val="es-MX" w:eastAsia="es-MX"/>
        </w:rPr>
        <w:t>Murrat</w:t>
      </w:r>
      <w:proofErr w:type="spellEnd"/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 Hinojosa</w:t>
      </w:r>
      <w:r>
        <w:rPr>
          <w:rFonts w:ascii="Arial" w:hAnsi="Arial" w:cs="Arial"/>
          <w:sz w:val="18"/>
          <w:szCs w:val="18"/>
          <w:lang w:val="es-MX" w:eastAsia="es-MX"/>
        </w:rPr>
        <w:t xml:space="preserve">.- Rúbrica.- El Secretario General de Gobierno. Lic. </w:t>
      </w:r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Héctor Anuar </w:t>
      </w:r>
      <w:proofErr w:type="spellStart"/>
      <w:r w:rsidRPr="008C3F15">
        <w:rPr>
          <w:rFonts w:ascii="Arial" w:hAnsi="Arial" w:cs="Arial"/>
          <w:b/>
          <w:sz w:val="18"/>
          <w:szCs w:val="18"/>
          <w:lang w:val="es-MX" w:eastAsia="es-MX"/>
        </w:rPr>
        <w:t>Mafud</w:t>
      </w:r>
      <w:proofErr w:type="spellEnd"/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 </w:t>
      </w:r>
      <w:proofErr w:type="spellStart"/>
      <w:r w:rsidRPr="008C3F15">
        <w:rPr>
          <w:rFonts w:ascii="Arial" w:hAnsi="Arial" w:cs="Arial"/>
          <w:b/>
          <w:sz w:val="18"/>
          <w:szCs w:val="18"/>
          <w:lang w:val="es-MX" w:eastAsia="es-MX"/>
        </w:rPr>
        <w:t>Mafud</w:t>
      </w:r>
      <w:proofErr w:type="spellEnd"/>
      <w:r>
        <w:rPr>
          <w:rFonts w:ascii="Arial" w:hAnsi="Arial" w:cs="Arial"/>
          <w:sz w:val="18"/>
          <w:szCs w:val="18"/>
          <w:lang w:val="es-MX" w:eastAsia="es-MX"/>
        </w:rPr>
        <w:t xml:space="preserve">.- Rúbrica. </w:t>
      </w:r>
    </w:p>
    <w:p w:rsidR="006D75BD" w:rsidRPr="00BD32A3" w:rsidRDefault="006D75B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sectPr w:rsidR="006D75BD" w:rsidRPr="00BD32A3" w:rsidSect="00572B3F">
      <w:headerReference w:type="even" r:id="rId9"/>
      <w:headerReference w:type="default" r:id="rId10"/>
      <w:footerReference w:type="even" r:id="rId11"/>
      <w:footerReference w:type="default" r:id="rId12"/>
      <w:pgSz w:w="9356" w:h="12191" w:code="28"/>
      <w:pgMar w:top="1848" w:right="1304" w:bottom="1276" w:left="1304" w:header="568" w:footer="221" w:gutter="0"/>
      <w:pgNumType w:start="37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2F" w:rsidRDefault="0053152F">
      <w:r>
        <w:separator/>
      </w:r>
    </w:p>
  </w:endnote>
  <w:endnote w:type="continuationSeparator" w:id="0">
    <w:p w:rsidR="0053152F" w:rsidRDefault="0053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03" w:rsidRPr="00521D47" w:rsidRDefault="006D3D03">
    <w:pPr>
      <w:pStyle w:val="Piedepgina"/>
      <w:rPr>
        <w:sz w:val="16"/>
        <w:szCs w:val="16"/>
        <w:lang w:val="es-MX"/>
      </w:rPr>
    </w:pPr>
  </w:p>
  <w:p w:rsidR="006D3D03" w:rsidRPr="003F2B31" w:rsidRDefault="006D3D03" w:rsidP="003F2B31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3F2B31">
      <w:rPr>
        <w:rStyle w:val="Nmerodepgina"/>
        <w:rFonts w:ascii="Arial" w:hAnsi="Arial" w:cs="Arial"/>
        <w:sz w:val="16"/>
        <w:szCs w:val="16"/>
      </w:rPr>
      <w:fldChar w:fldCharType="begin"/>
    </w:r>
    <w:r w:rsidRPr="003F2B31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3F2B3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380</w:t>
    </w:r>
    <w:r w:rsidRPr="003F2B31">
      <w:rPr>
        <w:rStyle w:val="Nmerodepgina"/>
        <w:rFonts w:ascii="Arial" w:hAnsi="Arial" w:cs="Arial"/>
        <w:sz w:val="16"/>
        <w:szCs w:val="16"/>
      </w:rPr>
      <w:fldChar w:fldCharType="end"/>
    </w:r>
  </w:p>
  <w:p w:rsidR="006D3D03" w:rsidRDefault="006D3D03">
    <w:pPr>
      <w:pStyle w:val="Piedepgina"/>
      <w:rPr>
        <w:sz w:val="16"/>
        <w:szCs w:val="16"/>
        <w:lang w:val="es-MX"/>
      </w:rPr>
    </w:pPr>
  </w:p>
  <w:p w:rsidR="006D3D03" w:rsidRPr="00521D47" w:rsidRDefault="006D3D03">
    <w:pPr>
      <w:pStyle w:val="Piedepgina"/>
      <w:rPr>
        <w:sz w:val="16"/>
        <w:szCs w:val="16"/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03" w:rsidRDefault="006D3D03" w:rsidP="0079724A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:rsidR="006D3D03" w:rsidRDefault="006D3D03" w:rsidP="0079724A">
    <w:pPr>
      <w:pStyle w:val="Encabezado"/>
      <w:shd w:val="clear" w:color="auto" w:fill="B3B3B3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  <w:r w:rsidRPr="00C72944">
      <w:rPr>
        <w:rFonts w:ascii="Arial Narrow" w:hAnsi="Arial Narrow"/>
        <w:i/>
        <w:iCs/>
        <w:sz w:val="16"/>
        <w:szCs w:val="16"/>
      </w:rPr>
      <w:t>Secretaría de Finanzas del Poder Ejecutivo del Estado</w:t>
    </w:r>
    <w:r>
      <w:rPr>
        <w:rFonts w:ascii="Arial Narrow" w:hAnsi="Arial Narrow"/>
        <w:i/>
        <w:iCs/>
        <w:sz w:val="16"/>
        <w:szCs w:val="16"/>
      </w:rPr>
      <w:tab/>
    </w:r>
    <w:r w:rsidRPr="007A023B">
      <w:rPr>
        <w:rFonts w:ascii="Arial Narrow" w:hAnsi="Arial Narrow"/>
        <w:sz w:val="16"/>
        <w:szCs w:val="16"/>
      </w:rPr>
      <w:fldChar w:fldCharType="begin"/>
    </w:r>
    <w:r w:rsidRPr="007A023B">
      <w:rPr>
        <w:rFonts w:ascii="Arial Narrow" w:hAnsi="Arial Narrow"/>
        <w:sz w:val="16"/>
        <w:szCs w:val="16"/>
      </w:rPr>
      <w:instrText xml:space="preserve"> PAGE   \* MERGEFORMAT </w:instrText>
    </w:r>
    <w:r w:rsidRPr="007A023B">
      <w:rPr>
        <w:rFonts w:ascii="Arial Narrow" w:hAnsi="Arial Narrow"/>
        <w:sz w:val="16"/>
        <w:szCs w:val="16"/>
      </w:rPr>
      <w:fldChar w:fldCharType="separate"/>
    </w:r>
    <w:r w:rsidR="008C3F15">
      <w:rPr>
        <w:rFonts w:ascii="Arial Narrow" w:hAnsi="Arial Narrow"/>
        <w:noProof/>
        <w:sz w:val="16"/>
        <w:szCs w:val="16"/>
      </w:rPr>
      <w:t>379</w:t>
    </w:r>
    <w:r w:rsidRPr="007A023B">
      <w:rPr>
        <w:rFonts w:ascii="Arial Narrow" w:hAnsi="Arial Narrow"/>
        <w:sz w:val="16"/>
        <w:szCs w:val="16"/>
      </w:rPr>
      <w:fldChar w:fldCharType="end"/>
    </w:r>
  </w:p>
  <w:p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2F" w:rsidRDefault="0053152F"/>
  </w:footnote>
  <w:footnote w:type="continuationSeparator" w:id="0">
    <w:p w:rsidR="0053152F" w:rsidRDefault="005315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03" w:rsidRDefault="006D3D03">
    <w:pPr>
      <w:pStyle w:val="Encabezado"/>
      <w:rPr>
        <w:lang w:val="es-MX"/>
      </w:rPr>
    </w:pPr>
  </w:p>
  <w:p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Ultima reforma publicada en el Periódico</w:t>
    </w:r>
  </w:p>
  <w:p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Oficial del Estado el 31 de diciembre del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"/>
      <w:gridCol w:w="2869"/>
      <w:gridCol w:w="3034"/>
    </w:tblGrid>
    <w:tr w:rsidR="006D3D03" w:rsidRPr="00AF5EA8" w:rsidTr="000C7C5F"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alt="Descripción: Descripción: EscudoNacional" style="position:absolute;margin-left:-19.25pt;margin-top:-8.4pt;width:58.5pt;height:58.05pt;z-index:-1;visibility:visible">
                <v:imagedata r:id="rId1" o:title=" EscudoNacional"/>
              </v:shape>
            </w:pict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6D3D03" w:rsidRPr="00DD78ED" w:rsidRDefault="006D3D03" w:rsidP="00681C8D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LEY DE PROTECCIÓN DE DATOS PERSONALES EN POSESIÓN DE SUJETOS OBLIGADOS DEL ESTADO DE OAXACA</w:t>
          </w:r>
        </w:p>
      </w:tc>
    </w:tr>
    <w:tr w:rsidR="006D3D03" w:rsidRPr="00AF5EA8" w:rsidTr="000C7C5F">
      <w:trPr>
        <w:cantSplit/>
        <w:trHeight w:val="50"/>
      </w:trPr>
      <w:tc>
        <w:tcPr>
          <w:tcW w:w="1390" w:type="dxa"/>
          <w:vMerge/>
        </w:tcPr>
        <w:p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6D3D03" w:rsidRPr="00AF5EA8" w:rsidTr="000C7C5F">
      <w:trPr>
        <w:cantSplit/>
        <w:trHeight w:val="295"/>
      </w:trPr>
      <w:tc>
        <w:tcPr>
          <w:tcW w:w="1390" w:type="dxa"/>
          <w:vMerge/>
        </w:tcPr>
        <w:p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4077" w:type="dxa"/>
        </w:tcPr>
        <w:p w:rsidR="006D3D03" w:rsidRPr="00AF5EA8" w:rsidRDefault="00E47688" w:rsidP="00E4768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Publicada 29-11-2017</w:t>
          </w:r>
          <w:r w:rsidR="006D3D03"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:rsidR="006D3D03" w:rsidRPr="0079724A" w:rsidRDefault="006D3D03" w:rsidP="00572B3F">
    <w:pPr>
      <w:pStyle w:val="Encabezado"/>
      <w:tabs>
        <w:tab w:val="clear" w:pos="4419"/>
        <w:tab w:val="clear" w:pos="8838"/>
        <w:tab w:val="left" w:pos="1032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5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871A70"/>
    <w:multiLevelType w:val="multilevel"/>
    <w:tmpl w:val="1B4CBB86"/>
    <w:lvl w:ilvl="0">
      <w:start w:val="1"/>
      <w:numFmt w:val="upperRoman"/>
      <w:pStyle w:val="Ttulo4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5A3C"/>
    <w:multiLevelType w:val="hybridMultilevel"/>
    <w:tmpl w:val="FE84AA1E"/>
    <w:lvl w:ilvl="0" w:tplc="DB46C54C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6E6"/>
    <w:multiLevelType w:val="hybridMultilevel"/>
    <w:tmpl w:val="A3BA9760"/>
    <w:lvl w:ilvl="0" w:tplc="B66C01CC">
      <w:start w:val="8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C4E"/>
    <w:multiLevelType w:val="hybridMultilevel"/>
    <w:tmpl w:val="4C828B58"/>
    <w:lvl w:ilvl="0" w:tplc="4A868D0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394"/>
    <w:multiLevelType w:val="multilevel"/>
    <w:tmpl w:val="AE904EA0"/>
    <w:lvl w:ilvl="0">
      <w:start w:val="1"/>
      <w:numFmt w:val="upperRoman"/>
      <w:pStyle w:val="Ttulo2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809B9"/>
    <w:multiLevelType w:val="singleLevel"/>
    <w:tmpl w:val="464E75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DC37B0"/>
    <w:multiLevelType w:val="singleLevel"/>
    <w:tmpl w:val="4BB25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BC0009B"/>
    <w:multiLevelType w:val="hybridMultilevel"/>
    <w:tmpl w:val="AE4AD972"/>
    <w:lvl w:ilvl="0" w:tplc="678AB7B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 w:val="0"/>
        <w:sz w:val="20"/>
        <w:szCs w:val="20"/>
        <w:vertAlign w:val="baseli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36D64"/>
    <w:multiLevelType w:val="singleLevel"/>
    <w:tmpl w:val="BF6A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5476EFD"/>
    <w:multiLevelType w:val="singleLevel"/>
    <w:tmpl w:val="8DE40E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1">
    <w:nsid w:val="48D7312D"/>
    <w:multiLevelType w:val="singleLevel"/>
    <w:tmpl w:val="594639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9"/>
        <w:szCs w:val="19"/>
      </w:rPr>
    </w:lvl>
  </w:abstractNum>
  <w:abstractNum w:abstractNumId="12">
    <w:nsid w:val="4B165E69"/>
    <w:multiLevelType w:val="singleLevel"/>
    <w:tmpl w:val="B8DC83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3">
    <w:nsid w:val="50063B1B"/>
    <w:multiLevelType w:val="singleLevel"/>
    <w:tmpl w:val="E9620E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>
    <w:nsid w:val="54767D64"/>
    <w:multiLevelType w:val="hybridMultilevel"/>
    <w:tmpl w:val="A5320D2C"/>
    <w:lvl w:ilvl="0" w:tplc="5A12E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8467B"/>
    <w:multiLevelType w:val="hybridMultilevel"/>
    <w:tmpl w:val="A3B4C374"/>
    <w:lvl w:ilvl="0" w:tplc="E6504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676D01"/>
    <w:multiLevelType w:val="singleLevel"/>
    <w:tmpl w:val="37728F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6761177"/>
    <w:multiLevelType w:val="hybridMultilevel"/>
    <w:tmpl w:val="84FC5E02"/>
    <w:lvl w:ilvl="0" w:tplc="0D2CB46A">
      <w:start w:val="12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A7BA4"/>
    <w:multiLevelType w:val="singleLevel"/>
    <w:tmpl w:val="DE0ADD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19"/>
        <w:szCs w:val="19"/>
        <w:vertAlign w:val="baseline"/>
      </w:rPr>
    </w:lvl>
  </w:abstractNum>
  <w:abstractNum w:abstractNumId="19">
    <w:nsid w:val="6CC22467"/>
    <w:multiLevelType w:val="singleLevel"/>
    <w:tmpl w:val="E168DA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9"/>
        <w:szCs w:val="19"/>
        <w:vertAlign w:val="baseline"/>
      </w:rPr>
    </w:lvl>
  </w:abstractNum>
  <w:abstractNum w:abstractNumId="20">
    <w:nsid w:val="6FF016D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0"/>
  </w:num>
  <w:num w:numId="5">
    <w:abstractNumId w:val="12"/>
  </w:num>
  <w:num w:numId="6">
    <w:abstractNumId w:val="18"/>
  </w:num>
  <w:num w:numId="7">
    <w:abstractNumId w:val="19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088"/>
    <w:rsid w:val="0000165E"/>
    <w:rsid w:val="00003BA1"/>
    <w:rsid w:val="000063F6"/>
    <w:rsid w:val="00011F70"/>
    <w:rsid w:val="00016E70"/>
    <w:rsid w:val="00023E73"/>
    <w:rsid w:val="00033591"/>
    <w:rsid w:val="000361D8"/>
    <w:rsid w:val="00036FAB"/>
    <w:rsid w:val="00037154"/>
    <w:rsid w:val="00037BEA"/>
    <w:rsid w:val="000411E1"/>
    <w:rsid w:val="0004545A"/>
    <w:rsid w:val="00047997"/>
    <w:rsid w:val="00047A7B"/>
    <w:rsid w:val="000561B1"/>
    <w:rsid w:val="00073A08"/>
    <w:rsid w:val="000750D6"/>
    <w:rsid w:val="00076EF6"/>
    <w:rsid w:val="00090DD2"/>
    <w:rsid w:val="00090FEF"/>
    <w:rsid w:val="000927FA"/>
    <w:rsid w:val="00092FD9"/>
    <w:rsid w:val="000941E3"/>
    <w:rsid w:val="00094786"/>
    <w:rsid w:val="00096098"/>
    <w:rsid w:val="000A07CF"/>
    <w:rsid w:val="000A0B88"/>
    <w:rsid w:val="000A21DF"/>
    <w:rsid w:val="000A2471"/>
    <w:rsid w:val="000A3C23"/>
    <w:rsid w:val="000A4CE4"/>
    <w:rsid w:val="000A75D0"/>
    <w:rsid w:val="000B25AB"/>
    <w:rsid w:val="000C2123"/>
    <w:rsid w:val="000C34ED"/>
    <w:rsid w:val="000C7C5F"/>
    <w:rsid w:val="000D29DF"/>
    <w:rsid w:val="000D3497"/>
    <w:rsid w:val="000E1C21"/>
    <w:rsid w:val="000E34AB"/>
    <w:rsid w:val="000E7735"/>
    <w:rsid w:val="000F1395"/>
    <w:rsid w:val="000F2452"/>
    <w:rsid w:val="000F3811"/>
    <w:rsid w:val="00103CE6"/>
    <w:rsid w:val="001101D6"/>
    <w:rsid w:val="00116975"/>
    <w:rsid w:val="001171E5"/>
    <w:rsid w:val="00117A14"/>
    <w:rsid w:val="001200C3"/>
    <w:rsid w:val="00124289"/>
    <w:rsid w:val="00125F78"/>
    <w:rsid w:val="001314CC"/>
    <w:rsid w:val="00142CD4"/>
    <w:rsid w:val="00143BC4"/>
    <w:rsid w:val="00146A77"/>
    <w:rsid w:val="00160E9C"/>
    <w:rsid w:val="0016290A"/>
    <w:rsid w:val="00165088"/>
    <w:rsid w:val="0017057E"/>
    <w:rsid w:val="0017066D"/>
    <w:rsid w:val="00170FAF"/>
    <w:rsid w:val="00185FD8"/>
    <w:rsid w:val="00186822"/>
    <w:rsid w:val="0019218A"/>
    <w:rsid w:val="001946A9"/>
    <w:rsid w:val="001A73C3"/>
    <w:rsid w:val="001B18C2"/>
    <w:rsid w:val="001B3D4B"/>
    <w:rsid w:val="001B43E6"/>
    <w:rsid w:val="001B53EB"/>
    <w:rsid w:val="001C0CC2"/>
    <w:rsid w:val="001C178A"/>
    <w:rsid w:val="001C6F2E"/>
    <w:rsid w:val="001D14E7"/>
    <w:rsid w:val="001D22F7"/>
    <w:rsid w:val="001D3491"/>
    <w:rsid w:val="001D5554"/>
    <w:rsid w:val="001D62DA"/>
    <w:rsid w:val="001D7D70"/>
    <w:rsid w:val="001D7F39"/>
    <w:rsid w:val="001F3748"/>
    <w:rsid w:val="00201B4C"/>
    <w:rsid w:val="00204A65"/>
    <w:rsid w:val="00205E6D"/>
    <w:rsid w:val="00210C01"/>
    <w:rsid w:val="00210DC3"/>
    <w:rsid w:val="002137BC"/>
    <w:rsid w:val="00214491"/>
    <w:rsid w:val="0022053D"/>
    <w:rsid w:val="0022134A"/>
    <w:rsid w:val="002228B3"/>
    <w:rsid w:val="0022379C"/>
    <w:rsid w:val="00232157"/>
    <w:rsid w:val="00233A5C"/>
    <w:rsid w:val="0023504E"/>
    <w:rsid w:val="00250966"/>
    <w:rsid w:val="0025136A"/>
    <w:rsid w:val="00260312"/>
    <w:rsid w:val="0026492C"/>
    <w:rsid w:val="0026692D"/>
    <w:rsid w:val="002729F2"/>
    <w:rsid w:val="0027363A"/>
    <w:rsid w:val="00273B2A"/>
    <w:rsid w:val="00276978"/>
    <w:rsid w:val="00276A07"/>
    <w:rsid w:val="00285EF0"/>
    <w:rsid w:val="002966CC"/>
    <w:rsid w:val="00297EFE"/>
    <w:rsid w:val="002A0514"/>
    <w:rsid w:val="002A1AD0"/>
    <w:rsid w:val="002A6EA6"/>
    <w:rsid w:val="002B3FD6"/>
    <w:rsid w:val="002B5845"/>
    <w:rsid w:val="002C3F2C"/>
    <w:rsid w:val="002D1E8D"/>
    <w:rsid w:val="002D463D"/>
    <w:rsid w:val="002D58A0"/>
    <w:rsid w:val="002E14B0"/>
    <w:rsid w:val="002E2947"/>
    <w:rsid w:val="002F6869"/>
    <w:rsid w:val="00301250"/>
    <w:rsid w:val="003014F8"/>
    <w:rsid w:val="003015C7"/>
    <w:rsid w:val="0030288B"/>
    <w:rsid w:val="003030B3"/>
    <w:rsid w:val="003031C2"/>
    <w:rsid w:val="00305B3C"/>
    <w:rsid w:val="003067C0"/>
    <w:rsid w:val="00306A05"/>
    <w:rsid w:val="00313FFC"/>
    <w:rsid w:val="00325827"/>
    <w:rsid w:val="003306EF"/>
    <w:rsid w:val="003308B4"/>
    <w:rsid w:val="003311D6"/>
    <w:rsid w:val="00334DF3"/>
    <w:rsid w:val="0034545C"/>
    <w:rsid w:val="00351A99"/>
    <w:rsid w:val="00356D42"/>
    <w:rsid w:val="00367117"/>
    <w:rsid w:val="0038043D"/>
    <w:rsid w:val="00380A60"/>
    <w:rsid w:val="00380AD1"/>
    <w:rsid w:val="003871B7"/>
    <w:rsid w:val="003902B2"/>
    <w:rsid w:val="003906CD"/>
    <w:rsid w:val="00394E81"/>
    <w:rsid w:val="003B406A"/>
    <w:rsid w:val="003B434B"/>
    <w:rsid w:val="003B7C41"/>
    <w:rsid w:val="003C19EF"/>
    <w:rsid w:val="003C76CE"/>
    <w:rsid w:val="003D1908"/>
    <w:rsid w:val="003D7A57"/>
    <w:rsid w:val="003E422A"/>
    <w:rsid w:val="003E4EB4"/>
    <w:rsid w:val="003E617B"/>
    <w:rsid w:val="003F2B31"/>
    <w:rsid w:val="004065C2"/>
    <w:rsid w:val="00414477"/>
    <w:rsid w:val="00421905"/>
    <w:rsid w:val="00423382"/>
    <w:rsid w:val="004246A5"/>
    <w:rsid w:val="004325FE"/>
    <w:rsid w:val="00432EF9"/>
    <w:rsid w:val="004349BB"/>
    <w:rsid w:val="00440DFA"/>
    <w:rsid w:val="004423F2"/>
    <w:rsid w:val="00443BF2"/>
    <w:rsid w:val="004507E0"/>
    <w:rsid w:val="0045264B"/>
    <w:rsid w:val="004539F0"/>
    <w:rsid w:val="00456AD6"/>
    <w:rsid w:val="004643A1"/>
    <w:rsid w:val="004648B6"/>
    <w:rsid w:val="00466CEA"/>
    <w:rsid w:val="00471578"/>
    <w:rsid w:val="00472116"/>
    <w:rsid w:val="00473989"/>
    <w:rsid w:val="00484301"/>
    <w:rsid w:val="00484868"/>
    <w:rsid w:val="00485AB2"/>
    <w:rsid w:val="0049041A"/>
    <w:rsid w:val="00493DE6"/>
    <w:rsid w:val="004A2F98"/>
    <w:rsid w:val="004A3CD1"/>
    <w:rsid w:val="004B1A26"/>
    <w:rsid w:val="004B52BE"/>
    <w:rsid w:val="004B72AB"/>
    <w:rsid w:val="004C5F67"/>
    <w:rsid w:val="004D1449"/>
    <w:rsid w:val="004D2202"/>
    <w:rsid w:val="004D7262"/>
    <w:rsid w:val="004F4C8A"/>
    <w:rsid w:val="004F6682"/>
    <w:rsid w:val="005011FB"/>
    <w:rsid w:val="00506040"/>
    <w:rsid w:val="00510101"/>
    <w:rsid w:val="0051088D"/>
    <w:rsid w:val="00513400"/>
    <w:rsid w:val="0051343C"/>
    <w:rsid w:val="00516382"/>
    <w:rsid w:val="00521D47"/>
    <w:rsid w:val="0052332D"/>
    <w:rsid w:val="00526328"/>
    <w:rsid w:val="005272ED"/>
    <w:rsid w:val="0053119E"/>
    <w:rsid w:val="0053152F"/>
    <w:rsid w:val="00532146"/>
    <w:rsid w:val="005353EB"/>
    <w:rsid w:val="0053732B"/>
    <w:rsid w:val="00537505"/>
    <w:rsid w:val="00541435"/>
    <w:rsid w:val="0054418C"/>
    <w:rsid w:val="00552216"/>
    <w:rsid w:val="00553774"/>
    <w:rsid w:val="005549CB"/>
    <w:rsid w:val="005561B8"/>
    <w:rsid w:val="00556B2D"/>
    <w:rsid w:val="0056167F"/>
    <w:rsid w:val="00563213"/>
    <w:rsid w:val="00564752"/>
    <w:rsid w:val="00567373"/>
    <w:rsid w:val="005724D9"/>
    <w:rsid w:val="00572B3F"/>
    <w:rsid w:val="005754D3"/>
    <w:rsid w:val="00576AA0"/>
    <w:rsid w:val="00577F28"/>
    <w:rsid w:val="0059459C"/>
    <w:rsid w:val="005A48A9"/>
    <w:rsid w:val="005A60B3"/>
    <w:rsid w:val="005A61D3"/>
    <w:rsid w:val="005C2F85"/>
    <w:rsid w:val="005C4399"/>
    <w:rsid w:val="005C5067"/>
    <w:rsid w:val="005D360D"/>
    <w:rsid w:val="005D4777"/>
    <w:rsid w:val="005D5E39"/>
    <w:rsid w:val="005D6CE8"/>
    <w:rsid w:val="005E357E"/>
    <w:rsid w:val="005E37C0"/>
    <w:rsid w:val="005E449E"/>
    <w:rsid w:val="005F1191"/>
    <w:rsid w:val="005F487D"/>
    <w:rsid w:val="005F59A7"/>
    <w:rsid w:val="005F6FE5"/>
    <w:rsid w:val="00600273"/>
    <w:rsid w:val="00601F67"/>
    <w:rsid w:val="00603374"/>
    <w:rsid w:val="00604ED0"/>
    <w:rsid w:val="00606915"/>
    <w:rsid w:val="00624CEB"/>
    <w:rsid w:val="00633070"/>
    <w:rsid w:val="00635382"/>
    <w:rsid w:val="006400DC"/>
    <w:rsid w:val="006566F6"/>
    <w:rsid w:val="006577AD"/>
    <w:rsid w:val="00660E3E"/>
    <w:rsid w:val="00661169"/>
    <w:rsid w:val="006658C2"/>
    <w:rsid w:val="00665BA3"/>
    <w:rsid w:val="00665CE8"/>
    <w:rsid w:val="00676512"/>
    <w:rsid w:val="006810A5"/>
    <w:rsid w:val="00681C8D"/>
    <w:rsid w:val="00685E8F"/>
    <w:rsid w:val="00697041"/>
    <w:rsid w:val="00697EB3"/>
    <w:rsid w:val="006B458F"/>
    <w:rsid w:val="006C3BFE"/>
    <w:rsid w:val="006C5AE6"/>
    <w:rsid w:val="006C7F6C"/>
    <w:rsid w:val="006D3D03"/>
    <w:rsid w:val="006D69AC"/>
    <w:rsid w:val="006D75BD"/>
    <w:rsid w:val="006E20B5"/>
    <w:rsid w:val="006E2749"/>
    <w:rsid w:val="007001AD"/>
    <w:rsid w:val="0071317A"/>
    <w:rsid w:val="007131F1"/>
    <w:rsid w:val="00722905"/>
    <w:rsid w:val="00733D3B"/>
    <w:rsid w:val="00736113"/>
    <w:rsid w:val="00740F20"/>
    <w:rsid w:val="0074345C"/>
    <w:rsid w:val="00744590"/>
    <w:rsid w:val="00746113"/>
    <w:rsid w:val="00746AB9"/>
    <w:rsid w:val="00755B04"/>
    <w:rsid w:val="00755EB7"/>
    <w:rsid w:val="00756074"/>
    <w:rsid w:val="00756F21"/>
    <w:rsid w:val="0076130E"/>
    <w:rsid w:val="00762892"/>
    <w:rsid w:val="00765369"/>
    <w:rsid w:val="00765971"/>
    <w:rsid w:val="00765A07"/>
    <w:rsid w:val="00767DAB"/>
    <w:rsid w:val="00770C05"/>
    <w:rsid w:val="007740A0"/>
    <w:rsid w:val="007741FB"/>
    <w:rsid w:val="00781CED"/>
    <w:rsid w:val="00782C99"/>
    <w:rsid w:val="007868E5"/>
    <w:rsid w:val="007903CA"/>
    <w:rsid w:val="0079724A"/>
    <w:rsid w:val="007A70B7"/>
    <w:rsid w:val="007C0F4E"/>
    <w:rsid w:val="007C21E8"/>
    <w:rsid w:val="007C2B87"/>
    <w:rsid w:val="007C2EE0"/>
    <w:rsid w:val="007C7242"/>
    <w:rsid w:val="007D6CF5"/>
    <w:rsid w:val="007E206D"/>
    <w:rsid w:val="007E6014"/>
    <w:rsid w:val="00800972"/>
    <w:rsid w:val="0080316D"/>
    <w:rsid w:val="0080424E"/>
    <w:rsid w:val="0080575E"/>
    <w:rsid w:val="0081158A"/>
    <w:rsid w:val="00811C1A"/>
    <w:rsid w:val="00815179"/>
    <w:rsid w:val="00820AD2"/>
    <w:rsid w:val="00820F2E"/>
    <w:rsid w:val="00824947"/>
    <w:rsid w:val="00827227"/>
    <w:rsid w:val="00830FD0"/>
    <w:rsid w:val="0083361F"/>
    <w:rsid w:val="008344E1"/>
    <w:rsid w:val="008349DA"/>
    <w:rsid w:val="008353A3"/>
    <w:rsid w:val="00837E83"/>
    <w:rsid w:val="00843F0C"/>
    <w:rsid w:val="00845B3C"/>
    <w:rsid w:val="008460D7"/>
    <w:rsid w:val="00850621"/>
    <w:rsid w:val="00851C39"/>
    <w:rsid w:val="00856838"/>
    <w:rsid w:val="00861087"/>
    <w:rsid w:val="00861EFF"/>
    <w:rsid w:val="00872E94"/>
    <w:rsid w:val="0088034C"/>
    <w:rsid w:val="00880847"/>
    <w:rsid w:val="008810FC"/>
    <w:rsid w:val="00881571"/>
    <w:rsid w:val="00882063"/>
    <w:rsid w:val="008836AE"/>
    <w:rsid w:val="008901C7"/>
    <w:rsid w:val="008907F3"/>
    <w:rsid w:val="008B6C5D"/>
    <w:rsid w:val="008C2D99"/>
    <w:rsid w:val="008C3F15"/>
    <w:rsid w:val="008D04CF"/>
    <w:rsid w:val="008D2A75"/>
    <w:rsid w:val="008D2F38"/>
    <w:rsid w:val="008E37AD"/>
    <w:rsid w:val="008F06AC"/>
    <w:rsid w:val="008F7081"/>
    <w:rsid w:val="00901C69"/>
    <w:rsid w:val="00907195"/>
    <w:rsid w:val="00910C65"/>
    <w:rsid w:val="009177A8"/>
    <w:rsid w:val="009219D9"/>
    <w:rsid w:val="00924F7E"/>
    <w:rsid w:val="009256A8"/>
    <w:rsid w:val="009305EF"/>
    <w:rsid w:val="00941F57"/>
    <w:rsid w:val="00943580"/>
    <w:rsid w:val="00965A30"/>
    <w:rsid w:val="00966ABF"/>
    <w:rsid w:val="0096784B"/>
    <w:rsid w:val="00972E4E"/>
    <w:rsid w:val="00976874"/>
    <w:rsid w:val="00980639"/>
    <w:rsid w:val="00983CB1"/>
    <w:rsid w:val="009859CB"/>
    <w:rsid w:val="00993C12"/>
    <w:rsid w:val="009940DF"/>
    <w:rsid w:val="009A1AD1"/>
    <w:rsid w:val="009A5362"/>
    <w:rsid w:val="009A63AC"/>
    <w:rsid w:val="009A76BB"/>
    <w:rsid w:val="009B47CA"/>
    <w:rsid w:val="009C1A88"/>
    <w:rsid w:val="009C3413"/>
    <w:rsid w:val="009C3CB3"/>
    <w:rsid w:val="009D7D5D"/>
    <w:rsid w:val="009E3B8D"/>
    <w:rsid w:val="009E788B"/>
    <w:rsid w:val="009F4E8D"/>
    <w:rsid w:val="00A02F6F"/>
    <w:rsid w:val="00A02FAC"/>
    <w:rsid w:val="00A05CE0"/>
    <w:rsid w:val="00A07029"/>
    <w:rsid w:val="00A07665"/>
    <w:rsid w:val="00A13EB4"/>
    <w:rsid w:val="00A20375"/>
    <w:rsid w:val="00A20D5B"/>
    <w:rsid w:val="00A25113"/>
    <w:rsid w:val="00A25455"/>
    <w:rsid w:val="00A266E1"/>
    <w:rsid w:val="00A33619"/>
    <w:rsid w:val="00A42247"/>
    <w:rsid w:val="00A51990"/>
    <w:rsid w:val="00A54328"/>
    <w:rsid w:val="00A56949"/>
    <w:rsid w:val="00A72858"/>
    <w:rsid w:val="00A740F1"/>
    <w:rsid w:val="00A75977"/>
    <w:rsid w:val="00A765E0"/>
    <w:rsid w:val="00A77B86"/>
    <w:rsid w:val="00A815CD"/>
    <w:rsid w:val="00A84093"/>
    <w:rsid w:val="00A90E5C"/>
    <w:rsid w:val="00A958D9"/>
    <w:rsid w:val="00AA092D"/>
    <w:rsid w:val="00AA42F7"/>
    <w:rsid w:val="00AB0397"/>
    <w:rsid w:val="00AB2FA5"/>
    <w:rsid w:val="00AB368D"/>
    <w:rsid w:val="00AB67FD"/>
    <w:rsid w:val="00AB7D91"/>
    <w:rsid w:val="00AC10D1"/>
    <w:rsid w:val="00AC64BA"/>
    <w:rsid w:val="00AD0376"/>
    <w:rsid w:val="00AD2FC3"/>
    <w:rsid w:val="00AD3604"/>
    <w:rsid w:val="00AE119E"/>
    <w:rsid w:val="00AE2841"/>
    <w:rsid w:val="00AE7B67"/>
    <w:rsid w:val="00AF2842"/>
    <w:rsid w:val="00AF3792"/>
    <w:rsid w:val="00B06596"/>
    <w:rsid w:val="00B0725B"/>
    <w:rsid w:val="00B1363C"/>
    <w:rsid w:val="00B22A67"/>
    <w:rsid w:val="00B24689"/>
    <w:rsid w:val="00B24DCE"/>
    <w:rsid w:val="00B25E60"/>
    <w:rsid w:val="00B265A4"/>
    <w:rsid w:val="00B26F84"/>
    <w:rsid w:val="00B36AFF"/>
    <w:rsid w:val="00B371F6"/>
    <w:rsid w:val="00B4214D"/>
    <w:rsid w:val="00B464FD"/>
    <w:rsid w:val="00B52843"/>
    <w:rsid w:val="00B65EA3"/>
    <w:rsid w:val="00B7752A"/>
    <w:rsid w:val="00B778B0"/>
    <w:rsid w:val="00B835EE"/>
    <w:rsid w:val="00B85834"/>
    <w:rsid w:val="00B86F9E"/>
    <w:rsid w:val="00B876CA"/>
    <w:rsid w:val="00B93792"/>
    <w:rsid w:val="00B93818"/>
    <w:rsid w:val="00B93BD4"/>
    <w:rsid w:val="00B94488"/>
    <w:rsid w:val="00B966C7"/>
    <w:rsid w:val="00B97FF7"/>
    <w:rsid w:val="00BA6002"/>
    <w:rsid w:val="00BA68BB"/>
    <w:rsid w:val="00BB18A7"/>
    <w:rsid w:val="00BB52B2"/>
    <w:rsid w:val="00BC3300"/>
    <w:rsid w:val="00BD32A3"/>
    <w:rsid w:val="00BD3D17"/>
    <w:rsid w:val="00BE0353"/>
    <w:rsid w:val="00BE3472"/>
    <w:rsid w:val="00BE3DBA"/>
    <w:rsid w:val="00BE5A3E"/>
    <w:rsid w:val="00BE74EF"/>
    <w:rsid w:val="00BF54AC"/>
    <w:rsid w:val="00BF7D0E"/>
    <w:rsid w:val="00C04BAB"/>
    <w:rsid w:val="00C053DD"/>
    <w:rsid w:val="00C073C1"/>
    <w:rsid w:val="00C108FD"/>
    <w:rsid w:val="00C12C93"/>
    <w:rsid w:val="00C14A2E"/>
    <w:rsid w:val="00C20BDB"/>
    <w:rsid w:val="00C23E6F"/>
    <w:rsid w:val="00C27F4D"/>
    <w:rsid w:val="00C37F26"/>
    <w:rsid w:val="00C40C2C"/>
    <w:rsid w:val="00C43394"/>
    <w:rsid w:val="00C436B9"/>
    <w:rsid w:val="00C44AFB"/>
    <w:rsid w:val="00C46704"/>
    <w:rsid w:val="00C476D7"/>
    <w:rsid w:val="00C6330F"/>
    <w:rsid w:val="00C64EA2"/>
    <w:rsid w:val="00C709AB"/>
    <w:rsid w:val="00C72371"/>
    <w:rsid w:val="00C743E6"/>
    <w:rsid w:val="00C77348"/>
    <w:rsid w:val="00C801DE"/>
    <w:rsid w:val="00C804FC"/>
    <w:rsid w:val="00C84323"/>
    <w:rsid w:val="00C864D1"/>
    <w:rsid w:val="00C865B9"/>
    <w:rsid w:val="00C91B10"/>
    <w:rsid w:val="00CA0B17"/>
    <w:rsid w:val="00CA173C"/>
    <w:rsid w:val="00CA3615"/>
    <w:rsid w:val="00CA6799"/>
    <w:rsid w:val="00CA7916"/>
    <w:rsid w:val="00CC2F2A"/>
    <w:rsid w:val="00CD3AFF"/>
    <w:rsid w:val="00CD57E2"/>
    <w:rsid w:val="00CE25DB"/>
    <w:rsid w:val="00CE7CB4"/>
    <w:rsid w:val="00CF1A0A"/>
    <w:rsid w:val="00D0355E"/>
    <w:rsid w:val="00D06456"/>
    <w:rsid w:val="00D151CC"/>
    <w:rsid w:val="00D2112D"/>
    <w:rsid w:val="00D25D31"/>
    <w:rsid w:val="00D27252"/>
    <w:rsid w:val="00D326EF"/>
    <w:rsid w:val="00D33DBD"/>
    <w:rsid w:val="00D3567B"/>
    <w:rsid w:val="00D374B6"/>
    <w:rsid w:val="00D41732"/>
    <w:rsid w:val="00D4528C"/>
    <w:rsid w:val="00D522B9"/>
    <w:rsid w:val="00D56697"/>
    <w:rsid w:val="00D56BEE"/>
    <w:rsid w:val="00D613AC"/>
    <w:rsid w:val="00D62438"/>
    <w:rsid w:val="00D64B2C"/>
    <w:rsid w:val="00D659CF"/>
    <w:rsid w:val="00D71151"/>
    <w:rsid w:val="00D83ED6"/>
    <w:rsid w:val="00D86EC2"/>
    <w:rsid w:val="00D90014"/>
    <w:rsid w:val="00D93331"/>
    <w:rsid w:val="00D96458"/>
    <w:rsid w:val="00D97408"/>
    <w:rsid w:val="00DA19BF"/>
    <w:rsid w:val="00DA3E62"/>
    <w:rsid w:val="00DA48C8"/>
    <w:rsid w:val="00DA7C5A"/>
    <w:rsid w:val="00DA7DA8"/>
    <w:rsid w:val="00DB0755"/>
    <w:rsid w:val="00DB10C7"/>
    <w:rsid w:val="00DB1915"/>
    <w:rsid w:val="00DB626D"/>
    <w:rsid w:val="00DB7197"/>
    <w:rsid w:val="00DC2E3B"/>
    <w:rsid w:val="00DC7CA7"/>
    <w:rsid w:val="00DD06F0"/>
    <w:rsid w:val="00DD0C0C"/>
    <w:rsid w:val="00DD5CCB"/>
    <w:rsid w:val="00DE1A8B"/>
    <w:rsid w:val="00DE4F89"/>
    <w:rsid w:val="00DE7566"/>
    <w:rsid w:val="00DF04AD"/>
    <w:rsid w:val="00DF0CFF"/>
    <w:rsid w:val="00DF1810"/>
    <w:rsid w:val="00DF5766"/>
    <w:rsid w:val="00DF674D"/>
    <w:rsid w:val="00DF6F4E"/>
    <w:rsid w:val="00DF7A19"/>
    <w:rsid w:val="00E02018"/>
    <w:rsid w:val="00E049E5"/>
    <w:rsid w:val="00E10C39"/>
    <w:rsid w:val="00E12302"/>
    <w:rsid w:val="00E1279B"/>
    <w:rsid w:val="00E13454"/>
    <w:rsid w:val="00E172F4"/>
    <w:rsid w:val="00E23588"/>
    <w:rsid w:val="00E236D4"/>
    <w:rsid w:val="00E2736A"/>
    <w:rsid w:val="00E31FE2"/>
    <w:rsid w:val="00E3209B"/>
    <w:rsid w:val="00E32135"/>
    <w:rsid w:val="00E3506B"/>
    <w:rsid w:val="00E3636D"/>
    <w:rsid w:val="00E36382"/>
    <w:rsid w:val="00E42402"/>
    <w:rsid w:val="00E449F8"/>
    <w:rsid w:val="00E47688"/>
    <w:rsid w:val="00E50854"/>
    <w:rsid w:val="00E51E19"/>
    <w:rsid w:val="00E535CE"/>
    <w:rsid w:val="00E5469E"/>
    <w:rsid w:val="00E55170"/>
    <w:rsid w:val="00E56E69"/>
    <w:rsid w:val="00E61BB1"/>
    <w:rsid w:val="00E662D5"/>
    <w:rsid w:val="00E67491"/>
    <w:rsid w:val="00E72AEE"/>
    <w:rsid w:val="00E77038"/>
    <w:rsid w:val="00E7713A"/>
    <w:rsid w:val="00E77EC9"/>
    <w:rsid w:val="00E81751"/>
    <w:rsid w:val="00E82520"/>
    <w:rsid w:val="00E82825"/>
    <w:rsid w:val="00E854ED"/>
    <w:rsid w:val="00E86403"/>
    <w:rsid w:val="00E9206A"/>
    <w:rsid w:val="00E96F1B"/>
    <w:rsid w:val="00EA0D75"/>
    <w:rsid w:val="00EA28E7"/>
    <w:rsid w:val="00EA51F1"/>
    <w:rsid w:val="00EA73EB"/>
    <w:rsid w:val="00EB3D15"/>
    <w:rsid w:val="00EB574E"/>
    <w:rsid w:val="00EC3484"/>
    <w:rsid w:val="00EC5C13"/>
    <w:rsid w:val="00EC72EC"/>
    <w:rsid w:val="00ED234D"/>
    <w:rsid w:val="00ED6BA4"/>
    <w:rsid w:val="00EE32CE"/>
    <w:rsid w:val="00EF0E94"/>
    <w:rsid w:val="00EF3702"/>
    <w:rsid w:val="00EF4BE0"/>
    <w:rsid w:val="00F00046"/>
    <w:rsid w:val="00F00AC9"/>
    <w:rsid w:val="00F01D32"/>
    <w:rsid w:val="00F033B2"/>
    <w:rsid w:val="00F03D5F"/>
    <w:rsid w:val="00F06904"/>
    <w:rsid w:val="00F1121A"/>
    <w:rsid w:val="00F163AD"/>
    <w:rsid w:val="00F178C5"/>
    <w:rsid w:val="00F2031D"/>
    <w:rsid w:val="00F20E46"/>
    <w:rsid w:val="00F2302F"/>
    <w:rsid w:val="00F231A4"/>
    <w:rsid w:val="00F2639E"/>
    <w:rsid w:val="00F26867"/>
    <w:rsid w:val="00F275AF"/>
    <w:rsid w:val="00F27A9A"/>
    <w:rsid w:val="00F3286D"/>
    <w:rsid w:val="00F3412B"/>
    <w:rsid w:val="00F426F3"/>
    <w:rsid w:val="00F43743"/>
    <w:rsid w:val="00F47F9F"/>
    <w:rsid w:val="00F53723"/>
    <w:rsid w:val="00F566E0"/>
    <w:rsid w:val="00F5703A"/>
    <w:rsid w:val="00F604DA"/>
    <w:rsid w:val="00F60FD8"/>
    <w:rsid w:val="00F61D16"/>
    <w:rsid w:val="00F65206"/>
    <w:rsid w:val="00F70EC2"/>
    <w:rsid w:val="00F72134"/>
    <w:rsid w:val="00F753A3"/>
    <w:rsid w:val="00F7749B"/>
    <w:rsid w:val="00F90B63"/>
    <w:rsid w:val="00F93299"/>
    <w:rsid w:val="00FA10A9"/>
    <w:rsid w:val="00FA1C4D"/>
    <w:rsid w:val="00FA4F6F"/>
    <w:rsid w:val="00FA5F0D"/>
    <w:rsid w:val="00FA7E6B"/>
    <w:rsid w:val="00FB1833"/>
    <w:rsid w:val="00FB2714"/>
    <w:rsid w:val="00FC1F0B"/>
    <w:rsid w:val="00FC5A1E"/>
    <w:rsid w:val="00FD4E8B"/>
    <w:rsid w:val="00FE1744"/>
    <w:rsid w:val="00FE188C"/>
    <w:rsid w:val="00FE2AD4"/>
    <w:rsid w:val="00FE315A"/>
    <w:rsid w:val="00FE403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tabs>
        <w:tab w:val="clear" w:pos="720"/>
        <w:tab w:val="num" w:pos="180"/>
      </w:tabs>
      <w:ind w:left="180" w:firstLine="104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ind w:left="708" w:hanging="708"/>
      <w:outlineLvl w:val="5"/>
    </w:pPr>
    <w:rPr>
      <w:rFonts w:ascii="Franklin Gothic Book" w:hAnsi="Franklin Gothic Book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Franklin Gothic Book" w:hAnsi="Franklin Gothic Book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link w:val="Sangra2detindependienteCar"/>
    <w:pPr>
      <w:ind w:left="168"/>
      <w:jc w:val="both"/>
    </w:pPr>
    <w:rPr>
      <w:rFonts w:ascii="Franklin Gothic Book" w:hAnsi="Franklin Gothic Book"/>
      <w:sz w:val="24"/>
    </w:rPr>
  </w:style>
  <w:style w:type="paragraph" w:styleId="Sangradetextonormal">
    <w:name w:val="Body Text Indent"/>
    <w:basedOn w:val="Normal"/>
    <w:rPr>
      <w:sz w:val="24"/>
      <w:lang w:val="es-MX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napToGrid w:val="0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lang w:val="es-MX"/>
    </w:rPr>
  </w:style>
  <w:style w:type="paragraph" w:styleId="Ttulo">
    <w:name w:val="Title"/>
    <w:basedOn w:val="Normal"/>
    <w:qFormat/>
    <w:pPr>
      <w:tabs>
        <w:tab w:val="left" w:pos="3261"/>
      </w:tabs>
      <w:jc w:val="center"/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pPr>
      <w:suppressAutoHyphens/>
      <w:spacing w:before="20" w:line="20" w:lineRule="atLeast"/>
      <w:jc w:val="both"/>
    </w:pPr>
    <w:rPr>
      <w:rFonts w:ascii="Arial" w:hAnsi="Arial"/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DB1915"/>
    <w:pPr>
      <w:ind w:left="708"/>
    </w:pPr>
  </w:style>
  <w:style w:type="character" w:customStyle="1" w:styleId="EncabezadoCar">
    <w:name w:val="Encabezado Car"/>
    <w:link w:val="Encabezado"/>
    <w:uiPriority w:val="99"/>
    <w:rsid w:val="0079724A"/>
    <w:rPr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F90B63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F90B63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val="es-ES" w:eastAsia="ar-SA"/>
    </w:rPr>
  </w:style>
  <w:style w:type="character" w:customStyle="1" w:styleId="Sangra2detindependienteCar">
    <w:name w:val="Sangría 2 de t. independiente Car"/>
    <w:link w:val="Sangra2detindependiente"/>
    <w:rsid w:val="00A33619"/>
    <w:rPr>
      <w:rFonts w:ascii="Franklin Gothic Book" w:hAnsi="Franklin Gothic Book"/>
      <w:sz w:val="24"/>
      <w:lang w:val="es-ES" w:eastAsia="es-ES"/>
    </w:rPr>
  </w:style>
  <w:style w:type="paragraph" w:styleId="Sinespaciado">
    <w:name w:val="No Spacing"/>
    <w:uiPriority w:val="1"/>
    <w:qFormat/>
    <w:rsid w:val="00572B3F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18B4-167C-4970-92CD-111BAF5E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58</Pages>
  <Words>16758</Words>
  <Characters>92171</Characters>
  <Application>Microsoft Office Word</Application>
  <DocSecurity>0</DocSecurity>
  <Lines>768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Oaxaca de Juárez, Oaxaca, 4 de diciembre de 2000</vt:lpstr>
    </vt:vector>
  </TitlesOfParts>
  <Company>.</Company>
  <LinksUpToDate>false</LinksUpToDate>
  <CharactersWithSpaces>108712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Oaxaca de Juárez, Oaxaca, 4 de diciembre de 2000</dc:title>
  <dc:creator>.</dc:creator>
  <cp:lastModifiedBy>Jaque</cp:lastModifiedBy>
  <cp:revision>241</cp:revision>
  <cp:lastPrinted>2016-01-20T15:31:00Z</cp:lastPrinted>
  <dcterms:created xsi:type="dcterms:W3CDTF">2016-05-19T16:53:00Z</dcterms:created>
  <dcterms:modified xsi:type="dcterms:W3CDTF">2019-06-24T16:34:00Z</dcterms:modified>
</cp:coreProperties>
</file>