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0B72B" w14:textId="5F0B5BC7" w:rsidR="00222349" w:rsidRPr="00222349" w:rsidRDefault="00222349" w:rsidP="00222349">
      <w:pPr>
        <w:widowControl w:val="0"/>
        <w:autoSpaceDE w:val="0"/>
        <w:autoSpaceDN w:val="0"/>
        <w:spacing w:before="61" w:after="0" w:line="240" w:lineRule="auto"/>
        <w:ind w:left="177" w:right="178"/>
        <w:jc w:val="center"/>
        <w:outlineLvl w:val="0"/>
        <w:rPr>
          <w:rFonts w:ascii="Calibri" w:eastAsia="Calibri" w:hAnsi="Calibri" w:cs="Calibri"/>
          <w:b/>
          <w:bCs/>
          <w:lang w:val="es-ES"/>
        </w:rPr>
      </w:pPr>
      <w:bookmarkStart w:id="0" w:name="_Hlk160385137"/>
      <w:r w:rsidRPr="00222349">
        <w:rPr>
          <w:rFonts w:ascii="Calibri" w:eastAsia="Calibri" w:hAnsi="Calibri" w:cs="Calibri"/>
          <w:b/>
          <w:bCs/>
          <w:lang w:val="es-ES"/>
        </w:rPr>
        <w:t>CONVOCATORIA</w:t>
      </w:r>
      <w:r w:rsidRPr="00222349">
        <w:rPr>
          <w:rFonts w:ascii="Calibri" w:eastAsia="Calibri" w:hAnsi="Calibri" w:cs="Calibri"/>
          <w:b/>
          <w:bCs/>
          <w:spacing w:val="-3"/>
          <w:lang w:val="es-ES"/>
        </w:rPr>
        <w:t xml:space="preserve"> </w:t>
      </w:r>
      <w:r w:rsidRPr="00222349">
        <w:rPr>
          <w:rFonts w:ascii="Calibri" w:eastAsia="Calibri" w:hAnsi="Calibri" w:cs="Calibri"/>
          <w:b/>
          <w:bCs/>
          <w:lang w:val="es-ES"/>
        </w:rPr>
        <w:t>"ORGULLO OAXACA” PARA EL EJERCICIO FISCAL 202</w:t>
      </w:r>
      <w:r>
        <w:rPr>
          <w:rFonts w:ascii="Calibri" w:eastAsia="Calibri" w:hAnsi="Calibri" w:cs="Calibri"/>
          <w:b/>
          <w:bCs/>
          <w:lang w:val="es-ES"/>
        </w:rPr>
        <w:t>5</w:t>
      </w:r>
      <w:r w:rsidRPr="00222349">
        <w:rPr>
          <w:rFonts w:ascii="Calibri" w:eastAsia="Calibri" w:hAnsi="Calibri" w:cs="Calibri"/>
          <w:b/>
          <w:bCs/>
          <w:lang w:val="es-ES"/>
        </w:rPr>
        <w:t xml:space="preserve"> DE LA SECRETARÍA DE DESARROLLO ECONÓMICO</w:t>
      </w:r>
    </w:p>
    <w:p w14:paraId="43FFCEB4" w14:textId="77777777" w:rsidR="00222349" w:rsidRPr="00222349" w:rsidRDefault="00222349" w:rsidP="00222349">
      <w:pPr>
        <w:widowControl w:val="0"/>
        <w:autoSpaceDE w:val="0"/>
        <w:autoSpaceDN w:val="0"/>
        <w:spacing w:before="61" w:after="0" w:line="240" w:lineRule="auto"/>
        <w:ind w:left="177" w:right="178"/>
        <w:jc w:val="center"/>
        <w:outlineLvl w:val="0"/>
        <w:rPr>
          <w:rFonts w:ascii="Calibri" w:eastAsia="Calibri" w:hAnsi="Calibri" w:cs="Calibri"/>
          <w:b/>
          <w:bCs/>
          <w:lang w:val="es-ES"/>
        </w:rPr>
      </w:pPr>
    </w:p>
    <w:p w14:paraId="47A9A063" w14:textId="77777777" w:rsidR="00222349" w:rsidRPr="00222349" w:rsidRDefault="00222349" w:rsidP="00222349">
      <w:pPr>
        <w:widowControl w:val="0"/>
        <w:autoSpaceDE w:val="0"/>
        <w:autoSpaceDN w:val="0"/>
        <w:spacing w:after="0" w:line="240" w:lineRule="auto"/>
        <w:ind w:left="122" w:right="115"/>
        <w:jc w:val="both"/>
        <w:rPr>
          <w:rFonts w:ascii="Calibri" w:eastAsia="Calibri" w:hAnsi="Calibri" w:cs="Calibri"/>
          <w:lang w:val="es-ES"/>
        </w:rPr>
      </w:pPr>
      <w:r w:rsidRPr="00222349">
        <w:rPr>
          <w:rFonts w:ascii="Calibri" w:eastAsia="Calibri" w:hAnsi="Calibri" w:cs="Calibri"/>
          <w:lang w:val="es-ES"/>
        </w:rPr>
        <w:t>La Secretaría de Desarrollo Económico del Poder Ejecutivo del Gobierno del Estado de Oaxaca, en el ámbito de las atribuciones contempladas en el artículo 46-A de la Ley Orgánica del Poder Ejecutivo del Estado y en apego a los objetivos, estrategias y líneas de acción previstos en el Plan Estatal de Desarrollo 2022-2028.</w:t>
      </w:r>
    </w:p>
    <w:p w14:paraId="517ADD5D" w14:textId="77777777" w:rsidR="00222349" w:rsidRPr="00222349" w:rsidRDefault="00222349" w:rsidP="00222349">
      <w:pPr>
        <w:widowControl w:val="0"/>
        <w:autoSpaceDE w:val="0"/>
        <w:autoSpaceDN w:val="0"/>
        <w:spacing w:after="0" w:line="240" w:lineRule="auto"/>
        <w:ind w:left="122" w:right="115"/>
        <w:jc w:val="both"/>
        <w:rPr>
          <w:rFonts w:ascii="Calibri" w:eastAsia="Calibri" w:hAnsi="Calibri" w:cs="Calibri"/>
          <w:lang w:val="es-ES"/>
        </w:rPr>
      </w:pPr>
    </w:p>
    <w:p w14:paraId="718B2C19" w14:textId="77777777" w:rsidR="00222349" w:rsidRPr="00222349" w:rsidRDefault="00222349" w:rsidP="00222349">
      <w:pPr>
        <w:widowControl w:val="0"/>
        <w:autoSpaceDE w:val="0"/>
        <w:autoSpaceDN w:val="0"/>
        <w:spacing w:after="0" w:line="240" w:lineRule="auto"/>
        <w:ind w:left="177" w:right="177"/>
        <w:jc w:val="center"/>
        <w:outlineLvl w:val="0"/>
        <w:rPr>
          <w:rFonts w:ascii="Calibri" w:eastAsia="Calibri" w:hAnsi="Calibri" w:cs="Calibri"/>
          <w:b/>
          <w:bCs/>
          <w:lang w:val="es-ES"/>
        </w:rPr>
      </w:pPr>
      <w:r w:rsidRPr="00222349">
        <w:rPr>
          <w:rFonts w:ascii="Calibri" w:eastAsia="Calibri" w:hAnsi="Calibri" w:cs="Calibri"/>
          <w:b/>
          <w:bCs/>
          <w:lang w:val="es-ES"/>
        </w:rPr>
        <w:t>CONVOCA:</w:t>
      </w:r>
    </w:p>
    <w:p w14:paraId="0327A9D5" w14:textId="77777777" w:rsidR="00222349" w:rsidRPr="00222349" w:rsidRDefault="00222349" w:rsidP="0022234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lang w:val="es-ES"/>
        </w:rPr>
      </w:pPr>
    </w:p>
    <w:p w14:paraId="23AAEF7A" w14:textId="77777777" w:rsidR="00222349" w:rsidRPr="00222349" w:rsidRDefault="00222349" w:rsidP="00222349">
      <w:pPr>
        <w:widowControl w:val="0"/>
        <w:numPr>
          <w:ilvl w:val="0"/>
          <w:numId w:val="1"/>
        </w:numPr>
        <w:tabs>
          <w:tab w:val="left" w:pos="841"/>
          <w:tab w:val="left" w:pos="842"/>
        </w:tabs>
        <w:autoSpaceDE w:val="0"/>
        <w:autoSpaceDN w:val="0"/>
        <w:spacing w:after="0" w:line="267" w:lineRule="exact"/>
        <w:jc w:val="both"/>
        <w:rPr>
          <w:rFonts w:ascii="Calibri" w:eastAsia="Calibri" w:hAnsi="Calibri" w:cs="Calibri"/>
          <w:b/>
          <w:lang w:val="es-ES"/>
        </w:rPr>
      </w:pPr>
      <w:r w:rsidRPr="00222349">
        <w:rPr>
          <w:rFonts w:ascii="Calibri" w:eastAsia="Calibri" w:hAnsi="Calibri" w:cs="Calibri"/>
          <w:b/>
          <w:lang w:val="es-ES"/>
        </w:rPr>
        <w:t>Población</w:t>
      </w:r>
      <w:r w:rsidRPr="00222349">
        <w:rPr>
          <w:rFonts w:ascii="Calibri" w:eastAsia="Calibri" w:hAnsi="Calibri" w:cs="Calibri"/>
          <w:b/>
          <w:spacing w:val="-3"/>
          <w:lang w:val="es-ES"/>
        </w:rPr>
        <w:t xml:space="preserve"> </w:t>
      </w:r>
      <w:r w:rsidRPr="00222349">
        <w:rPr>
          <w:rFonts w:ascii="Calibri" w:eastAsia="Calibri" w:hAnsi="Calibri" w:cs="Calibri"/>
          <w:b/>
          <w:lang w:val="es-ES"/>
        </w:rPr>
        <w:t>objetivo</w:t>
      </w:r>
      <w:r w:rsidRPr="00222349">
        <w:rPr>
          <w:rFonts w:ascii="Calibri" w:eastAsia="Calibri" w:hAnsi="Calibri" w:cs="Calibri"/>
          <w:b/>
          <w:spacing w:val="-2"/>
          <w:lang w:val="es-ES"/>
        </w:rPr>
        <w:t xml:space="preserve"> </w:t>
      </w:r>
      <w:r w:rsidRPr="00222349">
        <w:rPr>
          <w:rFonts w:ascii="Calibri" w:eastAsia="Calibri" w:hAnsi="Calibri" w:cs="Calibri"/>
          <w:b/>
          <w:lang w:val="es-ES"/>
        </w:rPr>
        <w:t>a</w:t>
      </w:r>
      <w:r w:rsidRPr="00222349">
        <w:rPr>
          <w:rFonts w:ascii="Calibri" w:eastAsia="Calibri" w:hAnsi="Calibri" w:cs="Calibri"/>
          <w:b/>
          <w:spacing w:val="-4"/>
          <w:lang w:val="es-ES"/>
        </w:rPr>
        <w:t xml:space="preserve"> </w:t>
      </w:r>
      <w:r w:rsidRPr="00222349">
        <w:rPr>
          <w:rFonts w:ascii="Calibri" w:eastAsia="Calibri" w:hAnsi="Calibri" w:cs="Calibri"/>
          <w:b/>
          <w:lang w:val="es-ES"/>
        </w:rPr>
        <w:t>la</w:t>
      </w:r>
      <w:r w:rsidRPr="00222349">
        <w:rPr>
          <w:rFonts w:ascii="Calibri" w:eastAsia="Calibri" w:hAnsi="Calibri" w:cs="Calibri"/>
          <w:b/>
          <w:spacing w:val="-2"/>
          <w:lang w:val="es-ES"/>
        </w:rPr>
        <w:t xml:space="preserve"> </w:t>
      </w:r>
      <w:r w:rsidRPr="00222349">
        <w:rPr>
          <w:rFonts w:ascii="Calibri" w:eastAsia="Calibri" w:hAnsi="Calibri" w:cs="Calibri"/>
          <w:b/>
          <w:lang w:val="es-ES"/>
        </w:rPr>
        <w:t>que</w:t>
      </w:r>
      <w:r w:rsidRPr="00222349">
        <w:rPr>
          <w:rFonts w:ascii="Calibri" w:eastAsia="Calibri" w:hAnsi="Calibri" w:cs="Calibri"/>
          <w:b/>
          <w:spacing w:val="-2"/>
          <w:lang w:val="es-ES"/>
        </w:rPr>
        <w:t xml:space="preserve"> </w:t>
      </w:r>
      <w:r w:rsidRPr="00222349">
        <w:rPr>
          <w:rFonts w:ascii="Calibri" w:eastAsia="Calibri" w:hAnsi="Calibri" w:cs="Calibri"/>
          <w:b/>
          <w:lang w:val="es-ES"/>
        </w:rPr>
        <w:t>está</w:t>
      </w:r>
      <w:r w:rsidRPr="00222349">
        <w:rPr>
          <w:rFonts w:ascii="Calibri" w:eastAsia="Calibri" w:hAnsi="Calibri" w:cs="Calibri"/>
          <w:b/>
          <w:spacing w:val="-3"/>
          <w:lang w:val="es-ES"/>
        </w:rPr>
        <w:t xml:space="preserve"> </w:t>
      </w:r>
      <w:r w:rsidRPr="00222349">
        <w:rPr>
          <w:rFonts w:ascii="Calibri" w:eastAsia="Calibri" w:hAnsi="Calibri" w:cs="Calibri"/>
          <w:b/>
          <w:lang w:val="es-ES"/>
        </w:rPr>
        <w:t>dirigida</w:t>
      </w:r>
    </w:p>
    <w:p w14:paraId="6FB1DD68" w14:textId="31C5EB0C" w:rsidR="00222349" w:rsidRPr="00222349" w:rsidRDefault="00222349" w:rsidP="00222349">
      <w:pPr>
        <w:widowControl w:val="0"/>
        <w:tabs>
          <w:tab w:val="left" w:pos="841"/>
          <w:tab w:val="left" w:pos="842"/>
        </w:tabs>
        <w:autoSpaceDE w:val="0"/>
        <w:autoSpaceDN w:val="0"/>
        <w:spacing w:after="0" w:line="267" w:lineRule="exact"/>
        <w:ind w:left="122"/>
        <w:jc w:val="both"/>
        <w:rPr>
          <w:rFonts w:ascii="Calibri" w:eastAsia="Calibri" w:hAnsi="Calibri" w:cs="Calibri"/>
          <w:b/>
          <w:lang w:val="es-ES"/>
        </w:rPr>
      </w:pPr>
      <w:r w:rsidRPr="00222349">
        <w:rPr>
          <w:rFonts w:ascii="Calibri" w:eastAsia="Calibri" w:hAnsi="Calibri" w:cs="Calibri"/>
          <w:lang w:val="es-ES"/>
        </w:rPr>
        <w:t>U</w:t>
      </w:r>
      <w:r>
        <w:rPr>
          <w:rFonts w:ascii="Calibri" w:eastAsia="Calibri" w:hAnsi="Calibri" w:cs="Calibri"/>
          <w:lang w:val="es-ES"/>
        </w:rPr>
        <w:t>nidades Económicas</w:t>
      </w:r>
      <w:r w:rsidRPr="00222349">
        <w:rPr>
          <w:rFonts w:ascii="Calibri" w:eastAsia="Calibri" w:hAnsi="Calibri" w:cs="Calibri"/>
          <w:lang w:val="es-ES"/>
        </w:rPr>
        <w:t xml:space="preserve">, personas físicas con actividad empresarial y morales estratificadas como Micro, Pequeñas y Medianas empresas (MIPYMES) con domicilio comprobable en el Estado de Oaxaca que busquen fortalecer su actividad empresarial a través de la vinculación a nuevos canales de comercialización </w:t>
      </w:r>
    </w:p>
    <w:p w14:paraId="1587D792" w14:textId="77777777" w:rsidR="00222349" w:rsidRPr="00222349" w:rsidRDefault="00222349" w:rsidP="00222349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lang w:val="es-ES"/>
        </w:rPr>
      </w:pPr>
    </w:p>
    <w:p w14:paraId="1765A806" w14:textId="77777777" w:rsidR="00222349" w:rsidRPr="00222349" w:rsidRDefault="00222349" w:rsidP="00222349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after="0" w:line="240" w:lineRule="auto"/>
        <w:ind w:left="830"/>
        <w:jc w:val="both"/>
        <w:outlineLvl w:val="0"/>
        <w:rPr>
          <w:rFonts w:ascii="Calibri" w:eastAsia="Calibri" w:hAnsi="Calibri" w:cs="Calibri"/>
          <w:b/>
          <w:bCs/>
          <w:lang w:val="es-ES"/>
        </w:rPr>
      </w:pPr>
      <w:r w:rsidRPr="00222349">
        <w:rPr>
          <w:rFonts w:ascii="Calibri" w:eastAsia="Calibri" w:hAnsi="Calibri" w:cs="Calibri"/>
          <w:b/>
          <w:bCs/>
          <w:lang w:val="es-ES"/>
        </w:rPr>
        <w:t>Objetivo</w:t>
      </w:r>
      <w:r w:rsidRPr="00222349">
        <w:rPr>
          <w:rFonts w:ascii="Calibri" w:eastAsia="Calibri" w:hAnsi="Calibri" w:cs="Calibri"/>
          <w:b/>
          <w:bCs/>
          <w:spacing w:val="-3"/>
          <w:lang w:val="es-ES"/>
        </w:rPr>
        <w:t xml:space="preserve"> </w:t>
      </w:r>
      <w:r w:rsidRPr="00222349">
        <w:rPr>
          <w:rFonts w:ascii="Calibri" w:eastAsia="Calibri" w:hAnsi="Calibri" w:cs="Calibri"/>
          <w:b/>
          <w:bCs/>
          <w:lang w:val="es-ES"/>
        </w:rPr>
        <w:t>general</w:t>
      </w:r>
    </w:p>
    <w:p w14:paraId="31EBB98F" w14:textId="73E8DBE1" w:rsidR="00222349" w:rsidRPr="00222349" w:rsidRDefault="00222349" w:rsidP="00222349">
      <w:pPr>
        <w:widowControl w:val="0"/>
        <w:autoSpaceDE w:val="0"/>
        <w:autoSpaceDN w:val="0"/>
        <w:spacing w:after="0" w:line="240" w:lineRule="auto"/>
        <w:ind w:left="122" w:right="115"/>
        <w:jc w:val="both"/>
        <w:rPr>
          <w:rFonts w:ascii="Calibri" w:eastAsia="Calibri" w:hAnsi="Calibri" w:cs="Calibri"/>
          <w:lang w:val="es-ES"/>
        </w:rPr>
      </w:pPr>
      <w:bookmarkStart w:id="1" w:name="_Hlk160187711"/>
      <w:r w:rsidRPr="00222349">
        <w:rPr>
          <w:rFonts w:ascii="Calibri" w:eastAsia="Calibri" w:hAnsi="Calibri" w:cs="Calibri"/>
          <w:lang w:val="es-ES"/>
        </w:rPr>
        <w:t>Contribuir</w:t>
      </w:r>
      <w:r w:rsidRPr="00222349">
        <w:rPr>
          <w:rFonts w:ascii="Calibri" w:eastAsia="Calibri" w:hAnsi="Calibri" w:cs="Calibri"/>
          <w:spacing w:val="1"/>
          <w:lang w:val="es-ES"/>
        </w:rPr>
        <w:t xml:space="preserve"> </w:t>
      </w:r>
      <w:r w:rsidRPr="00222349">
        <w:rPr>
          <w:rFonts w:ascii="Calibri" w:eastAsia="Calibri" w:hAnsi="Calibri" w:cs="Calibri"/>
          <w:lang w:val="es-ES"/>
        </w:rPr>
        <w:t>al</w:t>
      </w:r>
      <w:r w:rsidRPr="00222349">
        <w:rPr>
          <w:rFonts w:ascii="Calibri" w:eastAsia="Calibri" w:hAnsi="Calibri" w:cs="Calibri"/>
          <w:spacing w:val="1"/>
          <w:lang w:val="es-ES"/>
        </w:rPr>
        <w:t xml:space="preserve"> </w:t>
      </w:r>
      <w:r w:rsidRPr="00222349">
        <w:rPr>
          <w:rFonts w:ascii="Calibri" w:eastAsia="Calibri" w:hAnsi="Calibri" w:cs="Calibri"/>
          <w:lang w:val="es-ES"/>
        </w:rPr>
        <w:t>desarrollo</w:t>
      </w:r>
      <w:r w:rsidRPr="00222349">
        <w:rPr>
          <w:rFonts w:ascii="Calibri" w:eastAsia="Calibri" w:hAnsi="Calibri" w:cs="Calibri"/>
          <w:spacing w:val="1"/>
          <w:lang w:val="es-ES"/>
        </w:rPr>
        <w:t xml:space="preserve"> </w:t>
      </w:r>
      <w:r w:rsidRPr="00222349">
        <w:rPr>
          <w:rFonts w:ascii="Calibri" w:eastAsia="Calibri" w:hAnsi="Calibri" w:cs="Calibri"/>
          <w:lang w:val="es-ES"/>
        </w:rPr>
        <w:t>económico</w:t>
      </w:r>
      <w:r w:rsidRPr="00222349">
        <w:rPr>
          <w:rFonts w:ascii="Calibri" w:eastAsia="Calibri" w:hAnsi="Calibri" w:cs="Calibri"/>
          <w:spacing w:val="1"/>
          <w:lang w:val="es-ES"/>
        </w:rPr>
        <w:t xml:space="preserve"> </w:t>
      </w:r>
      <w:r w:rsidRPr="00222349">
        <w:rPr>
          <w:rFonts w:ascii="Calibri" w:eastAsia="Calibri" w:hAnsi="Calibri" w:cs="Calibri"/>
          <w:lang w:val="es-ES"/>
        </w:rPr>
        <w:t>estatal mediante el</w:t>
      </w:r>
      <w:r w:rsidRPr="00222349">
        <w:rPr>
          <w:rFonts w:ascii="Calibri" w:eastAsia="Calibri" w:hAnsi="Calibri" w:cs="Calibri"/>
          <w:spacing w:val="1"/>
          <w:lang w:val="es-ES"/>
        </w:rPr>
        <w:t xml:space="preserve"> </w:t>
      </w:r>
      <w:r w:rsidRPr="00222349">
        <w:rPr>
          <w:rFonts w:ascii="Calibri" w:eastAsia="Calibri" w:hAnsi="Calibri" w:cs="Calibri"/>
          <w:lang w:val="es-ES"/>
        </w:rPr>
        <w:t>fortalecimiento</w:t>
      </w:r>
      <w:r w:rsidRPr="00222349">
        <w:rPr>
          <w:rFonts w:ascii="Calibri" w:eastAsia="Calibri" w:hAnsi="Calibri" w:cs="Calibri"/>
          <w:spacing w:val="1"/>
          <w:lang w:val="es-ES"/>
        </w:rPr>
        <w:t xml:space="preserve"> </w:t>
      </w:r>
      <w:r w:rsidRPr="00222349">
        <w:rPr>
          <w:rFonts w:ascii="Calibri" w:eastAsia="Calibri" w:hAnsi="Calibri" w:cs="Calibri"/>
          <w:lang w:val="es-ES"/>
        </w:rPr>
        <w:t>de</w:t>
      </w:r>
      <w:r w:rsidRPr="00222349">
        <w:rPr>
          <w:rFonts w:ascii="Calibri" w:eastAsia="Calibri" w:hAnsi="Calibri" w:cs="Calibri"/>
          <w:spacing w:val="1"/>
          <w:lang w:val="es-ES"/>
        </w:rPr>
        <w:t xml:space="preserve"> </w:t>
      </w:r>
      <w:r w:rsidRPr="00222349">
        <w:rPr>
          <w:rFonts w:ascii="Calibri" w:eastAsia="Calibri" w:hAnsi="Calibri" w:cs="Calibri"/>
          <w:lang w:val="es-ES"/>
        </w:rPr>
        <w:t>U</w:t>
      </w:r>
      <w:r>
        <w:rPr>
          <w:rFonts w:ascii="Calibri" w:eastAsia="Calibri" w:hAnsi="Calibri" w:cs="Calibri"/>
          <w:lang w:val="es-ES"/>
        </w:rPr>
        <w:t>nidades Económicas</w:t>
      </w:r>
      <w:r w:rsidRPr="00222349">
        <w:rPr>
          <w:rFonts w:ascii="Calibri" w:eastAsia="Calibri" w:hAnsi="Calibri" w:cs="Calibri"/>
          <w:lang w:val="es-ES"/>
        </w:rPr>
        <w:t xml:space="preserve"> competitivas a través de la incursión a nuevos canales de comercialización incrementando su participación en nuevos mercados al vincularlas con diferentes C</w:t>
      </w:r>
      <w:r>
        <w:rPr>
          <w:rFonts w:ascii="Calibri" w:eastAsia="Calibri" w:hAnsi="Calibri" w:cs="Calibri"/>
          <w:lang w:val="es-ES"/>
        </w:rPr>
        <w:t>adenas Comerciales</w:t>
      </w:r>
      <w:r w:rsidRPr="00222349">
        <w:rPr>
          <w:rFonts w:ascii="Calibri" w:eastAsia="Calibri" w:hAnsi="Calibri" w:cs="Calibri"/>
          <w:lang w:val="es-ES"/>
        </w:rPr>
        <w:t>.</w:t>
      </w:r>
    </w:p>
    <w:bookmarkEnd w:id="1"/>
    <w:p w14:paraId="3B3A7273" w14:textId="77777777" w:rsidR="00222349" w:rsidRPr="00222349" w:rsidRDefault="00222349" w:rsidP="00222349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lang w:val="es-ES"/>
        </w:rPr>
      </w:pPr>
    </w:p>
    <w:p w14:paraId="4C4574E7" w14:textId="77777777" w:rsidR="00222349" w:rsidRPr="00222349" w:rsidRDefault="00222349" w:rsidP="00222349">
      <w:pPr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spacing w:after="0" w:line="267" w:lineRule="exact"/>
        <w:ind w:left="830"/>
        <w:jc w:val="both"/>
        <w:outlineLvl w:val="0"/>
        <w:rPr>
          <w:rFonts w:ascii="Calibri" w:eastAsia="Calibri" w:hAnsi="Calibri" w:cs="Calibri"/>
          <w:b/>
          <w:bCs/>
          <w:lang w:val="es-ES"/>
        </w:rPr>
      </w:pPr>
      <w:r w:rsidRPr="00222349">
        <w:rPr>
          <w:rFonts w:ascii="Calibri" w:eastAsia="Calibri" w:hAnsi="Calibri" w:cs="Calibri"/>
          <w:b/>
          <w:bCs/>
          <w:lang w:val="es-ES"/>
        </w:rPr>
        <w:t>Objetivo</w:t>
      </w:r>
      <w:r w:rsidRPr="00222349">
        <w:rPr>
          <w:rFonts w:ascii="Calibri" w:eastAsia="Calibri" w:hAnsi="Calibri" w:cs="Calibri"/>
          <w:b/>
          <w:bCs/>
          <w:spacing w:val="-5"/>
          <w:lang w:val="es-ES"/>
        </w:rPr>
        <w:t xml:space="preserve"> </w:t>
      </w:r>
      <w:r w:rsidRPr="00222349">
        <w:rPr>
          <w:rFonts w:ascii="Calibri" w:eastAsia="Calibri" w:hAnsi="Calibri" w:cs="Calibri"/>
          <w:b/>
          <w:bCs/>
          <w:lang w:val="es-ES"/>
        </w:rPr>
        <w:t>específico</w:t>
      </w:r>
    </w:p>
    <w:p w14:paraId="1FA29491" w14:textId="77777777" w:rsidR="00222349" w:rsidRPr="00222349" w:rsidRDefault="00222349" w:rsidP="00222349">
      <w:pPr>
        <w:widowControl w:val="0"/>
        <w:autoSpaceDE w:val="0"/>
        <w:autoSpaceDN w:val="0"/>
        <w:spacing w:after="0" w:line="240" w:lineRule="auto"/>
        <w:ind w:left="110" w:right="116"/>
        <w:jc w:val="both"/>
        <w:rPr>
          <w:rFonts w:ascii="Calibri" w:eastAsia="Calibri" w:hAnsi="Calibri" w:cs="Calibri"/>
          <w:lang w:val="es-ES"/>
        </w:rPr>
      </w:pPr>
      <w:r w:rsidRPr="00222349">
        <w:rPr>
          <w:rFonts w:ascii="Calibri" w:eastAsia="Calibri" w:hAnsi="Calibri" w:cs="Calibri"/>
          <w:lang w:val="es-ES"/>
        </w:rPr>
        <w:t xml:space="preserve">Apoyar a UNIDADES ECONÓMICAS, personas físicas con actividad empresarial y morales estratificadas como Micro, Pequeñas y Medianas empresas (MIPYMES), facilitando la vinculación con CADENAS COMERCIALES para la comercialización de sus productos además de pertenecer al catálogo oficial de la Secretaría de Desarrollo Económico “Orgullo Oaxaca” </w:t>
      </w:r>
    </w:p>
    <w:p w14:paraId="3B2A3F90" w14:textId="77777777" w:rsidR="00222349" w:rsidRPr="00222349" w:rsidRDefault="00222349" w:rsidP="00222349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1"/>
          <w:lang w:val="es-ES"/>
        </w:rPr>
      </w:pPr>
    </w:p>
    <w:p w14:paraId="5ED55CB0" w14:textId="77777777" w:rsidR="00222349" w:rsidRPr="00222349" w:rsidRDefault="00222349" w:rsidP="00222349">
      <w:pPr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spacing w:after="0" w:line="240" w:lineRule="auto"/>
        <w:ind w:left="830"/>
        <w:jc w:val="both"/>
        <w:outlineLvl w:val="0"/>
        <w:rPr>
          <w:rFonts w:ascii="Calibri" w:eastAsia="Calibri" w:hAnsi="Calibri" w:cs="Calibri"/>
          <w:b/>
          <w:bCs/>
          <w:lang w:val="es-ES"/>
        </w:rPr>
      </w:pPr>
      <w:r w:rsidRPr="00222349">
        <w:rPr>
          <w:rFonts w:ascii="Calibri" w:eastAsia="Calibri" w:hAnsi="Calibri" w:cs="Calibri"/>
          <w:b/>
          <w:bCs/>
          <w:lang w:val="es-ES"/>
        </w:rPr>
        <w:t>Tipo</w:t>
      </w:r>
      <w:r w:rsidRPr="00222349">
        <w:rPr>
          <w:rFonts w:ascii="Calibri" w:eastAsia="Calibri" w:hAnsi="Calibri" w:cs="Calibri"/>
          <w:b/>
          <w:bCs/>
          <w:spacing w:val="-2"/>
          <w:lang w:val="es-ES"/>
        </w:rPr>
        <w:t xml:space="preserve"> </w:t>
      </w:r>
      <w:r w:rsidRPr="00222349">
        <w:rPr>
          <w:rFonts w:ascii="Calibri" w:eastAsia="Calibri" w:hAnsi="Calibri" w:cs="Calibri"/>
          <w:b/>
          <w:bCs/>
          <w:lang w:val="es-ES"/>
        </w:rPr>
        <w:t>de</w:t>
      </w:r>
      <w:r w:rsidRPr="00222349">
        <w:rPr>
          <w:rFonts w:ascii="Calibri" w:eastAsia="Calibri" w:hAnsi="Calibri" w:cs="Calibri"/>
          <w:b/>
          <w:bCs/>
          <w:spacing w:val="-2"/>
          <w:lang w:val="es-ES"/>
        </w:rPr>
        <w:t xml:space="preserve"> </w:t>
      </w:r>
      <w:r w:rsidRPr="00222349">
        <w:rPr>
          <w:rFonts w:ascii="Calibri" w:eastAsia="Calibri" w:hAnsi="Calibri" w:cs="Calibri"/>
          <w:b/>
          <w:bCs/>
          <w:lang w:val="es-ES"/>
        </w:rPr>
        <w:t>CONVOCATORIA</w:t>
      </w:r>
    </w:p>
    <w:p w14:paraId="3A51C2ED" w14:textId="77777777" w:rsidR="00222349" w:rsidRPr="00222349" w:rsidRDefault="00222349" w:rsidP="00222349">
      <w:pPr>
        <w:widowControl w:val="0"/>
        <w:autoSpaceDE w:val="0"/>
        <w:autoSpaceDN w:val="0"/>
        <w:spacing w:before="1" w:after="0" w:line="240" w:lineRule="auto"/>
        <w:ind w:left="110"/>
        <w:rPr>
          <w:rFonts w:ascii="Calibri" w:eastAsia="Calibri" w:hAnsi="Calibri" w:cs="Calibri"/>
          <w:lang w:val="es-ES"/>
        </w:rPr>
      </w:pPr>
      <w:r w:rsidRPr="00222349">
        <w:rPr>
          <w:rFonts w:ascii="Calibri" w:eastAsia="Calibri" w:hAnsi="Calibri" w:cs="Calibri"/>
          <w:lang w:val="es-ES"/>
        </w:rPr>
        <w:t>Cada uno de los participantes deben cumplir con los requisitos solicitados.</w:t>
      </w:r>
    </w:p>
    <w:p w14:paraId="6DAFC2A8" w14:textId="77777777" w:rsidR="00222349" w:rsidRPr="00222349" w:rsidRDefault="00222349" w:rsidP="00222349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sz w:val="21"/>
          <w:lang w:val="es-ES"/>
        </w:rPr>
      </w:pPr>
    </w:p>
    <w:p w14:paraId="0ACB8897" w14:textId="77777777" w:rsidR="00222349" w:rsidRPr="00222349" w:rsidRDefault="00222349" w:rsidP="0022234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830"/>
        <w:jc w:val="both"/>
        <w:outlineLvl w:val="0"/>
        <w:rPr>
          <w:rFonts w:ascii="Calibri" w:eastAsia="Calibri" w:hAnsi="Calibri" w:cs="Calibri"/>
          <w:b/>
          <w:bCs/>
          <w:lang w:val="es-ES"/>
        </w:rPr>
      </w:pPr>
      <w:r w:rsidRPr="00222349">
        <w:rPr>
          <w:rFonts w:ascii="Calibri" w:eastAsia="Calibri" w:hAnsi="Calibri" w:cs="Calibri"/>
          <w:b/>
          <w:bCs/>
          <w:lang w:val="es-ES"/>
        </w:rPr>
        <w:t>Cobertura</w:t>
      </w:r>
    </w:p>
    <w:p w14:paraId="3D43CF83" w14:textId="0441EE41" w:rsidR="00222349" w:rsidRPr="00222349" w:rsidRDefault="00222349" w:rsidP="00222349">
      <w:pPr>
        <w:widowControl w:val="0"/>
        <w:autoSpaceDE w:val="0"/>
        <w:autoSpaceDN w:val="0"/>
        <w:spacing w:after="0" w:line="240" w:lineRule="auto"/>
        <w:ind w:left="110"/>
        <w:rPr>
          <w:rFonts w:ascii="Calibri" w:eastAsia="Calibri" w:hAnsi="Calibri" w:cs="Calibri"/>
          <w:lang w:val="es-ES"/>
        </w:rPr>
      </w:pPr>
      <w:r w:rsidRPr="00222349">
        <w:rPr>
          <w:rFonts w:ascii="Calibri" w:eastAsia="Calibri" w:hAnsi="Calibri" w:cs="Calibri"/>
          <w:lang w:val="es-ES"/>
        </w:rPr>
        <w:t>C</w:t>
      </w:r>
      <w:r>
        <w:rPr>
          <w:rFonts w:ascii="Calibri" w:eastAsia="Calibri" w:hAnsi="Calibri" w:cs="Calibri"/>
          <w:lang w:val="es-ES"/>
        </w:rPr>
        <w:t>obertura Estatal</w:t>
      </w:r>
    </w:p>
    <w:p w14:paraId="6D7CB971" w14:textId="77777777" w:rsidR="00222349" w:rsidRPr="00222349" w:rsidRDefault="00222349" w:rsidP="0022234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s-ES"/>
        </w:rPr>
      </w:pPr>
    </w:p>
    <w:p w14:paraId="64E3109F" w14:textId="77777777" w:rsidR="00222349" w:rsidRPr="00222349" w:rsidRDefault="00222349" w:rsidP="0022234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830"/>
        <w:jc w:val="both"/>
        <w:outlineLvl w:val="0"/>
        <w:rPr>
          <w:rFonts w:ascii="Calibri" w:eastAsia="Calibri" w:hAnsi="Calibri" w:cs="Calibri"/>
          <w:b/>
          <w:bCs/>
          <w:lang w:val="es-ES"/>
        </w:rPr>
      </w:pPr>
      <w:r w:rsidRPr="00222349">
        <w:rPr>
          <w:rFonts w:ascii="Calibri" w:eastAsia="Calibri" w:hAnsi="Calibri" w:cs="Calibri"/>
          <w:b/>
          <w:bCs/>
          <w:lang w:val="es-ES"/>
        </w:rPr>
        <w:t>Vigencia</w:t>
      </w:r>
    </w:p>
    <w:p w14:paraId="7601853E" w14:textId="507260BD" w:rsidR="00222349" w:rsidRPr="00222349" w:rsidRDefault="00222349" w:rsidP="00222349">
      <w:pPr>
        <w:widowControl w:val="0"/>
        <w:autoSpaceDE w:val="0"/>
        <w:autoSpaceDN w:val="0"/>
        <w:spacing w:before="1" w:after="0" w:line="240" w:lineRule="auto"/>
        <w:ind w:left="110"/>
        <w:jc w:val="both"/>
        <w:rPr>
          <w:rFonts w:ascii="Calibri" w:eastAsia="Calibri" w:hAnsi="Calibri" w:cs="Calibri"/>
          <w:lang w:val="es-ES"/>
        </w:rPr>
      </w:pPr>
      <w:r w:rsidRPr="00222349">
        <w:rPr>
          <w:rFonts w:ascii="Calibri" w:eastAsia="Calibri" w:hAnsi="Calibri" w:cs="Calibri"/>
          <w:lang w:val="es-ES"/>
        </w:rPr>
        <w:t>La</w:t>
      </w:r>
      <w:r w:rsidRPr="00222349">
        <w:rPr>
          <w:rFonts w:ascii="Calibri" w:eastAsia="Calibri" w:hAnsi="Calibri" w:cs="Calibri"/>
          <w:spacing w:val="-1"/>
          <w:lang w:val="es-ES"/>
        </w:rPr>
        <w:t xml:space="preserve"> </w:t>
      </w:r>
      <w:r w:rsidRPr="00222349">
        <w:rPr>
          <w:rFonts w:ascii="Calibri" w:eastAsia="Calibri" w:hAnsi="Calibri" w:cs="Calibri"/>
          <w:lang w:val="es-ES"/>
        </w:rPr>
        <w:t>C</w:t>
      </w:r>
      <w:r>
        <w:rPr>
          <w:rFonts w:ascii="Calibri" w:eastAsia="Calibri" w:hAnsi="Calibri" w:cs="Calibri"/>
          <w:lang w:val="es-ES"/>
        </w:rPr>
        <w:t>onvocatoria</w:t>
      </w:r>
      <w:r w:rsidRPr="00222349">
        <w:rPr>
          <w:rFonts w:ascii="Calibri" w:eastAsia="Calibri" w:hAnsi="Calibri" w:cs="Calibri"/>
          <w:spacing w:val="-4"/>
          <w:lang w:val="es-ES"/>
        </w:rPr>
        <w:t xml:space="preserve"> </w:t>
      </w:r>
      <w:r w:rsidRPr="00222349">
        <w:rPr>
          <w:rFonts w:ascii="Calibri" w:eastAsia="Calibri" w:hAnsi="Calibri" w:cs="Calibri"/>
          <w:lang w:val="es-ES"/>
        </w:rPr>
        <w:t>estará</w:t>
      </w:r>
      <w:r w:rsidRPr="00222349">
        <w:rPr>
          <w:rFonts w:ascii="Calibri" w:eastAsia="Calibri" w:hAnsi="Calibri" w:cs="Calibri"/>
          <w:spacing w:val="-5"/>
          <w:lang w:val="es-ES"/>
        </w:rPr>
        <w:t xml:space="preserve"> </w:t>
      </w:r>
      <w:r w:rsidRPr="00222349">
        <w:rPr>
          <w:rFonts w:ascii="Calibri" w:eastAsia="Calibri" w:hAnsi="Calibri" w:cs="Calibri"/>
          <w:lang w:val="es-ES"/>
        </w:rPr>
        <w:t>vigente</w:t>
      </w:r>
      <w:r w:rsidRPr="00222349">
        <w:rPr>
          <w:rFonts w:ascii="Calibri" w:eastAsia="Calibri" w:hAnsi="Calibri" w:cs="Calibri"/>
          <w:spacing w:val="-1"/>
          <w:lang w:val="es-ES"/>
        </w:rPr>
        <w:t xml:space="preserve"> </w:t>
      </w:r>
      <w:r w:rsidRPr="00222349">
        <w:rPr>
          <w:rFonts w:ascii="Calibri" w:eastAsia="Calibri" w:hAnsi="Calibri" w:cs="Calibri"/>
          <w:lang w:val="es-ES"/>
        </w:rPr>
        <w:t>del</w:t>
      </w:r>
      <w:r w:rsidRPr="00222349">
        <w:rPr>
          <w:rFonts w:ascii="Calibri" w:eastAsia="Calibri" w:hAnsi="Calibri" w:cs="Calibri"/>
          <w:spacing w:val="-3"/>
          <w:lang w:val="es-ES"/>
        </w:rPr>
        <w:t xml:space="preserve"> </w:t>
      </w:r>
      <w:r w:rsidR="000D617B">
        <w:rPr>
          <w:rFonts w:ascii="Calibri" w:eastAsia="Calibri" w:hAnsi="Calibri" w:cs="Calibri"/>
          <w:lang w:val="es-ES"/>
        </w:rPr>
        <w:t>24</w:t>
      </w:r>
      <w:r w:rsidRPr="00222349">
        <w:rPr>
          <w:rFonts w:ascii="Calibri" w:eastAsia="Calibri" w:hAnsi="Calibri" w:cs="Calibri"/>
          <w:spacing w:val="-1"/>
          <w:lang w:val="es-ES"/>
        </w:rPr>
        <w:t xml:space="preserve"> </w:t>
      </w:r>
      <w:r w:rsidRPr="00222349">
        <w:rPr>
          <w:rFonts w:ascii="Calibri" w:eastAsia="Calibri" w:hAnsi="Calibri" w:cs="Calibri"/>
          <w:lang w:val="es-ES"/>
        </w:rPr>
        <w:t>de</w:t>
      </w:r>
      <w:r w:rsidRPr="00222349">
        <w:rPr>
          <w:rFonts w:ascii="Calibri" w:eastAsia="Calibri" w:hAnsi="Calibri" w:cs="Calibri"/>
          <w:spacing w:val="1"/>
          <w:lang w:val="es-ES"/>
        </w:rPr>
        <w:t xml:space="preserve"> </w:t>
      </w:r>
      <w:r w:rsidR="0005669C">
        <w:rPr>
          <w:rFonts w:ascii="Calibri" w:eastAsia="Calibri" w:hAnsi="Calibri" w:cs="Calibri"/>
          <w:lang w:val="es-ES"/>
        </w:rPr>
        <w:t>junio</w:t>
      </w:r>
      <w:r w:rsidRPr="00222349">
        <w:rPr>
          <w:rFonts w:ascii="Calibri" w:eastAsia="Calibri" w:hAnsi="Calibri" w:cs="Calibri"/>
          <w:spacing w:val="-3"/>
          <w:lang w:val="es-ES"/>
        </w:rPr>
        <w:t xml:space="preserve"> </w:t>
      </w:r>
      <w:r w:rsidRPr="00222349">
        <w:rPr>
          <w:rFonts w:ascii="Calibri" w:eastAsia="Calibri" w:hAnsi="Calibri" w:cs="Calibri"/>
          <w:lang w:val="es-ES"/>
        </w:rPr>
        <w:t>al</w:t>
      </w:r>
      <w:r w:rsidRPr="00222349">
        <w:rPr>
          <w:rFonts w:ascii="Calibri" w:eastAsia="Calibri" w:hAnsi="Calibri" w:cs="Calibri"/>
          <w:spacing w:val="-3"/>
          <w:lang w:val="es-ES"/>
        </w:rPr>
        <w:t xml:space="preserve"> </w:t>
      </w:r>
      <w:r w:rsidR="000D617B">
        <w:rPr>
          <w:rFonts w:ascii="Calibri" w:eastAsia="Calibri" w:hAnsi="Calibri" w:cs="Calibri"/>
          <w:lang w:val="es-ES"/>
        </w:rPr>
        <w:t>30</w:t>
      </w:r>
      <w:r w:rsidRPr="00222349">
        <w:rPr>
          <w:rFonts w:ascii="Calibri" w:eastAsia="Calibri" w:hAnsi="Calibri" w:cs="Calibri"/>
          <w:spacing w:val="-1"/>
          <w:lang w:val="es-ES"/>
        </w:rPr>
        <w:t xml:space="preserve"> </w:t>
      </w:r>
      <w:r w:rsidRPr="00222349">
        <w:rPr>
          <w:rFonts w:ascii="Calibri" w:eastAsia="Calibri" w:hAnsi="Calibri" w:cs="Calibri"/>
          <w:lang w:val="es-ES"/>
        </w:rPr>
        <w:t xml:space="preserve">de </w:t>
      </w:r>
      <w:r w:rsidR="0005669C">
        <w:rPr>
          <w:rFonts w:ascii="Calibri" w:eastAsia="Calibri" w:hAnsi="Calibri" w:cs="Calibri"/>
          <w:lang w:val="es-ES"/>
        </w:rPr>
        <w:t>ju</w:t>
      </w:r>
      <w:r w:rsidR="000D617B">
        <w:rPr>
          <w:rFonts w:ascii="Calibri" w:eastAsia="Calibri" w:hAnsi="Calibri" w:cs="Calibri"/>
          <w:lang w:val="es-ES"/>
        </w:rPr>
        <w:t>l</w:t>
      </w:r>
      <w:r w:rsidR="0005669C">
        <w:rPr>
          <w:rFonts w:ascii="Calibri" w:eastAsia="Calibri" w:hAnsi="Calibri" w:cs="Calibri"/>
          <w:lang w:val="es-ES"/>
        </w:rPr>
        <w:t>io</w:t>
      </w:r>
      <w:r w:rsidRPr="00222349">
        <w:rPr>
          <w:rFonts w:ascii="Calibri" w:eastAsia="Calibri" w:hAnsi="Calibri" w:cs="Calibri"/>
          <w:spacing w:val="-2"/>
          <w:lang w:val="es-ES"/>
        </w:rPr>
        <w:t xml:space="preserve"> </w:t>
      </w:r>
      <w:r w:rsidRPr="00222349">
        <w:rPr>
          <w:rFonts w:ascii="Calibri" w:eastAsia="Calibri" w:hAnsi="Calibri" w:cs="Calibri"/>
          <w:lang w:val="es-ES"/>
        </w:rPr>
        <w:t>del</w:t>
      </w:r>
      <w:r w:rsidRPr="00222349">
        <w:rPr>
          <w:rFonts w:ascii="Calibri" w:eastAsia="Calibri" w:hAnsi="Calibri" w:cs="Calibri"/>
          <w:spacing w:val="-2"/>
          <w:lang w:val="es-ES"/>
        </w:rPr>
        <w:t xml:space="preserve"> </w:t>
      </w:r>
      <w:r w:rsidRPr="00222349">
        <w:rPr>
          <w:rFonts w:ascii="Calibri" w:eastAsia="Calibri" w:hAnsi="Calibri" w:cs="Calibri"/>
          <w:lang w:val="es-ES"/>
        </w:rPr>
        <w:t>202</w:t>
      </w:r>
      <w:r>
        <w:rPr>
          <w:rFonts w:ascii="Calibri" w:eastAsia="Calibri" w:hAnsi="Calibri" w:cs="Calibri"/>
          <w:lang w:val="es-ES"/>
        </w:rPr>
        <w:t>5</w:t>
      </w:r>
      <w:r w:rsidRPr="00222349">
        <w:rPr>
          <w:rFonts w:ascii="Calibri" w:eastAsia="Calibri" w:hAnsi="Calibri" w:cs="Calibri"/>
          <w:spacing w:val="-1"/>
          <w:lang w:val="es-ES"/>
        </w:rPr>
        <w:t xml:space="preserve"> </w:t>
      </w:r>
      <w:r w:rsidRPr="00222349">
        <w:rPr>
          <w:rFonts w:ascii="Calibri" w:eastAsia="Calibri" w:hAnsi="Calibri" w:cs="Calibri"/>
          <w:lang w:val="es-ES"/>
        </w:rPr>
        <w:t>hasta</w:t>
      </w:r>
      <w:r w:rsidRPr="00222349">
        <w:rPr>
          <w:rFonts w:ascii="Calibri" w:eastAsia="Calibri" w:hAnsi="Calibri" w:cs="Calibri"/>
          <w:spacing w:val="-1"/>
          <w:lang w:val="es-ES"/>
        </w:rPr>
        <w:t xml:space="preserve"> </w:t>
      </w:r>
      <w:r w:rsidRPr="00222349">
        <w:rPr>
          <w:rFonts w:ascii="Calibri" w:eastAsia="Calibri" w:hAnsi="Calibri" w:cs="Calibri"/>
          <w:lang w:val="es-ES"/>
        </w:rPr>
        <w:t>las 14:00</w:t>
      </w:r>
      <w:r w:rsidRPr="00222349">
        <w:rPr>
          <w:rFonts w:ascii="Calibri" w:eastAsia="Calibri" w:hAnsi="Calibri" w:cs="Calibri"/>
          <w:spacing w:val="-1"/>
          <w:lang w:val="es-ES"/>
        </w:rPr>
        <w:t xml:space="preserve"> </w:t>
      </w:r>
      <w:r w:rsidRPr="00222349">
        <w:rPr>
          <w:rFonts w:ascii="Calibri" w:eastAsia="Calibri" w:hAnsi="Calibri" w:cs="Calibri"/>
          <w:lang w:val="es-ES"/>
        </w:rPr>
        <w:t>hrs.</w:t>
      </w:r>
    </w:p>
    <w:p w14:paraId="3361816D" w14:textId="77777777" w:rsidR="00222349" w:rsidRPr="00222349" w:rsidRDefault="00222349" w:rsidP="00222349">
      <w:pPr>
        <w:widowControl w:val="0"/>
        <w:autoSpaceDE w:val="0"/>
        <w:autoSpaceDN w:val="0"/>
        <w:spacing w:before="1" w:after="0" w:line="240" w:lineRule="auto"/>
        <w:ind w:left="110"/>
        <w:jc w:val="both"/>
        <w:rPr>
          <w:rFonts w:ascii="Calibri" w:eastAsia="Calibri" w:hAnsi="Calibri" w:cs="Calibri"/>
          <w:lang w:val="es-ES"/>
        </w:rPr>
      </w:pPr>
    </w:p>
    <w:p w14:paraId="3EAF0DA3" w14:textId="77777777" w:rsidR="00222349" w:rsidRPr="00222349" w:rsidRDefault="00222349" w:rsidP="00222349">
      <w:pPr>
        <w:widowControl w:val="0"/>
        <w:autoSpaceDE w:val="0"/>
        <w:autoSpaceDN w:val="0"/>
        <w:spacing w:before="1" w:after="0" w:line="240" w:lineRule="auto"/>
        <w:ind w:left="110"/>
        <w:jc w:val="both"/>
        <w:rPr>
          <w:rFonts w:ascii="Calibri" w:eastAsia="Calibri" w:hAnsi="Calibri" w:cs="Calibri"/>
          <w:lang w:val="es-ES"/>
        </w:rPr>
      </w:pPr>
      <w:r w:rsidRPr="00222349">
        <w:rPr>
          <w:rFonts w:ascii="Calibri" w:eastAsia="Calibri" w:hAnsi="Calibri" w:cs="Calibri"/>
          <w:lang w:val="es-ES"/>
        </w:rPr>
        <w:t>Los interesados podrán hacer su registro en dos modalidades</w:t>
      </w:r>
    </w:p>
    <w:p w14:paraId="5CAAF44A" w14:textId="77777777" w:rsidR="00222349" w:rsidRPr="00222349" w:rsidRDefault="00222349" w:rsidP="00222349">
      <w:pPr>
        <w:widowControl w:val="0"/>
        <w:tabs>
          <w:tab w:val="left" w:pos="735"/>
        </w:tabs>
        <w:autoSpaceDE w:val="0"/>
        <w:autoSpaceDN w:val="0"/>
        <w:spacing w:after="0" w:line="240" w:lineRule="auto"/>
        <w:rPr>
          <w:rFonts w:ascii="Calibri" w:eastAsia="Calibri" w:hAnsi="Calibri" w:cs="Calibri"/>
          <w:lang w:val="es-ES"/>
        </w:rPr>
      </w:pPr>
    </w:p>
    <w:p w14:paraId="256A9F10" w14:textId="77777777" w:rsidR="00222349" w:rsidRPr="00222349" w:rsidRDefault="00222349" w:rsidP="00222349">
      <w:pPr>
        <w:widowControl w:val="0"/>
        <w:autoSpaceDE w:val="0"/>
        <w:autoSpaceDN w:val="0"/>
        <w:spacing w:before="1" w:after="0" w:line="240" w:lineRule="auto"/>
        <w:ind w:left="110"/>
        <w:jc w:val="both"/>
        <w:rPr>
          <w:rFonts w:ascii="Calibri" w:eastAsia="Calibri" w:hAnsi="Calibri" w:cs="Calibri"/>
          <w:lang w:val="es-ES"/>
        </w:rPr>
      </w:pPr>
      <w:r w:rsidRPr="00222349">
        <w:rPr>
          <w:rFonts w:ascii="Calibri" w:eastAsia="Calibri" w:hAnsi="Calibri" w:cs="Calibri"/>
          <w:lang w:val="es-ES"/>
        </w:rPr>
        <w:t>Presencial: El lugar para la recepción de solicitudes de ingreso es la Dirección de Fortalecimiento al Mercado Interno de la Secretaría de Desarrollo Económico, sita en Primer Piso del edificio 6 “Macedonio Alcalá” de la Ciudad Administrativa “Benemérito de las Américas, ubicada en Carretera Oaxaca Istmo KM 11.5 SN 7, Tlalixtac de Cabrera, Oaxaca, C.P. 68270, en un horario de 10:00 a 15:00 horas.</w:t>
      </w:r>
    </w:p>
    <w:p w14:paraId="0664FD09" w14:textId="77777777" w:rsidR="00222349" w:rsidRPr="00222349" w:rsidRDefault="00222349" w:rsidP="00222349">
      <w:pPr>
        <w:widowControl w:val="0"/>
        <w:autoSpaceDE w:val="0"/>
        <w:autoSpaceDN w:val="0"/>
        <w:spacing w:before="1" w:after="0" w:line="240" w:lineRule="auto"/>
        <w:ind w:left="110"/>
        <w:jc w:val="both"/>
        <w:rPr>
          <w:rFonts w:ascii="Calibri" w:eastAsia="Calibri" w:hAnsi="Calibri" w:cs="Calibri"/>
          <w:lang w:val="es-ES"/>
        </w:rPr>
      </w:pPr>
    </w:p>
    <w:p w14:paraId="6B4BFC09" w14:textId="601D8015" w:rsidR="00222349" w:rsidRPr="00222349" w:rsidRDefault="00222349" w:rsidP="00222349">
      <w:pPr>
        <w:widowControl w:val="0"/>
        <w:autoSpaceDE w:val="0"/>
        <w:autoSpaceDN w:val="0"/>
        <w:spacing w:after="0" w:line="240" w:lineRule="auto"/>
        <w:rPr>
          <w:rFonts w:ascii="Montserrat" w:eastAsia="Calibri" w:hAnsi="Montserrat" w:cs="Calibri"/>
          <w:bCs/>
          <w:iCs/>
          <w:color w:val="0000FF"/>
          <w:sz w:val="20"/>
          <w:szCs w:val="20"/>
          <w:u w:val="single"/>
          <w:lang w:val="es-ES"/>
        </w:rPr>
      </w:pPr>
      <w:r w:rsidRPr="00222349">
        <w:rPr>
          <w:rFonts w:ascii="Calibri" w:eastAsia="Calibri" w:hAnsi="Calibri" w:cs="Calibri"/>
          <w:lang w:val="es-ES"/>
        </w:rPr>
        <w:t xml:space="preserve">Digital: Se recibirán propuestas de manera electrónica mediante el siguiente enlace </w:t>
      </w:r>
      <w:hyperlink r:id="rId7" w:history="1">
        <w:r w:rsidR="00175EC0" w:rsidRPr="00C41848">
          <w:rPr>
            <w:rStyle w:val="Hipervnculo"/>
            <w:rFonts w:ascii="Calibri" w:eastAsia="Calibri" w:hAnsi="Calibri" w:cs="Calibri"/>
            <w:lang w:val="es-ES"/>
          </w:rPr>
          <w:t>https://goo.su/gKk4u</w:t>
        </w:r>
      </w:hyperlink>
      <w:r w:rsidR="00175EC0">
        <w:rPr>
          <w:rFonts w:ascii="Calibri" w:eastAsia="Calibri" w:hAnsi="Calibri" w:cs="Calibri"/>
          <w:lang w:val="es-ES"/>
        </w:rPr>
        <w:t xml:space="preserve"> </w:t>
      </w:r>
    </w:p>
    <w:p w14:paraId="5D10E732" w14:textId="77777777" w:rsidR="00222349" w:rsidRPr="00222349" w:rsidRDefault="00222349" w:rsidP="0022234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s-ES"/>
        </w:rPr>
      </w:pPr>
    </w:p>
    <w:p w14:paraId="6C8241CD" w14:textId="77777777" w:rsidR="00222349" w:rsidRPr="00222349" w:rsidRDefault="00222349" w:rsidP="0022234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830"/>
        <w:jc w:val="both"/>
        <w:outlineLvl w:val="0"/>
        <w:rPr>
          <w:rFonts w:ascii="Calibri" w:eastAsia="Calibri" w:hAnsi="Calibri" w:cs="Calibri"/>
          <w:b/>
          <w:bCs/>
          <w:lang w:val="es-ES"/>
        </w:rPr>
      </w:pPr>
      <w:r w:rsidRPr="00222349">
        <w:rPr>
          <w:rFonts w:ascii="Calibri" w:eastAsia="Calibri" w:hAnsi="Calibri" w:cs="Calibri"/>
          <w:b/>
          <w:bCs/>
          <w:lang w:val="es-ES"/>
        </w:rPr>
        <w:t>Requisitos de Elegibilidad</w:t>
      </w:r>
    </w:p>
    <w:p w14:paraId="5C23511A" w14:textId="77777777" w:rsidR="00222349" w:rsidRPr="00222349" w:rsidRDefault="00222349" w:rsidP="0022234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lang w:val="es-ES"/>
        </w:rPr>
      </w:pPr>
    </w:p>
    <w:p w14:paraId="51EB478F" w14:textId="77777777" w:rsidR="00222349" w:rsidRPr="00222349" w:rsidRDefault="00222349" w:rsidP="0022234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Montserrat" w:eastAsia="Calibri" w:hAnsi="Montserrat" w:cs="Calibri"/>
          <w:bCs/>
          <w:iCs/>
          <w:sz w:val="20"/>
          <w:szCs w:val="20"/>
          <w:lang w:val="es-ES"/>
        </w:rPr>
      </w:pPr>
      <w:r w:rsidRPr="00222349">
        <w:rPr>
          <w:rFonts w:ascii="Montserrat" w:eastAsia="Calibri" w:hAnsi="Montserrat" w:cs="Calibri"/>
          <w:bCs/>
          <w:iCs/>
          <w:sz w:val="20"/>
          <w:szCs w:val="20"/>
          <w:lang w:val="es-ES"/>
        </w:rPr>
        <w:t>Ser una persona física con actividad empresarial o moral debidamente constituida ante las leyes mexicanas.</w:t>
      </w:r>
    </w:p>
    <w:p w14:paraId="4A250F1E" w14:textId="77777777" w:rsidR="00222349" w:rsidRPr="00222349" w:rsidRDefault="00222349" w:rsidP="0022234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Montserrat" w:eastAsia="Calibri" w:hAnsi="Montserrat" w:cs="Calibri"/>
          <w:bCs/>
          <w:iCs/>
          <w:sz w:val="20"/>
          <w:szCs w:val="20"/>
          <w:lang w:val="es-ES"/>
        </w:rPr>
      </w:pPr>
      <w:r w:rsidRPr="00222349">
        <w:rPr>
          <w:rFonts w:ascii="Montserrat" w:eastAsia="Calibri" w:hAnsi="Montserrat" w:cs="Calibri"/>
          <w:bCs/>
          <w:iCs/>
          <w:sz w:val="20"/>
          <w:szCs w:val="20"/>
          <w:lang w:val="es-ES"/>
        </w:rPr>
        <w:t>Contar con domicilio fiscal dentro del Estado de Oaxaca.</w:t>
      </w:r>
    </w:p>
    <w:p w14:paraId="0AC1C765" w14:textId="77777777" w:rsidR="00222349" w:rsidRPr="00222349" w:rsidRDefault="00222349" w:rsidP="0022234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Montserrat" w:eastAsia="Calibri" w:hAnsi="Montserrat" w:cs="Calibri"/>
          <w:bCs/>
          <w:iCs/>
          <w:sz w:val="20"/>
          <w:szCs w:val="20"/>
          <w:lang w:val="es-ES"/>
        </w:rPr>
      </w:pPr>
      <w:r w:rsidRPr="00222349">
        <w:rPr>
          <w:rFonts w:ascii="Montserrat" w:eastAsia="Calibri" w:hAnsi="Montserrat" w:cs="Calibri"/>
          <w:bCs/>
          <w:iCs/>
          <w:sz w:val="20"/>
          <w:szCs w:val="20"/>
          <w:lang w:val="es-ES"/>
        </w:rPr>
        <w:t xml:space="preserve">Tener al menos un producto para comercializar, que cumpla con todos los requisitos legales y con las normas aplicables al producto. </w:t>
      </w:r>
    </w:p>
    <w:p w14:paraId="470B2AD5" w14:textId="77777777" w:rsidR="00222349" w:rsidRPr="00222349" w:rsidRDefault="00222349" w:rsidP="0022234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Montserrat" w:eastAsia="Calibri" w:hAnsi="Montserrat" w:cs="Calibri"/>
          <w:bCs/>
          <w:iCs/>
          <w:sz w:val="20"/>
          <w:szCs w:val="20"/>
          <w:lang w:val="es-ES"/>
        </w:rPr>
      </w:pPr>
      <w:r w:rsidRPr="00222349">
        <w:rPr>
          <w:rFonts w:ascii="Montserrat" w:eastAsia="Calibri" w:hAnsi="Montserrat" w:cs="Calibri"/>
          <w:bCs/>
          <w:iCs/>
          <w:sz w:val="20"/>
          <w:szCs w:val="20"/>
          <w:lang w:val="es-ES"/>
        </w:rPr>
        <w:t>Tener una cuenta bancaria activa a nombre de la persona física o moral para recibir las transferencias por la venta esperada de sus productos por parte de la cadena comercial.</w:t>
      </w:r>
    </w:p>
    <w:p w14:paraId="12770F9D" w14:textId="77777777" w:rsidR="00222349" w:rsidRPr="00222349" w:rsidRDefault="00222349" w:rsidP="0022234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Montserrat" w:eastAsia="Calibri" w:hAnsi="Montserrat" w:cs="Calibri"/>
          <w:bCs/>
          <w:iCs/>
          <w:sz w:val="20"/>
          <w:szCs w:val="20"/>
          <w:lang w:val="es-ES"/>
        </w:rPr>
      </w:pPr>
      <w:r w:rsidRPr="00222349">
        <w:rPr>
          <w:rFonts w:ascii="Montserrat" w:eastAsia="Calibri" w:hAnsi="Montserrat" w:cs="Calibri"/>
          <w:bCs/>
          <w:iCs/>
          <w:sz w:val="20"/>
          <w:szCs w:val="20"/>
          <w:lang w:val="es-ES"/>
        </w:rPr>
        <w:t>Presentar la Cédula de Registro de “Orgullo Oaxaca” debidamente requisitada, así como generar los documentos que deben ir como anexos.</w:t>
      </w:r>
    </w:p>
    <w:p w14:paraId="7C9EB287" w14:textId="77777777" w:rsidR="00222349" w:rsidRPr="00222349" w:rsidRDefault="00222349" w:rsidP="0022234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Montserrat" w:eastAsia="Calibri" w:hAnsi="Montserrat" w:cs="Calibri"/>
          <w:bCs/>
          <w:iCs/>
          <w:sz w:val="20"/>
          <w:szCs w:val="20"/>
          <w:lang w:val="es-ES"/>
        </w:rPr>
      </w:pPr>
      <w:r w:rsidRPr="00222349">
        <w:rPr>
          <w:rFonts w:ascii="Montserrat" w:eastAsia="Calibri" w:hAnsi="Montserrat" w:cs="Calibri"/>
          <w:bCs/>
          <w:iCs/>
          <w:sz w:val="20"/>
          <w:szCs w:val="20"/>
          <w:lang w:val="es-ES"/>
        </w:rPr>
        <w:t>Haber sido aprobado por el Comité Evaluador del programa “Orgullo Oaxaca”</w:t>
      </w:r>
    </w:p>
    <w:p w14:paraId="6F33E398" w14:textId="77777777" w:rsidR="00222349" w:rsidRPr="00222349" w:rsidRDefault="00222349" w:rsidP="00222349">
      <w:pPr>
        <w:widowControl w:val="0"/>
        <w:tabs>
          <w:tab w:val="left" w:pos="842"/>
        </w:tabs>
        <w:autoSpaceDE w:val="0"/>
        <w:autoSpaceDN w:val="0"/>
        <w:spacing w:after="0" w:line="240" w:lineRule="auto"/>
        <w:ind w:left="841" w:right="117"/>
        <w:jc w:val="both"/>
        <w:rPr>
          <w:rFonts w:ascii="Calibri" w:eastAsia="Calibri" w:hAnsi="Calibri" w:cs="Calibri"/>
          <w:lang w:val="es-ES"/>
        </w:rPr>
      </w:pPr>
    </w:p>
    <w:p w14:paraId="34AF367B" w14:textId="77777777" w:rsidR="00222349" w:rsidRPr="00222349" w:rsidRDefault="00222349" w:rsidP="0022234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830"/>
        <w:jc w:val="both"/>
        <w:outlineLvl w:val="0"/>
        <w:rPr>
          <w:rFonts w:ascii="Calibri" w:eastAsia="Calibri" w:hAnsi="Calibri" w:cs="Calibri"/>
          <w:b/>
          <w:bCs/>
          <w:lang w:val="es-ES"/>
        </w:rPr>
      </w:pPr>
      <w:r w:rsidRPr="00222349">
        <w:rPr>
          <w:rFonts w:ascii="Calibri" w:eastAsia="Calibri" w:hAnsi="Calibri" w:cs="Calibri"/>
          <w:b/>
          <w:bCs/>
          <w:lang w:val="es-ES"/>
        </w:rPr>
        <w:t>Requisitos</w:t>
      </w:r>
    </w:p>
    <w:p w14:paraId="40C9D4B1" w14:textId="77777777" w:rsidR="00222349" w:rsidRPr="00222349" w:rsidRDefault="00222349" w:rsidP="00222349">
      <w:pPr>
        <w:widowControl w:val="0"/>
        <w:tabs>
          <w:tab w:val="left" w:pos="829"/>
          <w:tab w:val="left" w:pos="830"/>
        </w:tabs>
        <w:autoSpaceDE w:val="0"/>
        <w:autoSpaceDN w:val="0"/>
        <w:spacing w:after="0" w:line="240" w:lineRule="auto"/>
        <w:ind w:left="830"/>
        <w:jc w:val="right"/>
        <w:outlineLvl w:val="0"/>
        <w:rPr>
          <w:rFonts w:ascii="Calibri" w:eastAsia="Calibri" w:hAnsi="Calibri" w:cs="Calibri"/>
          <w:b/>
          <w:bCs/>
          <w:lang w:val="es-ES"/>
        </w:rPr>
      </w:pPr>
    </w:p>
    <w:p w14:paraId="19F15322" w14:textId="77777777" w:rsidR="00222349" w:rsidRPr="00222349" w:rsidRDefault="00222349" w:rsidP="00222349">
      <w:pPr>
        <w:widowControl w:val="0"/>
        <w:numPr>
          <w:ilvl w:val="0"/>
          <w:numId w:val="4"/>
        </w:numPr>
        <w:tabs>
          <w:tab w:val="left" w:pos="842"/>
        </w:tabs>
        <w:autoSpaceDE w:val="0"/>
        <w:autoSpaceDN w:val="0"/>
        <w:spacing w:before="1" w:after="0" w:line="240" w:lineRule="auto"/>
        <w:jc w:val="both"/>
        <w:rPr>
          <w:rFonts w:ascii="Montserrat" w:eastAsia="Calibri" w:hAnsi="Montserrat" w:cs="Calibri"/>
          <w:bCs/>
          <w:iCs/>
          <w:sz w:val="20"/>
          <w:szCs w:val="20"/>
          <w:lang w:val="es-ES"/>
        </w:rPr>
      </w:pPr>
      <w:r w:rsidRPr="00222349">
        <w:rPr>
          <w:rFonts w:ascii="Montserrat" w:eastAsia="Calibri" w:hAnsi="Montserrat" w:cs="Calibri"/>
          <w:bCs/>
          <w:iCs/>
          <w:sz w:val="20"/>
          <w:szCs w:val="20"/>
          <w:lang w:val="es-ES"/>
        </w:rPr>
        <w:t>Identificación oficial vigente (Pasaporte, licencia de conducir o INE), de la persona física o representante legal de la persona moral (copia).</w:t>
      </w:r>
    </w:p>
    <w:p w14:paraId="5A0F081B" w14:textId="6263FBFD" w:rsidR="00222349" w:rsidRPr="00222349" w:rsidRDefault="00222349" w:rsidP="00222349">
      <w:pPr>
        <w:widowControl w:val="0"/>
        <w:numPr>
          <w:ilvl w:val="0"/>
          <w:numId w:val="4"/>
        </w:numPr>
        <w:tabs>
          <w:tab w:val="left" w:pos="842"/>
        </w:tabs>
        <w:autoSpaceDE w:val="0"/>
        <w:autoSpaceDN w:val="0"/>
        <w:spacing w:before="1" w:after="0" w:line="240" w:lineRule="auto"/>
        <w:jc w:val="both"/>
        <w:rPr>
          <w:rFonts w:ascii="Montserrat" w:eastAsia="Calibri" w:hAnsi="Montserrat" w:cs="Calibri"/>
          <w:bCs/>
          <w:iCs/>
          <w:sz w:val="20"/>
          <w:szCs w:val="20"/>
          <w:lang w:val="es-ES"/>
        </w:rPr>
      </w:pPr>
      <w:r w:rsidRPr="00222349">
        <w:rPr>
          <w:rFonts w:ascii="Montserrat" w:eastAsia="Calibri" w:hAnsi="Montserrat" w:cs="Calibri"/>
          <w:bCs/>
          <w:iCs/>
          <w:sz w:val="20"/>
          <w:szCs w:val="20"/>
          <w:lang w:val="es-ES"/>
        </w:rPr>
        <w:t>Comprobante de domicilio con una antigüedad no mayor a tres meses</w:t>
      </w:r>
      <w:r w:rsidR="00F81F45">
        <w:rPr>
          <w:rFonts w:ascii="Montserrat" w:eastAsia="Calibri" w:hAnsi="Montserrat" w:cs="Calibri"/>
          <w:bCs/>
          <w:iCs/>
          <w:sz w:val="20"/>
          <w:szCs w:val="20"/>
          <w:lang w:val="es-ES"/>
        </w:rPr>
        <w:t xml:space="preserve"> </w:t>
      </w:r>
      <w:r w:rsidRPr="00222349">
        <w:rPr>
          <w:rFonts w:ascii="Montserrat" w:eastAsia="Calibri" w:hAnsi="Montserrat" w:cs="Calibri"/>
          <w:bCs/>
          <w:iCs/>
          <w:sz w:val="20"/>
          <w:szCs w:val="20"/>
          <w:lang w:val="es-ES"/>
        </w:rPr>
        <w:t>(copia).</w:t>
      </w:r>
    </w:p>
    <w:p w14:paraId="0DB6DBF6" w14:textId="5CBA31A5" w:rsidR="00222349" w:rsidRPr="00222349" w:rsidRDefault="00222349" w:rsidP="00222349">
      <w:pPr>
        <w:widowControl w:val="0"/>
        <w:numPr>
          <w:ilvl w:val="0"/>
          <w:numId w:val="4"/>
        </w:numPr>
        <w:tabs>
          <w:tab w:val="left" w:pos="842"/>
        </w:tabs>
        <w:autoSpaceDE w:val="0"/>
        <w:autoSpaceDN w:val="0"/>
        <w:spacing w:before="1" w:after="0" w:line="240" w:lineRule="auto"/>
        <w:jc w:val="both"/>
        <w:rPr>
          <w:rFonts w:ascii="Montserrat" w:eastAsia="Calibri" w:hAnsi="Montserrat" w:cs="Calibri"/>
          <w:bCs/>
          <w:iCs/>
          <w:sz w:val="20"/>
          <w:szCs w:val="20"/>
          <w:lang w:val="es-ES"/>
        </w:rPr>
      </w:pPr>
      <w:r w:rsidRPr="00222349">
        <w:rPr>
          <w:rFonts w:ascii="Montserrat" w:eastAsia="Calibri" w:hAnsi="Montserrat" w:cs="Calibri"/>
          <w:bCs/>
          <w:iCs/>
          <w:sz w:val="20"/>
          <w:szCs w:val="20"/>
          <w:lang w:val="es-ES"/>
        </w:rPr>
        <w:t xml:space="preserve">Constancia de Situación Fiscal con una antigüedad no mayor a </w:t>
      </w:r>
      <w:r w:rsidR="00F81F45">
        <w:rPr>
          <w:rFonts w:ascii="Montserrat" w:eastAsia="Calibri" w:hAnsi="Montserrat" w:cs="Calibri"/>
          <w:bCs/>
          <w:iCs/>
          <w:sz w:val="20"/>
          <w:szCs w:val="20"/>
          <w:lang w:val="es-ES"/>
        </w:rPr>
        <w:t>3</w:t>
      </w:r>
      <w:r w:rsidRPr="00222349">
        <w:rPr>
          <w:rFonts w:ascii="Montserrat" w:eastAsia="Calibri" w:hAnsi="Montserrat" w:cs="Calibri"/>
          <w:bCs/>
          <w:iCs/>
          <w:sz w:val="20"/>
          <w:szCs w:val="20"/>
          <w:lang w:val="es-ES"/>
        </w:rPr>
        <w:t xml:space="preserve"> meses a la fecha de entrega de esta documentación y con domicilio fiscal en el estado de Oaxaca (copia).</w:t>
      </w:r>
    </w:p>
    <w:p w14:paraId="3B213247" w14:textId="77777777" w:rsidR="00222349" w:rsidRPr="00222349" w:rsidRDefault="00222349" w:rsidP="00222349">
      <w:pPr>
        <w:widowControl w:val="0"/>
        <w:numPr>
          <w:ilvl w:val="0"/>
          <w:numId w:val="4"/>
        </w:numPr>
        <w:tabs>
          <w:tab w:val="left" w:pos="842"/>
        </w:tabs>
        <w:autoSpaceDE w:val="0"/>
        <w:autoSpaceDN w:val="0"/>
        <w:spacing w:before="1" w:after="0" w:line="240" w:lineRule="auto"/>
        <w:jc w:val="both"/>
        <w:rPr>
          <w:rFonts w:ascii="Montserrat" w:eastAsia="Calibri" w:hAnsi="Montserrat" w:cs="Calibri"/>
          <w:bCs/>
          <w:iCs/>
          <w:sz w:val="20"/>
          <w:szCs w:val="20"/>
          <w:lang w:val="es-ES"/>
        </w:rPr>
      </w:pPr>
      <w:r w:rsidRPr="00222349">
        <w:rPr>
          <w:rFonts w:ascii="Montserrat" w:eastAsia="Calibri" w:hAnsi="Montserrat" w:cs="Calibri"/>
          <w:bCs/>
          <w:iCs/>
          <w:sz w:val="20"/>
          <w:szCs w:val="20"/>
          <w:lang w:val="es-ES"/>
        </w:rPr>
        <w:t>Opinión de cumplimiento de obligaciones fiscales positivo del SAT (Formato 32-D) con antigüedad máxima a 3 meses. (copia)</w:t>
      </w:r>
    </w:p>
    <w:p w14:paraId="03929355" w14:textId="77777777" w:rsidR="00222349" w:rsidRPr="00222349" w:rsidRDefault="00222349" w:rsidP="00222349">
      <w:pPr>
        <w:widowControl w:val="0"/>
        <w:numPr>
          <w:ilvl w:val="0"/>
          <w:numId w:val="4"/>
        </w:numPr>
        <w:tabs>
          <w:tab w:val="left" w:pos="842"/>
        </w:tabs>
        <w:autoSpaceDE w:val="0"/>
        <w:autoSpaceDN w:val="0"/>
        <w:spacing w:before="1" w:after="0" w:line="240" w:lineRule="auto"/>
        <w:jc w:val="both"/>
        <w:rPr>
          <w:rFonts w:ascii="Montserrat" w:eastAsia="Calibri" w:hAnsi="Montserrat" w:cs="Calibri"/>
          <w:bCs/>
          <w:iCs/>
          <w:sz w:val="20"/>
          <w:szCs w:val="20"/>
          <w:lang w:val="es-ES"/>
        </w:rPr>
      </w:pPr>
      <w:r w:rsidRPr="00222349">
        <w:rPr>
          <w:rFonts w:ascii="Montserrat" w:eastAsia="Calibri" w:hAnsi="Montserrat" w:cs="Calibri"/>
          <w:bCs/>
          <w:iCs/>
          <w:sz w:val="20"/>
          <w:szCs w:val="20"/>
          <w:lang w:val="es-ES"/>
        </w:rPr>
        <w:t>Acta constitutiva de la empresa en caso de ser persona moral (copia).</w:t>
      </w:r>
    </w:p>
    <w:p w14:paraId="292AC693" w14:textId="77777777" w:rsidR="00222349" w:rsidRPr="00222349" w:rsidRDefault="00222349" w:rsidP="00222349">
      <w:pPr>
        <w:widowControl w:val="0"/>
        <w:numPr>
          <w:ilvl w:val="0"/>
          <w:numId w:val="4"/>
        </w:numPr>
        <w:tabs>
          <w:tab w:val="left" w:pos="842"/>
        </w:tabs>
        <w:autoSpaceDE w:val="0"/>
        <w:autoSpaceDN w:val="0"/>
        <w:spacing w:before="1" w:after="0" w:line="240" w:lineRule="auto"/>
        <w:jc w:val="both"/>
        <w:rPr>
          <w:rFonts w:ascii="Montserrat" w:eastAsia="Calibri" w:hAnsi="Montserrat" w:cs="Calibri"/>
          <w:bCs/>
          <w:iCs/>
          <w:sz w:val="20"/>
          <w:szCs w:val="20"/>
          <w:lang w:val="es-ES"/>
        </w:rPr>
      </w:pPr>
      <w:r w:rsidRPr="00222349">
        <w:rPr>
          <w:rFonts w:ascii="Montserrat" w:eastAsia="Calibri" w:hAnsi="Montserrat" w:cs="Calibri"/>
          <w:bCs/>
          <w:iCs/>
          <w:sz w:val="20"/>
          <w:szCs w:val="20"/>
          <w:lang w:val="es-ES"/>
        </w:rPr>
        <w:t>Poder o instrumento legal que acredite las facultades de su representante legal en caso de ser persona moral (copia).</w:t>
      </w:r>
    </w:p>
    <w:p w14:paraId="6910ACB2" w14:textId="6EE637F5" w:rsidR="00222349" w:rsidRPr="00222349" w:rsidRDefault="00222349" w:rsidP="00222349">
      <w:pPr>
        <w:widowControl w:val="0"/>
        <w:numPr>
          <w:ilvl w:val="0"/>
          <w:numId w:val="4"/>
        </w:numPr>
        <w:tabs>
          <w:tab w:val="left" w:pos="842"/>
        </w:tabs>
        <w:autoSpaceDE w:val="0"/>
        <w:autoSpaceDN w:val="0"/>
        <w:spacing w:before="1" w:after="0" w:line="240" w:lineRule="auto"/>
        <w:jc w:val="both"/>
        <w:rPr>
          <w:rFonts w:ascii="Montserrat" w:eastAsia="Calibri" w:hAnsi="Montserrat" w:cs="Calibri"/>
          <w:bCs/>
          <w:iCs/>
          <w:sz w:val="20"/>
          <w:szCs w:val="20"/>
        </w:rPr>
      </w:pPr>
      <w:r w:rsidRPr="00222349">
        <w:rPr>
          <w:rFonts w:ascii="Montserrat" w:eastAsia="Calibri" w:hAnsi="Montserrat" w:cs="Calibri"/>
          <w:bCs/>
          <w:iCs/>
          <w:sz w:val="20"/>
          <w:szCs w:val="20"/>
        </w:rPr>
        <w:t>Solicitar a la SEDECO la aplicación del diagnóstico Emétrica al tel.: 951 501 5000 ext. 12</w:t>
      </w:r>
      <w:r w:rsidR="00633EDD">
        <w:rPr>
          <w:rFonts w:ascii="Montserrat" w:eastAsia="Calibri" w:hAnsi="Montserrat" w:cs="Calibri"/>
          <w:bCs/>
          <w:iCs/>
          <w:sz w:val="20"/>
          <w:szCs w:val="20"/>
          <w:lang w:val="es-ES"/>
        </w:rPr>
        <w:t>398</w:t>
      </w:r>
      <w:r w:rsidRPr="00222349">
        <w:rPr>
          <w:rFonts w:ascii="Montserrat" w:eastAsia="Calibri" w:hAnsi="Montserrat" w:cs="Calibri"/>
          <w:bCs/>
          <w:iCs/>
          <w:sz w:val="20"/>
          <w:szCs w:val="20"/>
        </w:rPr>
        <w:t xml:space="preserve"> y12</w:t>
      </w:r>
      <w:r w:rsidR="00633EDD">
        <w:rPr>
          <w:rFonts w:ascii="Montserrat" w:eastAsia="Calibri" w:hAnsi="Montserrat" w:cs="Calibri"/>
          <w:bCs/>
          <w:iCs/>
          <w:sz w:val="20"/>
          <w:szCs w:val="20"/>
        </w:rPr>
        <w:t>131</w:t>
      </w:r>
      <w:r w:rsidRPr="00222349">
        <w:rPr>
          <w:rFonts w:ascii="Montserrat" w:eastAsia="Calibri" w:hAnsi="Montserrat" w:cs="Calibri"/>
          <w:bCs/>
          <w:iCs/>
          <w:sz w:val="20"/>
          <w:szCs w:val="20"/>
        </w:rPr>
        <w:t>)</w:t>
      </w:r>
    </w:p>
    <w:p w14:paraId="3FBE2AD1" w14:textId="77777777" w:rsidR="00222349" w:rsidRPr="00222349" w:rsidRDefault="00222349" w:rsidP="00222349">
      <w:pPr>
        <w:widowControl w:val="0"/>
        <w:numPr>
          <w:ilvl w:val="0"/>
          <w:numId w:val="4"/>
        </w:numPr>
        <w:tabs>
          <w:tab w:val="left" w:pos="842"/>
        </w:tabs>
        <w:autoSpaceDE w:val="0"/>
        <w:autoSpaceDN w:val="0"/>
        <w:spacing w:before="1" w:after="0" w:line="240" w:lineRule="auto"/>
        <w:jc w:val="both"/>
        <w:rPr>
          <w:rFonts w:ascii="Montserrat" w:eastAsia="Calibri" w:hAnsi="Montserrat" w:cs="Calibri"/>
          <w:bCs/>
          <w:iCs/>
          <w:sz w:val="20"/>
          <w:szCs w:val="20"/>
          <w:lang w:val="es-ES"/>
        </w:rPr>
      </w:pPr>
      <w:r w:rsidRPr="00222349">
        <w:rPr>
          <w:rFonts w:ascii="Montserrat" w:eastAsia="Calibri" w:hAnsi="Montserrat" w:cs="Calibri"/>
          <w:bCs/>
          <w:iCs/>
          <w:sz w:val="20"/>
          <w:szCs w:val="20"/>
          <w:lang w:val="es-ES"/>
        </w:rPr>
        <w:t>Cédula de registro para la convocatoria Orgullo Oaxaca, correctamente requisitada (ANEXO A).</w:t>
      </w:r>
    </w:p>
    <w:p w14:paraId="7D7D5AF4" w14:textId="77777777" w:rsidR="00222349" w:rsidRPr="00222349" w:rsidRDefault="00222349" w:rsidP="0022234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rPr>
          <w:rFonts w:ascii="Montserrat" w:eastAsia="Calibri" w:hAnsi="Montserrat" w:cs="Calibri"/>
          <w:bCs/>
          <w:iCs/>
          <w:sz w:val="20"/>
          <w:szCs w:val="20"/>
          <w:lang w:val="es-ES"/>
        </w:rPr>
      </w:pPr>
      <w:r w:rsidRPr="00222349">
        <w:rPr>
          <w:rFonts w:ascii="Montserrat" w:eastAsia="Calibri" w:hAnsi="Montserrat" w:cs="Calibri"/>
          <w:bCs/>
          <w:iCs/>
          <w:sz w:val="20"/>
          <w:szCs w:val="20"/>
          <w:lang w:val="es-ES"/>
        </w:rPr>
        <w:t>Formato de lista de precios requisitada (ANEXO B).</w:t>
      </w:r>
    </w:p>
    <w:p w14:paraId="4D174A56" w14:textId="77777777" w:rsidR="00222349" w:rsidRPr="00222349" w:rsidRDefault="00222349" w:rsidP="0022234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Montserrat" w:eastAsia="Calibri" w:hAnsi="Montserrat" w:cs="Calibri"/>
          <w:bCs/>
          <w:iCs/>
          <w:sz w:val="20"/>
          <w:szCs w:val="20"/>
          <w:lang w:val="es-ES"/>
        </w:rPr>
      </w:pPr>
      <w:r w:rsidRPr="00222349">
        <w:rPr>
          <w:rFonts w:ascii="Montserrat" w:eastAsia="Calibri" w:hAnsi="Montserrat" w:cs="Calibri"/>
          <w:bCs/>
          <w:iCs/>
          <w:sz w:val="20"/>
          <w:szCs w:val="20"/>
          <w:lang w:val="es-ES"/>
        </w:rPr>
        <w:t xml:space="preserve">Reporte fotográfico del producto o productos (frente y reverso) incluir medidas de largo, alto y ancho. Basarse en el ejemplo descrito en el ANEXO C. </w:t>
      </w:r>
    </w:p>
    <w:p w14:paraId="118B9D49" w14:textId="77777777" w:rsidR="00222349" w:rsidRPr="00222349" w:rsidRDefault="00222349" w:rsidP="00222349">
      <w:pPr>
        <w:widowControl w:val="0"/>
        <w:numPr>
          <w:ilvl w:val="0"/>
          <w:numId w:val="4"/>
        </w:numPr>
        <w:tabs>
          <w:tab w:val="left" w:pos="842"/>
        </w:tabs>
        <w:autoSpaceDE w:val="0"/>
        <w:autoSpaceDN w:val="0"/>
        <w:spacing w:before="1" w:after="0" w:line="240" w:lineRule="auto"/>
        <w:jc w:val="both"/>
        <w:rPr>
          <w:rFonts w:ascii="Montserrat" w:eastAsia="Calibri" w:hAnsi="Montserrat" w:cs="Calibri"/>
          <w:bCs/>
          <w:iCs/>
          <w:sz w:val="20"/>
          <w:szCs w:val="20"/>
          <w:lang w:val="es-ES"/>
        </w:rPr>
      </w:pPr>
      <w:r w:rsidRPr="00222349">
        <w:rPr>
          <w:rFonts w:ascii="Montserrat" w:eastAsia="Calibri" w:hAnsi="Montserrat" w:cs="Calibri"/>
          <w:bCs/>
          <w:iCs/>
          <w:sz w:val="20"/>
          <w:szCs w:val="20"/>
          <w:lang w:val="es-ES"/>
        </w:rPr>
        <w:t>Título del Registro Marca o acuse de inicio de trámite cuyo titular sea la misma persona física o moral solicitante. (copia)</w:t>
      </w:r>
    </w:p>
    <w:p w14:paraId="341DBD68" w14:textId="77777777" w:rsidR="00222349" w:rsidRPr="00222349" w:rsidRDefault="00222349" w:rsidP="00222349">
      <w:pPr>
        <w:widowControl w:val="0"/>
        <w:numPr>
          <w:ilvl w:val="0"/>
          <w:numId w:val="4"/>
        </w:numPr>
        <w:tabs>
          <w:tab w:val="left" w:pos="842"/>
        </w:tabs>
        <w:autoSpaceDE w:val="0"/>
        <w:autoSpaceDN w:val="0"/>
        <w:spacing w:before="1" w:after="0" w:line="240" w:lineRule="auto"/>
        <w:jc w:val="both"/>
        <w:rPr>
          <w:rFonts w:ascii="Montserrat" w:eastAsia="Calibri" w:hAnsi="Montserrat" w:cs="Calibri"/>
          <w:bCs/>
          <w:iCs/>
          <w:sz w:val="20"/>
          <w:szCs w:val="20"/>
          <w:lang w:val="es-ES"/>
        </w:rPr>
      </w:pPr>
      <w:r w:rsidRPr="00222349">
        <w:rPr>
          <w:rFonts w:ascii="Montserrat" w:eastAsia="Calibri" w:hAnsi="Montserrat" w:cs="Calibri"/>
          <w:bCs/>
          <w:iCs/>
          <w:sz w:val="20"/>
          <w:szCs w:val="20"/>
          <w:lang w:val="es-ES"/>
        </w:rPr>
        <w:t>Documentos comprobatorios de cumplir con las normas aplicables para la venta de alimentos y bebidas, emitidos a nombre del solicitante.</w:t>
      </w:r>
    </w:p>
    <w:p w14:paraId="73F807FC" w14:textId="77777777" w:rsidR="00222349" w:rsidRPr="00222349" w:rsidRDefault="00222349" w:rsidP="0022234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Montserrat" w:eastAsia="Calibri" w:hAnsi="Montserrat" w:cs="Calibri"/>
          <w:bCs/>
          <w:iCs/>
          <w:sz w:val="20"/>
          <w:szCs w:val="20"/>
          <w:lang w:val="es-ES"/>
        </w:rPr>
      </w:pPr>
      <w:r w:rsidRPr="00222349">
        <w:rPr>
          <w:rFonts w:ascii="Montserrat" w:eastAsia="Calibri" w:hAnsi="Montserrat" w:cs="Calibri"/>
          <w:bCs/>
          <w:iCs/>
          <w:sz w:val="20"/>
          <w:szCs w:val="20"/>
          <w:lang w:val="es-ES"/>
        </w:rPr>
        <w:t>Carta de validación de vigencia de los códigos de barras emitidos por GS1 México.</w:t>
      </w:r>
    </w:p>
    <w:p w14:paraId="0D573A26" w14:textId="77777777" w:rsidR="00222349" w:rsidRPr="00222349" w:rsidRDefault="00222349" w:rsidP="0022234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Montserrat" w:eastAsia="Calibri" w:hAnsi="Montserrat" w:cs="Calibri"/>
          <w:bCs/>
          <w:iCs/>
          <w:sz w:val="20"/>
          <w:szCs w:val="20"/>
          <w:lang w:val="es-ES"/>
        </w:rPr>
      </w:pPr>
      <w:r w:rsidRPr="00222349">
        <w:rPr>
          <w:rFonts w:ascii="Montserrat" w:eastAsia="Calibri" w:hAnsi="Montserrat" w:cs="Calibri"/>
          <w:bCs/>
          <w:iCs/>
          <w:sz w:val="20"/>
          <w:szCs w:val="20"/>
          <w:lang w:val="es-ES"/>
        </w:rPr>
        <w:t xml:space="preserve">Etiquetas digitales de los productos propuestos </w:t>
      </w:r>
    </w:p>
    <w:p w14:paraId="665E70FC" w14:textId="77777777" w:rsidR="00222349" w:rsidRPr="00222349" w:rsidRDefault="00222349" w:rsidP="0022234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rPr>
          <w:rFonts w:ascii="Montserrat" w:eastAsia="Calibri" w:hAnsi="Montserrat" w:cs="Calibri"/>
          <w:bCs/>
          <w:iCs/>
          <w:sz w:val="20"/>
          <w:szCs w:val="20"/>
          <w:lang w:val="es-ES"/>
        </w:rPr>
      </w:pPr>
      <w:r w:rsidRPr="00222349">
        <w:rPr>
          <w:rFonts w:ascii="Montserrat" w:eastAsia="Calibri" w:hAnsi="Montserrat" w:cs="Calibri"/>
          <w:bCs/>
          <w:iCs/>
          <w:sz w:val="20"/>
          <w:szCs w:val="20"/>
          <w:lang w:val="es-ES"/>
        </w:rPr>
        <w:t>Presentar el certificado de producto bajo la Norma 070-SCFI-2016O, en caso de ser Mezcal.</w:t>
      </w:r>
    </w:p>
    <w:p w14:paraId="502161B1" w14:textId="77777777" w:rsidR="00222349" w:rsidRPr="00222349" w:rsidRDefault="00222349" w:rsidP="0022234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Montserrat" w:eastAsia="Calibri" w:hAnsi="Montserrat" w:cs="Calibri"/>
          <w:bCs/>
          <w:iCs/>
          <w:sz w:val="20"/>
          <w:szCs w:val="20"/>
          <w:lang w:val="es-ES"/>
        </w:rPr>
      </w:pPr>
      <w:r w:rsidRPr="00222349">
        <w:rPr>
          <w:rFonts w:ascii="Montserrat" w:eastAsia="Calibri" w:hAnsi="Montserrat" w:cs="Calibri"/>
          <w:bCs/>
          <w:iCs/>
          <w:sz w:val="20"/>
          <w:szCs w:val="20"/>
          <w:lang w:val="es-ES"/>
        </w:rPr>
        <w:t xml:space="preserve">Datos bancarios </w:t>
      </w:r>
      <w:r w:rsidRPr="00222349">
        <w:rPr>
          <w:rFonts w:ascii="Montserrat" w:eastAsia="Calibri" w:hAnsi="Montserrat" w:cs="Calibri"/>
          <w:bCs/>
          <w:iCs/>
          <w:sz w:val="20"/>
          <w:szCs w:val="20"/>
        </w:rPr>
        <w:t>a nombre de la persona física o moral</w:t>
      </w:r>
      <w:r w:rsidRPr="00222349">
        <w:rPr>
          <w:rFonts w:ascii="Montserrat" w:eastAsia="Calibri" w:hAnsi="Montserrat" w:cs="Calibri"/>
          <w:bCs/>
          <w:iCs/>
          <w:sz w:val="20"/>
          <w:szCs w:val="20"/>
          <w:lang w:val="es-ES"/>
        </w:rPr>
        <w:t xml:space="preserve"> para recibir los futuros pagos derivados de la venta de los productos en la Cadena Comercial.</w:t>
      </w:r>
    </w:p>
    <w:p w14:paraId="2BAD9D97" w14:textId="77777777" w:rsidR="00222349" w:rsidRPr="00222349" w:rsidRDefault="00222349" w:rsidP="00222349">
      <w:pPr>
        <w:widowControl w:val="0"/>
        <w:numPr>
          <w:ilvl w:val="0"/>
          <w:numId w:val="4"/>
        </w:numPr>
        <w:tabs>
          <w:tab w:val="left" w:pos="842"/>
        </w:tabs>
        <w:autoSpaceDE w:val="0"/>
        <w:autoSpaceDN w:val="0"/>
        <w:spacing w:before="1" w:after="0" w:line="240" w:lineRule="auto"/>
        <w:jc w:val="both"/>
        <w:rPr>
          <w:rFonts w:ascii="Montserrat" w:eastAsia="Calibri" w:hAnsi="Montserrat" w:cs="Calibri"/>
          <w:bCs/>
          <w:iCs/>
          <w:sz w:val="20"/>
          <w:szCs w:val="20"/>
          <w:lang w:val="es-ES"/>
        </w:rPr>
      </w:pPr>
      <w:r w:rsidRPr="00222349">
        <w:rPr>
          <w:rFonts w:ascii="Montserrat" w:eastAsia="Calibri" w:hAnsi="Montserrat" w:cs="Calibri"/>
          <w:bCs/>
          <w:iCs/>
          <w:sz w:val="20"/>
          <w:szCs w:val="20"/>
          <w:lang w:val="es-ES"/>
        </w:rPr>
        <w:t xml:space="preserve">En cualquier caso, tratándose de personas físicas y/o morales que quieran vender mezcal (con marbete y holograma correspondiente) o cerveza artesanal, deberán anexar </w:t>
      </w:r>
      <w:hyperlink r:id="rId8" w:history="1">
        <w:r w:rsidRPr="00222349">
          <w:rPr>
            <w:rFonts w:ascii="Montserrat" w:eastAsia="Calibri" w:hAnsi="Montserrat" w:cs="Calibri"/>
            <w:bCs/>
            <w:iCs/>
            <w:sz w:val="20"/>
            <w:szCs w:val="20"/>
            <w:lang w:val="es-ES"/>
          </w:rPr>
          <w:t>Constancia de Inscripción en el Padrón de Contribuyentes de Bebidas Alcohólicas en el RFC</w:t>
        </w:r>
      </w:hyperlink>
    </w:p>
    <w:p w14:paraId="3E837EF9" w14:textId="77777777" w:rsidR="00222349" w:rsidRPr="00222349" w:rsidRDefault="00222349" w:rsidP="00222349">
      <w:pPr>
        <w:widowControl w:val="0"/>
        <w:tabs>
          <w:tab w:val="left" w:pos="1201"/>
          <w:tab w:val="left" w:pos="1202"/>
        </w:tabs>
        <w:autoSpaceDE w:val="0"/>
        <w:autoSpaceDN w:val="0"/>
        <w:spacing w:before="56" w:after="0" w:line="240" w:lineRule="auto"/>
        <w:outlineLvl w:val="0"/>
        <w:rPr>
          <w:rFonts w:ascii="Calibri" w:eastAsia="Calibri" w:hAnsi="Calibri" w:cs="Calibri"/>
          <w:b/>
          <w:bCs/>
          <w:lang w:val="es-ES"/>
        </w:rPr>
      </w:pPr>
    </w:p>
    <w:p w14:paraId="55AAFD7C" w14:textId="77777777" w:rsidR="00222349" w:rsidRPr="00222349" w:rsidRDefault="00222349" w:rsidP="00633ED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830"/>
        <w:jc w:val="both"/>
        <w:outlineLvl w:val="0"/>
        <w:rPr>
          <w:rFonts w:ascii="Calibri" w:eastAsia="Calibri" w:hAnsi="Calibri" w:cs="Calibri"/>
          <w:b/>
          <w:bCs/>
          <w:lang w:val="es-ES"/>
        </w:rPr>
      </w:pPr>
      <w:r w:rsidRPr="00222349">
        <w:rPr>
          <w:rFonts w:ascii="Calibri" w:eastAsia="Calibri" w:hAnsi="Calibri" w:cs="Calibri"/>
          <w:b/>
          <w:bCs/>
          <w:lang w:val="es-ES"/>
        </w:rPr>
        <w:t>Criterios normativos y requisitos</w:t>
      </w:r>
    </w:p>
    <w:p w14:paraId="1BCB4E86" w14:textId="77777777" w:rsidR="00222349" w:rsidRPr="00222349" w:rsidRDefault="00222349" w:rsidP="00222349">
      <w:pPr>
        <w:widowControl w:val="0"/>
        <w:tabs>
          <w:tab w:val="left" w:pos="829"/>
          <w:tab w:val="left" w:pos="830"/>
        </w:tabs>
        <w:autoSpaceDE w:val="0"/>
        <w:autoSpaceDN w:val="0"/>
        <w:spacing w:after="0" w:line="240" w:lineRule="auto"/>
        <w:ind w:left="110"/>
        <w:jc w:val="both"/>
        <w:outlineLvl w:val="0"/>
        <w:rPr>
          <w:rFonts w:ascii="Calibri" w:eastAsia="Calibri" w:hAnsi="Calibri" w:cs="Calibri"/>
          <w:lang w:val="es-ES"/>
        </w:rPr>
      </w:pPr>
      <w:r w:rsidRPr="00222349">
        <w:rPr>
          <w:rFonts w:ascii="Montserrat" w:eastAsia="Calibri" w:hAnsi="Montserrat" w:cs="Calibri"/>
          <w:bCs/>
          <w:iCs/>
          <w:sz w:val="20"/>
          <w:szCs w:val="20"/>
          <w:lang w:val="es-ES"/>
        </w:rPr>
        <w:t xml:space="preserve">Presentar la Cedula de registro original que para tal efecto se establezca, cumpliendo con todos los requisitos y anexos que en ella se contemplen. (Descarga formatos en </w:t>
      </w:r>
      <w:hyperlink r:id="rId9" w:history="1">
        <w:r w:rsidRPr="00222349">
          <w:rPr>
            <w:rFonts w:ascii="Montserrat" w:eastAsia="Calibri" w:hAnsi="Montserrat" w:cs="Calibri"/>
            <w:b/>
            <w:bCs/>
            <w:iCs/>
            <w:color w:val="0000FF"/>
            <w:sz w:val="20"/>
            <w:szCs w:val="20"/>
            <w:highlight w:val="yellow"/>
            <w:u w:val="single"/>
            <w:lang w:val="es-ES"/>
          </w:rPr>
          <w:t>https://www.oaxaca.gob.mx/sedeco/orgullo-oaxaca/</w:t>
        </w:r>
      </w:hyperlink>
      <w:r w:rsidRPr="00222349">
        <w:rPr>
          <w:rFonts w:ascii="Montserrat" w:eastAsia="Calibri" w:hAnsi="Montserrat" w:cs="Calibri"/>
          <w:b/>
          <w:bCs/>
          <w:iCs/>
          <w:color w:val="0000FF"/>
          <w:sz w:val="20"/>
          <w:szCs w:val="20"/>
          <w:highlight w:val="yellow"/>
          <w:u w:val="single"/>
          <w:lang w:val="es-ES"/>
        </w:rPr>
        <w:t>)</w:t>
      </w:r>
      <w:r w:rsidRPr="00222349">
        <w:rPr>
          <w:rFonts w:ascii="Calibri" w:eastAsia="Calibri" w:hAnsi="Calibri" w:cs="Calibri"/>
          <w:highlight w:val="yellow"/>
          <w:lang w:val="es-ES"/>
        </w:rPr>
        <w:t>.</w:t>
      </w:r>
    </w:p>
    <w:p w14:paraId="6190214D" w14:textId="77777777" w:rsidR="00222349" w:rsidRPr="00222349" w:rsidRDefault="00222349" w:rsidP="00222349">
      <w:pPr>
        <w:widowControl w:val="0"/>
        <w:tabs>
          <w:tab w:val="left" w:pos="1201"/>
          <w:tab w:val="left" w:pos="1202"/>
        </w:tabs>
        <w:autoSpaceDE w:val="0"/>
        <w:autoSpaceDN w:val="0"/>
        <w:spacing w:before="56" w:after="0" w:line="240" w:lineRule="auto"/>
        <w:outlineLvl w:val="0"/>
        <w:rPr>
          <w:rFonts w:ascii="Calibri" w:eastAsia="Calibri" w:hAnsi="Calibri" w:cs="Calibri"/>
          <w:b/>
          <w:bCs/>
          <w:lang w:val="es-ES"/>
        </w:rPr>
      </w:pPr>
    </w:p>
    <w:p w14:paraId="715A70C5" w14:textId="77777777" w:rsidR="00222349" w:rsidRPr="00222349" w:rsidRDefault="00222349" w:rsidP="00633ED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830"/>
        <w:jc w:val="both"/>
        <w:outlineLvl w:val="0"/>
        <w:rPr>
          <w:rFonts w:ascii="Calibri" w:eastAsia="Calibri" w:hAnsi="Calibri" w:cs="Calibri"/>
          <w:b/>
          <w:bCs/>
          <w:lang w:val="es-ES"/>
        </w:rPr>
      </w:pPr>
      <w:r w:rsidRPr="00222349">
        <w:rPr>
          <w:rFonts w:ascii="Calibri" w:eastAsia="Calibri" w:hAnsi="Calibri" w:cs="Calibri"/>
          <w:b/>
          <w:bCs/>
          <w:lang w:val="es-ES"/>
        </w:rPr>
        <w:t>Proceso de SELECCIÓN DE BENEFICIARIOS</w:t>
      </w:r>
    </w:p>
    <w:p w14:paraId="35A521B0" w14:textId="77777777" w:rsidR="00222349" w:rsidRPr="00222349" w:rsidRDefault="00222349" w:rsidP="00222349">
      <w:pPr>
        <w:widowControl w:val="0"/>
        <w:numPr>
          <w:ilvl w:val="0"/>
          <w:numId w:val="2"/>
        </w:numPr>
        <w:tabs>
          <w:tab w:val="left" w:pos="830"/>
        </w:tabs>
        <w:autoSpaceDE w:val="0"/>
        <w:autoSpaceDN w:val="0"/>
        <w:spacing w:before="1" w:after="0" w:line="240" w:lineRule="auto"/>
        <w:jc w:val="both"/>
        <w:rPr>
          <w:rFonts w:ascii="Montserrat" w:eastAsia="Calibri" w:hAnsi="Montserrat" w:cs="Calibri"/>
          <w:bCs/>
          <w:iCs/>
          <w:sz w:val="20"/>
          <w:szCs w:val="20"/>
          <w:lang w:val="es-ES"/>
        </w:rPr>
      </w:pPr>
      <w:r w:rsidRPr="00222349">
        <w:rPr>
          <w:rFonts w:ascii="Montserrat" w:eastAsia="Calibri" w:hAnsi="Montserrat" w:cs="Calibri"/>
          <w:bCs/>
          <w:iCs/>
          <w:sz w:val="20"/>
          <w:szCs w:val="20"/>
          <w:lang w:val="es-ES"/>
        </w:rPr>
        <w:t>Recepción de SOLICITUD DE INGRESO</w:t>
      </w:r>
    </w:p>
    <w:p w14:paraId="1B0A3AFA" w14:textId="77777777" w:rsidR="00222349" w:rsidRPr="00222349" w:rsidRDefault="00222349" w:rsidP="00222349">
      <w:pPr>
        <w:widowControl w:val="0"/>
        <w:numPr>
          <w:ilvl w:val="0"/>
          <w:numId w:val="2"/>
        </w:numPr>
        <w:tabs>
          <w:tab w:val="left" w:pos="842"/>
        </w:tabs>
        <w:autoSpaceDE w:val="0"/>
        <w:autoSpaceDN w:val="0"/>
        <w:spacing w:before="1" w:after="0" w:line="240" w:lineRule="auto"/>
        <w:ind w:hanging="361"/>
        <w:jc w:val="both"/>
        <w:rPr>
          <w:rFonts w:ascii="Montserrat" w:eastAsia="Calibri" w:hAnsi="Montserrat" w:cs="Calibri"/>
          <w:bCs/>
          <w:iCs/>
          <w:sz w:val="20"/>
          <w:szCs w:val="20"/>
          <w:lang w:val="es-ES"/>
        </w:rPr>
      </w:pPr>
      <w:r w:rsidRPr="00222349">
        <w:rPr>
          <w:rFonts w:ascii="Montserrat" w:eastAsia="Calibri" w:hAnsi="Montserrat" w:cs="Calibri"/>
          <w:bCs/>
          <w:iCs/>
          <w:sz w:val="20"/>
          <w:szCs w:val="20"/>
          <w:lang w:val="es-ES"/>
        </w:rPr>
        <w:t>SELECCIÓN de BENEFICIARIOS por la Secretaría de Desarrollo Económico</w:t>
      </w:r>
    </w:p>
    <w:p w14:paraId="72853AB8" w14:textId="77777777" w:rsidR="00222349" w:rsidRPr="00222349" w:rsidRDefault="00222349" w:rsidP="00222349">
      <w:pPr>
        <w:widowControl w:val="0"/>
        <w:numPr>
          <w:ilvl w:val="0"/>
          <w:numId w:val="2"/>
        </w:numPr>
        <w:autoSpaceDE w:val="0"/>
        <w:autoSpaceDN w:val="0"/>
        <w:spacing w:before="1" w:after="0" w:line="240" w:lineRule="auto"/>
        <w:ind w:hanging="361"/>
        <w:jc w:val="both"/>
        <w:rPr>
          <w:rFonts w:ascii="Montserrat" w:eastAsia="Calibri" w:hAnsi="Montserrat" w:cs="Calibri"/>
          <w:bCs/>
          <w:iCs/>
          <w:sz w:val="20"/>
          <w:szCs w:val="20"/>
          <w:lang w:val="es-ES"/>
        </w:rPr>
      </w:pPr>
      <w:r w:rsidRPr="00222349">
        <w:rPr>
          <w:rFonts w:ascii="Montserrat" w:eastAsia="Calibri" w:hAnsi="Montserrat" w:cs="Calibri"/>
          <w:bCs/>
          <w:iCs/>
          <w:sz w:val="20"/>
          <w:szCs w:val="20"/>
          <w:lang w:val="es-ES"/>
        </w:rPr>
        <w:t>Cita y reunión con cada uno de los beneficiarios para notificarles las etapas a seguir.</w:t>
      </w:r>
    </w:p>
    <w:p w14:paraId="7C2AA3FE" w14:textId="77777777" w:rsidR="00222349" w:rsidRPr="00222349" w:rsidRDefault="00222349" w:rsidP="0022234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s-ES"/>
        </w:rPr>
      </w:pPr>
    </w:p>
    <w:p w14:paraId="0AE250EC" w14:textId="77777777" w:rsidR="00222349" w:rsidRPr="00222349" w:rsidRDefault="00222349" w:rsidP="00222349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jc w:val="both"/>
        <w:rPr>
          <w:rFonts w:ascii="Calibri" w:eastAsia="Calibri" w:hAnsi="Calibri" w:cs="Calibri"/>
          <w:b/>
          <w:bCs/>
          <w:lang w:val="es-ES"/>
        </w:rPr>
      </w:pPr>
      <w:r w:rsidRPr="00222349">
        <w:rPr>
          <w:rFonts w:ascii="Calibri" w:eastAsia="Calibri" w:hAnsi="Calibri" w:cs="Calibri"/>
          <w:b/>
          <w:bCs/>
          <w:lang w:val="es-ES"/>
        </w:rPr>
        <w:t>Derechos y obligaciones</w:t>
      </w:r>
    </w:p>
    <w:p w14:paraId="274714C6" w14:textId="77777777" w:rsidR="00222349" w:rsidRPr="00222349" w:rsidRDefault="00222349" w:rsidP="00222349">
      <w:pPr>
        <w:widowControl w:val="0"/>
        <w:autoSpaceDE w:val="0"/>
        <w:autoSpaceDN w:val="0"/>
        <w:spacing w:before="239" w:after="0" w:line="240" w:lineRule="auto"/>
        <w:ind w:left="334"/>
        <w:rPr>
          <w:rFonts w:ascii="Montserrat" w:eastAsia="Calibri" w:hAnsi="Montserrat" w:cs="Calibri"/>
          <w:bCs/>
          <w:iCs/>
          <w:sz w:val="20"/>
          <w:szCs w:val="20"/>
          <w:lang w:val="es-ES"/>
        </w:rPr>
      </w:pPr>
      <w:r w:rsidRPr="00222349">
        <w:rPr>
          <w:rFonts w:ascii="Montserrat" w:eastAsia="Calibri" w:hAnsi="Montserrat" w:cs="Calibri"/>
          <w:bCs/>
          <w:iCs/>
          <w:sz w:val="20"/>
          <w:szCs w:val="20"/>
          <w:lang w:val="es-ES"/>
        </w:rPr>
        <w:t>Los participantes tendrán derecho a:</w:t>
      </w:r>
    </w:p>
    <w:p w14:paraId="6CF4BBC1" w14:textId="77777777" w:rsidR="00222349" w:rsidRPr="00222349" w:rsidRDefault="00222349" w:rsidP="00222349">
      <w:pPr>
        <w:widowControl w:val="0"/>
        <w:numPr>
          <w:ilvl w:val="0"/>
          <w:numId w:val="2"/>
        </w:numPr>
        <w:tabs>
          <w:tab w:val="left" w:pos="842"/>
        </w:tabs>
        <w:autoSpaceDE w:val="0"/>
        <w:autoSpaceDN w:val="0"/>
        <w:spacing w:before="1" w:after="0" w:line="240" w:lineRule="auto"/>
        <w:ind w:hanging="361"/>
        <w:jc w:val="both"/>
        <w:rPr>
          <w:rFonts w:ascii="Montserrat" w:eastAsia="Calibri" w:hAnsi="Montserrat" w:cs="Calibri"/>
          <w:bCs/>
          <w:iCs/>
          <w:sz w:val="20"/>
          <w:szCs w:val="20"/>
          <w:lang w:val="es-ES"/>
        </w:rPr>
      </w:pPr>
      <w:r w:rsidRPr="00222349">
        <w:rPr>
          <w:rFonts w:ascii="Montserrat" w:eastAsia="Calibri" w:hAnsi="Montserrat" w:cs="Calibri"/>
          <w:bCs/>
          <w:iCs/>
          <w:sz w:val="20"/>
          <w:szCs w:val="20"/>
          <w:lang w:val="es-ES"/>
        </w:rPr>
        <w:t>La inclusión de sus productos para venta en CADENAS COMERCIALES con convenio de colaboración con la Secretaría de Desarrollo Económico.</w:t>
      </w:r>
    </w:p>
    <w:p w14:paraId="03D3D46D" w14:textId="77777777" w:rsidR="00222349" w:rsidRPr="00222349" w:rsidRDefault="00222349" w:rsidP="00222349">
      <w:pPr>
        <w:widowControl w:val="0"/>
        <w:numPr>
          <w:ilvl w:val="0"/>
          <w:numId w:val="2"/>
        </w:numPr>
        <w:tabs>
          <w:tab w:val="left" w:pos="842"/>
        </w:tabs>
        <w:autoSpaceDE w:val="0"/>
        <w:autoSpaceDN w:val="0"/>
        <w:spacing w:before="1" w:after="0" w:line="240" w:lineRule="auto"/>
        <w:ind w:hanging="361"/>
        <w:jc w:val="both"/>
        <w:rPr>
          <w:rFonts w:ascii="Montserrat" w:eastAsia="Calibri" w:hAnsi="Montserrat" w:cs="Calibri"/>
          <w:bCs/>
          <w:iCs/>
          <w:sz w:val="20"/>
          <w:szCs w:val="20"/>
          <w:lang w:val="es-ES"/>
        </w:rPr>
      </w:pPr>
      <w:r w:rsidRPr="00222349">
        <w:rPr>
          <w:rFonts w:ascii="Montserrat" w:eastAsia="Calibri" w:hAnsi="Montserrat" w:cs="Calibri"/>
          <w:bCs/>
          <w:iCs/>
          <w:sz w:val="20"/>
          <w:szCs w:val="20"/>
          <w:lang w:val="es-ES"/>
        </w:rPr>
        <w:t>Formar parte de las etapas de preparación y pilotaje de los productos.</w:t>
      </w:r>
    </w:p>
    <w:p w14:paraId="70891011" w14:textId="77777777" w:rsidR="00222349" w:rsidRPr="00222349" w:rsidRDefault="00222349" w:rsidP="00222349">
      <w:pPr>
        <w:widowControl w:val="0"/>
        <w:numPr>
          <w:ilvl w:val="0"/>
          <w:numId w:val="2"/>
        </w:numPr>
        <w:tabs>
          <w:tab w:val="left" w:pos="842"/>
        </w:tabs>
        <w:autoSpaceDE w:val="0"/>
        <w:autoSpaceDN w:val="0"/>
        <w:spacing w:before="1" w:after="0" w:line="240" w:lineRule="auto"/>
        <w:ind w:hanging="361"/>
        <w:jc w:val="both"/>
        <w:rPr>
          <w:rFonts w:ascii="Montserrat" w:eastAsia="Calibri" w:hAnsi="Montserrat" w:cs="Calibri"/>
          <w:bCs/>
          <w:iCs/>
          <w:sz w:val="20"/>
          <w:szCs w:val="20"/>
          <w:lang w:val="es-ES"/>
        </w:rPr>
      </w:pPr>
      <w:r w:rsidRPr="00222349">
        <w:rPr>
          <w:rFonts w:ascii="Montserrat" w:eastAsia="Calibri" w:hAnsi="Montserrat" w:cs="Calibri"/>
          <w:bCs/>
          <w:iCs/>
          <w:sz w:val="20"/>
          <w:szCs w:val="20"/>
          <w:lang w:val="es-ES"/>
        </w:rPr>
        <w:t>Entrar a la etapa Incorporación como proveedor a CADENAS COMERCIALES con cobertura regional, estatal y nacional para los productos con casos de éxito en el mercado.</w:t>
      </w:r>
    </w:p>
    <w:p w14:paraId="553A5E66" w14:textId="77777777" w:rsidR="00222349" w:rsidRPr="00222349" w:rsidRDefault="00222349" w:rsidP="00222349">
      <w:pPr>
        <w:widowControl w:val="0"/>
        <w:numPr>
          <w:ilvl w:val="0"/>
          <w:numId w:val="2"/>
        </w:numPr>
        <w:tabs>
          <w:tab w:val="left" w:pos="842"/>
        </w:tabs>
        <w:autoSpaceDE w:val="0"/>
        <w:autoSpaceDN w:val="0"/>
        <w:spacing w:before="1" w:after="0" w:line="240" w:lineRule="auto"/>
        <w:ind w:hanging="361"/>
        <w:jc w:val="both"/>
        <w:rPr>
          <w:rFonts w:ascii="Montserrat" w:eastAsia="Calibri" w:hAnsi="Montserrat" w:cs="Calibri"/>
          <w:bCs/>
          <w:iCs/>
          <w:sz w:val="20"/>
          <w:szCs w:val="20"/>
          <w:lang w:val="es-ES"/>
        </w:rPr>
      </w:pPr>
      <w:r w:rsidRPr="00222349">
        <w:rPr>
          <w:rFonts w:ascii="Montserrat" w:eastAsia="Calibri" w:hAnsi="Montserrat" w:cs="Calibri"/>
          <w:bCs/>
          <w:iCs/>
          <w:sz w:val="20"/>
          <w:szCs w:val="20"/>
          <w:lang w:val="es-ES"/>
        </w:rPr>
        <w:t>Asesoría y acompañamiento para la mejora y regulación de sus productos y marcas por parte de la Secretaría de Desarrollo Económico.</w:t>
      </w:r>
    </w:p>
    <w:p w14:paraId="3B446392" w14:textId="77777777" w:rsidR="00222349" w:rsidRPr="00222349" w:rsidRDefault="00222349" w:rsidP="00222349">
      <w:pPr>
        <w:widowControl w:val="0"/>
        <w:autoSpaceDE w:val="0"/>
        <w:autoSpaceDN w:val="0"/>
        <w:spacing w:before="254" w:after="0" w:line="240" w:lineRule="auto"/>
        <w:ind w:left="334"/>
        <w:rPr>
          <w:rFonts w:ascii="Montserrat" w:eastAsia="Calibri" w:hAnsi="Montserrat" w:cs="Calibri"/>
          <w:bCs/>
          <w:iCs/>
          <w:sz w:val="20"/>
          <w:szCs w:val="20"/>
          <w:lang w:val="es-ES"/>
        </w:rPr>
      </w:pPr>
      <w:r w:rsidRPr="00222349">
        <w:rPr>
          <w:rFonts w:ascii="Montserrat" w:eastAsia="Calibri" w:hAnsi="Montserrat" w:cs="Calibri"/>
          <w:bCs/>
          <w:iCs/>
          <w:sz w:val="20"/>
          <w:szCs w:val="20"/>
          <w:lang w:val="es-ES"/>
        </w:rPr>
        <w:t>Los participantes estarán obligados a:</w:t>
      </w:r>
    </w:p>
    <w:p w14:paraId="49AC9CD3" w14:textId="77777777" w:rsidR="00222349" w:rsidRPr="00222349" w:rsidRDefault="00222349" w:rsidP="00222349">
      <w:pPr>
        <w:widowControl w:val="0"/>
        <w:numPr>
          <w:ilvl w:val="0"/>
          <w:numId w:val="3"/>
        </w:numPr>
        <w:tabs>
          <w:tab w:val="left" w:pos="842"/>
        </w:tabs>
        <w:autoSpaceDE w:val="0"/>
        <w:autoSpaceDN w:val="0"/>
        <w:spacing w:before="1" w:after="0" w:line="240" w:lineRule="auto"/>
        <w:jc w:val="both"/>
        <w:rPr>
          <w:rFonts w:ascii="Montserrat" w:eastAsia="Calibri" w:hAnsi="Montserrat" w:cs="Calibri"/>
          <w:bCs/>
          <w:iCs/>
          <w:sz w:val="20"/>
          <w:szCs w:val="20"/>
          <w:lang w:val="es-ES"/>
        </w:rPr>
      </w:pPr>
      <w:r w:rsidRPr="00222349">
        <w:rPr>
          <w:rFonts w:ascii="Montserrat" w:eastAsia="Calibri" w:hAnsi="Montserrat" w:cs="Calibri"/>
          <w:bCs/>
          <w:iCs/>
          <w:sz w:val="20"/>
          <w:szCs w:val="20"/>
          <w:lang w:val="es-ES"/>
        </w:rPr>
        <w:t>Cumplir y acatar lo estipulado en los PROGRAMA de Operación Orgullo Oaxaca (disponible en medio digital a través del sitio web de la Secretaría de Desarrollo Económico).</w:t>
      </w:r>
    </w:p>
    <w:p w14:paraId="7E091ABF" w14:textId="77777777" w:rsidR="00222349" w:rsidRPr="00222349" w:rsidRDefault="00222349" w:rsidP="00222349">
      <w:pPr>
        <w:widowControl w:val="0"/>
        <w:numPr>
          <w:ilvl w:val="0"/>
          <w:numId w:val="3"/>
        </w:numPr>
        <w:tabs>
          <w:tab w:val="left" w:pos="842"/>
        </w:tabs>
        <w:autoSpaceDE w:val="0"/>
        <w:autoSpaceDN w:val="0"/>
        <w:spacing w:before="1" w:after="0" w:line="240" w:lineRule="auto"/>
        <w:jc w:val="both"/>
        <w:rPr>
          <w:rFonts w:ascii="Montserrat" w:eastAsia="Calibri" w:hAnsi="Montserrat" w:cs="Calibri"/>
          <w:bCs/>
          <w:iCs/>
          <w:sz w:val="20"/>
          <w:szCs w:val="20"/>
          <w:lang w:val="es-ES"/>
        </w:rPr>
      </w:pPr>
      <w:r w:rsidRPr="00222349">
        <w:rPr>
          <w:rFonts w:ascii="Montserrat" w:eastAsia="Calibri" w:hAnsi="Montserrat" w:cs="Calibri"/>
          <w:bCs/>
          <w:iCs/>
          <w:sz w:val="20"/>
          <w:szCs w:val="20"/>
          <w:lang w:val="es-ES"/>
        </w:rPr>
        <w:t>Ostentar la información nutrimental, sellos de salud y demás distintivos necesarios para la comercialización de los productos.</w:t>
      </w:r>
    </w:p>
    <w:p w14:paraId="3E541842" w14:textId="77777777" w:rsidR="00222349" w:rsidRPr="00222349" w:rsidRDefault="00222349" w:rsidP="00222349">
      <w:pPr>
        <w:widowControl w:val="0"/>
        <w:numPr>
          <w:ilvl w:val="0"/>
          <w:numId w:val="3"/>
        </w:numPr>
        <w:tabs>
          <w:tab w:val="left" w:pos="842"/>
        </w:tabs>
        <w:autoSpaceDE w:val="0"/>
        <w:autoSpaceDN w:val="0"/>
        <w:spacing w:before="1" w:after="0" w:line="240" w:lineRule="auto"/>
        <w:jc w:val="both"/>
        <w:rPr>
          <w:rFonts w:ascii="Montserrat" w:eastAsia="Calibri" w:hAnsi="Montserrat" w:cs="Calibri"/>
          <w:bCs/>
          <w:iCs/>
          <w:sz w:val="20"/>
          <w:szCs w:val="20"/>
          <w:lang w:val="es-ES"/>
        </w:rPr>
      </w:pPr>
      <w:r w:rsidRPr="00222349">
        <w:rPr>
          <w:rFonts w:ascii="Montserrat" w:eastAsia="Calibri" w:hAnsi="Montserrat" w:cs="Calibri"/>
          <w:bCs/>
          <w:iCs/>
          <w:sz w:val="20"/>
          <w:szCs w:val="20"/>
          <w:lang w:val="es-ES"/>
        </w:rPr>
        <w:t>Dar seguimiento y acompañamientos en todo el proceso para la incorporación de su producto en las distintas etapas del PROGRAMA.</w:t>
      </w:r>
    </w:p>
    <w:p w14:paraId="3B337405" w14:textId="77777777" w:rsidR="00222349" w:rsidRPr="00222349" w:rsidRDefault="00222349" w:rsidP="00222349">
      <w:pPr>
        <w:widowControl w:val="0"/>
        <w:numPr>
          <w:ilvl w:val="0"/>
          <w:numId w:val="3"/>
        </w:numPr>
        <w:tabs>
          <w:tab w:val="left" w:pos="842"/>
        </w:tabs>
        <w:autoSpaceDE w:val="0"/>
        <w:autoSpaceDN w:val="0"/>
        <w:spacing w:before="1" w:after="0" w:line="240" w:lineRule="auto"/>
        <w:jc w:val="both"/>
        <w:rPr>
          <w:rFonts w:ascii="Montserrat" w:eastAsia="Calibri" w:hAnsi="Montserrat" w:cs="Calibri"/>
          <w:bCs/>
          <w:iCs/>
          <w:sz w:val="20"/>
          <w:szCs w:val="20"/>
          <w:lang w:val="es-ES"/>
        </w:rPr>
      </w:pPr>
      <w:r w:rsidRPr="00222349">
        <w:rPr>
          <w:rFonts w:ascii="Montserrat" w:eastAsia="Calibri" w:hAnsi="Montserrat" w:cs="Calibri"/>
          <w:bCs/>
          <w:iCs/>
          <w:sz w:val="20"/>
          <w:szCs w:val="20"/>
          <w:lang w:val="es-ES"/>
        </w:rPr>
        <w:t>Proporcionar cualquier otra información que sea requerida por la Secretaría de Desarrollo Económico para fines estadísticos y de análisis.</w:t>
      </w:r>
    </w:p>
    <w:p w14:paraId="3FF6A7B4" w14:textId="77777777" w:rsidR="00222349" w:rsidRPr="00222349" w:rsidRDefault="00222349" w:rsidP="00222349">
      <w:pPr>
        <w:widowControl w:val="0"/>
        <w:numPr>
          <w:ilvl w:val="0"/>
          <w:numId w:val="3"/>
        </w:numPr>
        <w:tabs>
          <w:tab w:val="left" w:pos="842"/>
        </w:tabs>
        <w:autoSpaceDE w:val="0"/>
        <w:autoSpaceDN w:val="0"/>
        <w:spacing w:before="1" w:after="0" w:line="240" w:lineRule="auto"/>
        <w:jc w:val="both"/>
        <w:rPr>
          <w:rFonts w:ascii="Montserrat" w:eastAsia="Calibri" w:hAnsi="Montserrat" w:cs="Calibri"/>
          <w:bCs/>
          <w:iCs/>
          <w:sz w:val="20"/>
          <w:szCs w:val="20"/>
          <w:lang w:val="es-ES"/>
        </w:rPr>
      </w:pPr>
      <w:r w:rsidRPr="00222349">
        <w:rPr>
          <w:rFonts w:ascii="Montserrat" w:eastAsia="Calibri" w:hAnsi="Montserrat" w:cs="Calibri"/>
          <w:bCs/>
          <w:iCs/>
          <w:sz w:val="20"/>
          <w:szCs w:val="20"/>
          <w:lang w:val="es-ES"/>
        </w:rPr>
        <w:t xml:space="preserve">Proporcionar todos los documentos solicitados por la Secretaría de Desarrollo Económico, que amparen sus productos.     </w:t>
      </w:r>
    </w:p>
    <w:p w14:paraId="748C6D98" w14:textId="77777777" w:rsidR="00222349" w:rsidRPr="00222349" w:rsidRDefault="00222349" w:rsidP="00222349">
      <w:pPr>
        <w:widowControl w:val="0"/>
        <w:tabs>
          <w:tab w:val="left" w:pos="842"/>
        </w:tabs>
        <w:autoSpaceDE w:val="0"/>
        <w:autoSpaceDN w:val="0"/>
        <w:spacing w:before="1" w:after="0" w:line="240" w:lineRule="auto"/>
        <w:jc w:val="both"/>
        <w:rPr>
          <w:rFonts w:ascii="Calibri" w:eastAsia="Calibri" w:hAnsi="Calibri" w:cs="Calibri"/>
          <w:lang w:val="es-ES"/>
        </w:rPr>
      </w:pPr>
    </w:p>
    <w:p w14:paraId="4A554BD1" w14:textId="77777777" w:rsidR="00222349" w:rsidRPr="00222349" w:rsidRDefault="00222349" w:rsidP="00222349">
      <w:pPr>
        <w:widowControl w:val="0"/>
        <w:tabs>
          <w:tab w:val="left" w:pos="842"/>
        </w:tabs>
        <w:autoSpaceDE w:val="0"/>
        <w:autoSpaceDN w:val="0"/>
        <w:spacing w:before="1" w:after="0" w:line="240" w:lineRule="auto"/>
        <w:jc w:val="both"/>
        <w:rPr>
          <w:rFonts w:ascii="Calibri" w:eastAsia="Calibri" w:hAnsi="Calibri" w:cs="Calibri"/>
          <w:lang w:val="es-ES"/>
        </w:rPr>
      </w:pPr>
    </w:p>
    <w:p w14:paraId="454A6479" w14:textId="77777777" w:rsidR="00222349" w:rsidRPr="00222349" w:rsidRDefault="00222349" w:rsidP="008048A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830"/>
        <w:jc w:val="both"/>
        <w:outlineLvl w:val="0"/>
        <w:rPr>
          <w:rFonts w:ascii="Calibri" w:eastAsia="Calibri" w:hAnsi="Calibri" w:cs="Calibri"/>
          <w:b/>
          <w:bCs/>
          <w:lang w:val="es-ES"/>
        </w:rPr>
      </w:pPr>
      <w:r w:rsidRPr="00222349">
        <w:rPr>
          <w:rFonts w:ascii="Calibri" w:eastAsia="Calibri" w:hAnsi="Calibri" w:cs="Calibri"/>
          <w:b/>
          <w:bCs/>
          <w:lang w:val="es-ES"/>
        </w:rPr>
        <w:t>Lugar y fecha de recepción de la SOLICITUD DE INGRESO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4112"/>
        <w:gridCol w:w="2312"/>
      </w:tblGrid>
      <w:tr w:rsidR="00222349" w:rsidRPr="00222349" w14:paraId="10C3A9B9" w14:textId="77777777" w:rsidTr="00D93BDD">
        <w:trPr>
          <w:trHeight w:val="268"/>
        </w:trPr>
        <w:tc>
          <w:tcPr>
            <w:tcW w:w="2305" w:type="dxa"/>
          </w:tcPr>
          <w:p w14:paraId="51FD3DBD" w14:textId="77777777" w:rsidR="00222349" w:rsidRPr="00222349" w:rsidRDefault="00222349" w:rsidP="00222349">
            <w:pPr>
              <w:spacing w:line="248" w:lineRule="exact"/>
              <w:ind w:left="821" w:right="931"/>
              <w:jc w:val="center"/>
              <w:rPr>
                <w:rFonts w:ascii="Calibri" w:eastAsia="Calibri" w:hAnsi="Calibri" w:cs="Calibri"/>
                <w:b/>
                <w:lang w:val="es-ES"/>
              </w:rPr>
            </w:pPr>
            <w:r w:rsidRPr="00222349">
              <w:rPr>
                <w:rFonts w:ascii="Calibri" w:eastAsia="Calibri" w:hAnsi="Calibri" w:cs="Calibri"/>
                <w:b/>
                <w:lang w:val="es-ES"/>
              </w:rPr>
              <w:t>Lugar</w:t>
            </w:r>
          </w:p>
        </w:tc>
        <w:tc>
          <w:tcPr>
            <w:tcW w:w="4112" w:type="dxa"/>
          </w:tcPr>
          <w:p w14:paraId="7B3655F2" w14:textId="77777777" w:rsidR="00222349" w:rsidRPr="00222349" w:rsidRDefault="00222349" w:rsidP="00222349">
            <w:pPr>
              <w:spacing w:line="248" w:lineRule="exact"/>
              <w:ind w:left="1543" w:right="1655"/>
              <w:jc w:val="center"/>
              <w:rPr>
                <w:rFonts w:ascii="Calibri" w:eastAsia="Calibri" w:hAnsi="Calibri" w:cs="Calibri"/>
                <w:b/>
                <w:lang w:val="es-ES"/>
              </w:rPr>
            </w:pPr>
            <w:r w:rsidRPr="00222349">
              <w:rPr>
                <w:rFonts w:ascii="Calibri" w:eastAsia="Calibri" w:hAnsi="Calibri" w:cs="Calibri"/>
                <w:b/>
                <w:lang w:val="es-ES"/>
              </w:rPr>
              <w:t>Domicilio</w:t>
            </w:r>
          </w:p>
        </w:tc>
        <w:tc>
          <w:tcPr>
            <w:tcW w:w="2312" w:type="dxa"/>
          </w:tcPr>
          <w:p w14:paraId="6E8C2065" w14:textId="77777777" w:rsidR="00222349" w:rsidRPr="00222349" w:rsidRDefault="00222349" w:rsidP="00222349">
            <w:pPr>
              <w:spacing w:line="248" w:lineRule="exact"/>
              <w:ind w:left="174"/>
              <w:rPr>
                <w:rFonts w:ascii="Calibri" w:eastAsia="Calibri" w:hAnsi="Calibri" w:cs="Calibri"/>
                <w:b/>
                <w:lang w:val="es-ES"/>
              </w:rPr>
            </w:pPr>
            <w:r w:rsidRPr="00222349">
              <w:rPr>
                <w:rFonts w:ascii="Calibri" w:eastAsia="Calibri" w:hAnsi="Calibri" w:cs="Calibri"/>
                <w:b/>
                <w:lang w:val="es-ES"/>
              </w:rPr>
              <w:t>Fechas</w:t>
            </w:r>
            <w:r w:rsidRPr="00222349">
              <w:rPr>
                <w:rFonts w:ascii="Calibri" w:eastAsia="Calibri" w:hAnsi="Calibri" w:cs="Calibri"/>
                <w:b/>
                <w:spacing w:val="-1"/>
                <w:lang w:val="es-ES"/>
              </w:rPr>
              <w:t xml:space="preserve"> </w:t>
            </w:r>
            <w:r w:rsidRPr="00222349">
              <w:rPr>
                <w:rFonts w:ascii="Calibri" w:eastAsia="Calibri" w:hAnsi="Calibri" w:cs="Calibri"/>
                <w:b/>
                <w:lang w:val="es-ES"/>
              </w:rPr>
              <w:t>de</w:t>
            </w:r>
            <w:r w:rsidRPr="00222349">
              <w:rPr>
                <w:rFonts w:ascii="Calibri" w:eastAsia="Calibri" w:hAnsi="Calibri" w:cs="Calibri"/>
                <w:b/>
                <w:spacing w:val="-2"/>
                <w:lang w:val="es-ES"/>
              </w:rPr>
              <w:t xml:space="preserve"> </w:t>
            </w:r>
            <w:r w:rsidRPr="00222349">
              <w:rPr>
                <w:rFonts w:ascii="Calibri" w:eastAsia="Calibri" w:hAnsi="Calibri" w:cs="Calibri"/>
                <w:b/>
                <w:lang w:val="es-ES"/>
              </w:rPr>
              <w:t>recepción</w:t>
            </w:r>
          </w:p>
        </w:tc>
      </w:tr>
      <w:tr w:rsidR="00222349" w:rsidRPr="00222349" w14:paraId="576E2F9E" w14:textId="77777777" w:rsidTr="00D93BDD">
        <w:trPr>
          <w:trHeight w:val="1074"/>
        </w:trPr>
        <w:tc>
          <w:tcPr>
            <w:tcW w:w="2305" w:type="dxa"/>
            <w:vAlign w:val="center"/>
          </w:tcPr>
          <w:p w14:paraId="3D52C864" w14:textId="77777777" w:rsidR="00222349" w:rsidRPr="00222349" w:rsidRDefault="00222349" w:rsidP="00222349">
            <w:pPr>
              <w:spacing w:before="133" w:line="237" w:lineRule="auto"/>
              <w:ind w:right="284"/>
              <w:jc w:val="center"/>
              <w:rPr>
                <w:rFonts w:ascii="Calibri" w:eastAsia="Calibri" w:hAnsi="Calibri" w:cs="Calibri"/>
                <w:lang w:val="es-ES"/>
              </w:rPr>
            </w:pPr>
            <w:r w:rsidRPr="00222349">
              <w:rPr>
                <w:rFonts w:ascii="Montserrat" w:eastAsia="Calibri" w:hAnsi="Montserrat" w:cs="Calibri"/>
                <w:bCs/>
                <w:iCs/>
                <w:sz w:val="20"/>
                <w:szCs w:val="20"/>
                <w:lang w:val="es-ES"/>
              </w:rPr>
              <w:t>Secretaría de Desarrollo Económico</w:t>
            </w:r>
          </w:p>
        </w:tc>
        <w:tc>
          <w:tcPr>
            <w:tcW w:w="4112" w:type="dxa"/>
          </w:tcPr>
          <w:p w14:paraId="2BDE8849" w14:textId="2B182C48" w:rsidR="00222349" w:rsidRPr="00222349" w:rsidRDefault="00222349" w:rsidP="00222349">
            <w:pPr>
              <w:spacing w:before="133"/>
              <w:ind w:left="293" w:right="284"/>
              <w:jc w:val="center"/>
              <w:rPr>
                <w:rFonts w:ascii="Calibri" w:eastAsia="Calibri" w:hAnsi="Calibri" w:cs="Calibri"/>
                <w:lang w:val="es-MX"/>
              </w:rPr>
            </w:pPr>
            <w:bookmarkStart w:id="2" w:name="_Hlk160382497"/>
            <w:r w:rsidRPr="00222349">
              <w:rPr>
                <w:rFonts w:ascii="Montserrat" w:eastAsia="Calibri" w:hAnsi="Montserrat" w:cs="Calibri"/>
                <w:bCs/>
                <w:iCs/>
                <w:sz w:val="20"/>
                <w:szCs w:val="20"/>
                <w:lang w:val="es-ES"/>
              </w:rPr>
              <w:t xml:space="preserve">DIRECCIÓN de Fortalecimiento al Mercado Interno, ubicadas en Primer Nivel del Edificio 6 “Macedonio Alcalá”, que ocupa la Secretaría de Economía del Poder Ejecutivo del Gobierno del Estado de Oaxaca, sita en Ciudad Administrativa </w:t>
            </w:r>
            <w:bookmarkEnd w:id="2"/>
            <w:r w:rsidRPr="00222349">
              <w:rPr>
                <w:rFonts w:ascii="Montserrat" w:eastAsia="Calibri" w:hAnsi="Montserrat" w:cs="Calibri"/>
                <w:bCs/>
                <w:iCs/>
                <w:sz w:val="20"/>
                <w:szCs w:val="20"/>
                <w:lang w:val="es-ES"/>
              </w:rPr>
              <w:t>“Benemérito de las Américas”, Carretera Internacional Kilómetro 11.5, Tlalixtac de Cabrera, Oaxaca, C.P. 68270, con número de atención: (951) 501 5000 extensión 12131 y 123</w:t>
            </w:r>
            <w:r w:rsidR="008048A6">
              <w:rPr>
                <w:rFonts w:ascii="Montserrat" w:eastAsia="Calibri" w:hAnsi="Montserrat" w:cs="Calibri"/>
                <w:bCs/>
                <w:iCs/>
                <w:sz w:val="20"/>
                <w:szCs w:val="20"/>
                <w:lang w:val="es-ES"/>
              </w:rPr>
              <w:t>98</w:t>
            </w:r>
            <w:r w:rsidRPr="00222349">
              <w:rPr>
                <w:rFonts w:ascii="Montserrat" w:eastAsia="Calibri" w:hAnsi="Montserrat" w:cs="Calibri"/>
                <w:bCs/>
                <w:iCs/>
                <w:sz w:val="20"/>
                <w:szCs w:val="20"/>
                <w:lang w:val="es-ES"/>
              </w:rPr>
              <w:t>.</w:t>
            </w:r>
          </w:p>
          <w:p w14:paraId="131F17D6" w14:textId="77777777" w:rsidR="00222349" w:rsidRPr="00222349" w:rsidRDefault="00222349" w:rsidP="00222349">
            <w:pPr>
              <w:spacing w:line="250" w:lineRule="exact"/>
              <w:ind w:left="1165"/>
              <w:jc w:val="both"/>
              <w:rPr>
                <w:rFonts w:ascii="Calibri" w:eastAsia="Calibri" w:hAnsi="Calibri" w:cs="Calibri"/>
                <w:lang w:val="es-ES"/>
              </w:rPr>
            </w:pPr>
          </w:p>
        </w:tc>
        <w:tc>
          <w:tcPr>
            <w:tcW w:w="2312" w:type="dxa"/>
          </w:tcPr>
          <w:p w14:paraId="2AE232E0" w14:textId="76BD540E" w:rsidR="00222349" w:rsidRPr="00222349" w:rsidRDefault="000D617B" w:rsidP="00222349">
            <w:pPr>
              <w:spacing w:before="133" w:line="237" w:lineRule="auto"/>
              <w:ind w:right="284"/>
              <w:jc w:val="center"/>
              <w:rPr>
                <w:rFonts w:ascii="Montserrat" w:eastAsia="Calibri" w:hAnsi="Montserrat" w:cs="Calibri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Montserrat" w:eastAsia="Calibri" w:hAnsi="Montserrat" w:cs="Calibri"/>
                <w:bCs/>
                <w:iCs/>
                <w:sz w:val="20"/>
                <w:szCs w:val="20"/>
                <w:lang w:val="es-ES"/>
              </w:rPr>
              <w:t>24</w:t>
            </w:r>
            <w:r w:rsidR="00222349" w:rsidRPr="00222349">
              <w:rPr>
                <w:rFonts w:ascii="Montserrat" w:eastAsia="Calibri" w:hAnsi="Montserrat" w:cs="Calibri"/>
                <w:bCs/>
                <w:iCs/>
                <w:sz w:val="20"/>
                <w:szCs w:val="20"/>
                <w:lang w:val="es-ES"/>
              </w:rPr>
              <w:t xml:space="preserve"> de </w:t>
            </w:r>
            <w:r w:rsidR="0005669C">
              <w:rPr>
                <w:rFonts w:ascii="Montserrat" w:eastAsia="Calibri" w:hAnsi="Montserrat" w:cs="Calibri"/>
                <w:bCs/>
                <w:iCs/>
                <w:sz w:val="20"/>
                <w:szCs w:val="20"/>
                <w:lang w:val="es-ES"/>
              </w:rPr>
              <w:t>junio</w:t>
            </w:r>
            <w:r w:rsidR="00222349" w:rsidRPr="00222349">
              <w:rPr>
                <w:rFonts w:ascii="Montserrat" w:eastAsia="Calibri" w:hAnsi="Montserrat" w:cs="Calibri"/>
                <w:bCs/>
                <w:iCs/>
                <w:sz w:val="20"/>
                <w:szCs w:val="20"/>
                <w:lang w:val="es-ES"/>
              </w:rPr>
              <w:t xml:space="preserve"> al </w:t>
            </w:r>
            <w:r>
              <w:rPr>
                <w:rFonts w:ascii="Montserrat" w:eastAsia="Calibri" w:hAnsi="Montserrat" w:cs="Calibri"/>
                <w:bCs/>
                <w:iCs/>
                <w:sz w:val="20"/>
                <w:szCs w:val="20"/>
                <w:lang w:val="es-ES"/>
              </w:rPr>
              <w:t>30</w:t>
            </w:r>
            <w:r w:rsidR="00222349" w:rsidRPr="00222349">
              <w:rPr>
                <w:rFonts w:ascii="Montserrat" w:eastAsia="Calibri" w:hAnsi="Montserrat" w:cs="Calibri"/>
                <w:bCs/>
                <w:iCs/>
                <w:sz w:val="20"/>
                <w:szCs w:val="20"/>
                <w:lang w:val="es-ES"/>
              </w:rPr>
              <w:t xml:space="preserve"> de</w:t>
            </w:r>
          </w:p>
          <w:p w14:paraId="42C695D0" w14:textId="6D9EC6E0" w:rsidR="00222349" w:rsidRPr="00222349" w:rsidRDefault="0005669C" w:rsidP="00222349">
            <w:pPr>
              <w:spacing w:before="133" w:line="237" w:lineRule="auto"/>
              <w:ind w:right="284"/>
              <w:jc w:val="center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Montserrat" w:eastAsia="Calibri" w:hAnsi="Montserrat" w:cs="Calibri"/>
                <w:bCs/>
                <w:iCs/>
                <w:sz w:val="20"/>
                <w:szCs w:val="20"/>
                <w:lang w:val="es-ES"/>
              </w:rPr>
              <w:t>ju</w:t>
            </w:r>
            <w:r w:rsidR="000D617B">
              <w:rPr>
                <w:rFonts w:ascii="Montserrat" w:eastAsia="Calibri" w:hAnsi="Montserrat" w:cs="Calibri"/>
                <w:bCs/>
                <w:iCs/>
                <w:sz w:val="20"/>
                <w:szCs w:val="20"/>
                <w:lang w:val="es-ES"/>
              </w:rPr>
              <w:t>l</w:t>
            </w:r>
            <w:r>
              <w:rPr>
                <w:rFonts w:ascii="Montserrat" w:eastAsia="Calibri" w:hAnsi="Montserrat" w:cs="Calibri"/>
                <w:bCs/>
                <w:iCs/>
                <w:sz w:val="20"/>
                <w:szCs w:val="20"/>
                <w:lang w:val="es-ES"/>
              </w:rPr>
              <w:t>io</w:t>
            </w:r>
            <w:r w:rsidR="00222349" w:rsidRPr="00222349">
              <w:rPr>
                <w:rFonts w:ascii="Montserrat" w:eastAsia="Calibri" w:hAnsi="Montserrat" w:cs="Calibri"/>
                <w:bCs/>
                <w:iCs/>
                <w:sz w:val="20"/>
                <w:szCs w:val="20"/>
                <w:lang w:val="es-ES"/>
              </w:rPr>
              <w:t xml:space="preserve"> del 202</w:t>
            </w:r>
            <w:r w:rsidR="008048A6">
              <w:rPr>
                <w:rFonts w:ascii="Montserrat" w:eastAsia="Calibri" w:hAnsi="Montserrat" w:cs="Calibri"/>
                <w:bCs/>
                <w:iCs/>
                <w:sz w:val="20"/>
                <w:szCs w:val="20"/>
                <w:lang w:val="es-ES"/>
              </w:rPr>
              <w:t>5</w:t>
            </w:r>
          </w:p>
        </w:tc>
      </w:tr>
    </w:tbl>
    <w:p w14:paraId="39259F2F" w14:textId="77777777" w:rsidR="00222349" w:rsidRPr="00222349" w:rsidRDefault="00222349" w:rsidP="00222349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b/>
          <w:sz w:val="21"/>
          <w:lang w:val="es-ES"/>
        </w:rPr>
      </w:pPr>
    </w:p>
    <w:p w14:paraId="2B16E62F" w14:textId="77777777" w:rsidR="008048A6" w:rsidRPr="008048A6" w:rsidRDefault="00222349" w:rsidP="008048A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830"/>
        <w:jc w:val="both"/>
        <w:outlineLvl w:val="0"/>
        <w:rPr>
          <w:rFonts w:ascii="Montserrat" w:eastAsia="Calibri" w:hAnsi="Montserrat" w:cs="Calibri"/>
          <w:bCs/>
          <w:iCs/>
          <w:sz w:val="20"/>
          <w:szCs w:val="20"/>
          <w:lang w:val="es-ES"/>
        </w:rPr>
      </w:pPr>
      <w:r w:rsidRPr="00222349">
        <w:rPr>
          <w:rFonts w:ascii="Calibri" w:eastAsia="Calibri" w:hAnsi="Calibri" w:cs="Calibri"/>
          <w:b/>
          <w:bCs/>
          <w:lang w:val="es-ES"/>
        </w:rPr>
        <w:t>Contacto de atención.</w:t>
      </w:r>
    </w:p>
    <w:p w14:paraId="3B2CF6A3" w14:textId="77777777" w:rsidR="008048A6" w:rsidRDefault="008048A6" w:rsidP="008048A6">
      <w:pPr>
        <w:widowControl w:val="0"/>
        <w:autoSpaceDE w:val="0"/>
        <w:autoSpaceDN w:val="0"/>
        <w:spacing w:after="0" w:line="240" w:lineRule="auto"/>
        <w:ind w:left="110"/>
        <w:jc w:val="both"/>
        <w:outlineLvl w:val="0"/>
        <w:rPr>
          <w:rFonts w:ascii="Calibri" w:eastAsia="Calibri" w:hAnsi="Calibri" w:cs="Calibri"/>
          <w:b/>
          <w:bCs/>
          <w:lang w:val="es-ES"/>
        </w:rPr>
      </w:pPr>
    </w:p>
    <w:p w14:paraId="2A5C9440" w14:textId="28896D25" w:rsidR="00222349" w:rsidRPr="00222349" w:rsidRDefault="00222349" w:rsidP="008048A6">
      <w:pPr>
        <w:widowControl w:val="0"/>
        <w:autoSpaceDE w:val="0"/>
        <w:autoSpaceDN w:val="0"/>
        <w:spacing w:after="0" w:line="240" w:lineRule="auto"/>
        <w:ind w:left="110"/>
        <w:jc w:val="both"/>
        <w:outlineLvl w:val="0"/>
        <w:rPr>
          <w:rFonts w:ascii="Montserrat" w:eastAsia="Calibri" w:hAnsi="Montserrat" w:cs="Calibri"/>
          <w:bCs/>
          <w:iCs/>
          <w:sz w:val="20"/>
          <w:szCs w:val="20"/>
          <w:lang w:val="es-ES"/>
        </w:rPr>
      </w:pPr>
      <w:r w:rsidRPr="00222349">
        <w:rPr>
          <w:rFonts w:ascii="Montserrat" w:eastAsia="Calibri" w:hAnsi="Montserrat" w:cs="Calibri"/>
          <w:bCs/>
          <w:iCs/>
          <w:sz w:val="20"/>
          <w:szCs w:val="20"/>
          <w:lang w:val="es-ES"/>
        </w:rPr>
        <w:t>En las Instalaciones de la Secretaría de Desarrollo Económico, o a través de los siguientes teléfonos y correo electrónico:</w:t>
      </w:r>
    </w:p>
    <w:p w14:paraId="3CB02BB9" w14:textId="72F5CD85" w:rsidR="00222349" w:rsidRPr="00222349" w:rsidRDefault="00222349" w:rsidP="00222349">
      <w:pPr>
        <w:widowControl w:val="0"/>
        <w:autoSpaceDE w:val="0"/>
        <w:autoSpaceDN w:val="0"/>
        <w:spacing w:before="133" w:after="0" w:line="240" w:lineRule="auto"/>
        <w:ind w:left="107" w:right="284"/>
        <w:rPr>
          <w:rFonts w:ascii="Montserrat" w:eastAsia="Calibri" w:hAnsi="Montserrat" w:cs="Calibri"/>
          <w:bCs/>
          <w:iCs/>
          <w:sz w:val="20"/>
          <w:szCs w:val="20"/>
          <w:lang w:val="es-ES"/>
        </w:rPr>
      </w:pPr>
      <w:r w:rsidRPr="00222349">
        <w:rPr>
          <w:rFonts w:ascii="Montserrat" w:eastAsia="Calibri" w:hAnsi="Montserrat" w:cs="Calibri"/>
          <w:bCs/>
          <w:iCs/>
          <w:sz w:val="20"/>
          <w:szCs w:val="20"/>
          <w:lang w:val="es-ES"/>
        </w:rPr>
        <w:t>Teléfonos: (951) 501 5000 extensión 12131 y 12</w:t>
      </w:r>
      <w:r w:rsidR="008048A6">
        <w:rPr>
          <w:rFonts w:ascii="Montserrat" w:eastAsia="Calibri" w:hAnsi="Montserrat" w:cs="Calibri"/>
          <w:bCs/>
          <w:iCs/>
          <w:sz w:val="20"/>
          <w:szCs w:val="20"/>
          <w:lang w:val="es-ES"/>
        </w:rPr>
        <w:t>398</w:t>
      </w:r>
      <w:r w:rsidRPr="00222349">
        <w:rPr>
          <w:rFonts w:ascii="Montserrat" w:eastAsia="Calibri" w:hAnsi="Montserrat" w:cs="Calibri"/>
          <w:bCs/>
          <w:iCs/>
          <w:sz w:val="20"/>
          <w:szCs w:val="20"/>
          <w:lang w:val="es-ES"/>
        </w:rPr>
        <w:t>.</w:t>
      </w:r>
    </w:p>
    <w:p w14:paraId="4D8A3531" w14:textId="77777777" w:rsidR="00222349" w:rsidRPr="00222349" w:rsidRDefault="00222349" w:rsidP="00222349">
      <w:pPr>
        <w:widowControl w:val="0"/>
        <w:autoSpaceDE w:val="0"/>
        <w:autoSpaceDN w:val="0"/>
        <w:spacing w:after="0" w:line="240" w:lineRule="auto"/>
        <w:rPr>
          <w:rFonts w:ascii="Montserrat" w:eastAsia="Calibri" w:hAnsi="Montserrat" w:cs="Calibri"/>
          <w:bCs/>
          <w:iCs/>
          <w:sz w:val="20"/>
          <w:szCs w:val="20"/>
          <w:lang w:val="es-ES"/>
        </w:rPr>
      </w:pPr>
    </w:p>
    <w:p w14:paraId="4A278299" w14:textId="77777777" w:rsidR="00222349" w:rsidRPr="00222349" w:rsidRDefault="00222349" w:rsidP="00222349">
      <w:pPr>
        <w:widowControl w:val="0"/>
        <w:autoSpaceDE w:val="0"/>
        <w:autoSpaceDN w:val="0"/>
        <w:spacing w:before="1" w:after="0" w:line="240" w:lineRule="auto"/>
        <w:ind w:left="122"/>
        <w:rPr>
          <w:rFonts w:ascii="Montserrat" w:eastAsia="Calibri" w:hAnsi="Montserrat" w:cs="Calibri"/>
          <w:bCs/>
          <w:iCs/>
          <w:sz w:val="20"/>
          <w:szCs w:val="20"/>
          <w:lang w:val="es-ES"/>
        </w:rPr>
      </w:pPr>
      <w:r w:rsidRPr="00222349">
        <w:rPr>
          <w:rFonts w:ascii="Montserrat" w:eastAsia="Calibri" w:hAnsi="Montserrat" w:cs="Calibri"/>
          <w:bCs/>
          <w:iCs/>
          <w:sz w:val="20"/>
          <w:szCs w:val="20"/>
          <w:lang w:val="es-ES"/>
        </w:rPr>
        <w:t>El trámite de registro es estrictamente personal, por lo que el solicitante deberá acudir a la entrega de la documentación y la conclusión de su registro.</w:t>
      </w:r>
    </w:p>
    <w:bookmarkEnd w:id="0"/>
    <w:p w14:paraId="68CA13B4" w14:textId="77777777" w:rsidR="00222349" w:rsidRPr="00222349" w:rsidRDefault="00222349" w:rsidP="0022234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s-ES"/>
        </w:rPr>
      </w:pPr>
    </w:p>
    <w:p w14:paraId="2B62BE5A" w14:textId="77777777" w:rsidR="00222349" w:rsidRPr="00222349" w:rsidRDefault="00222349" w:rsidP="0022234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s-ES"/>
        </w:rPr>
      </w:pPr>
    </w:p>
    <w:p w14:paraId="062D53FF" w14:textId="77777777" w:rsidR="00222349" w:rsidRPr="00222349" w:rsidRDefault="00222349" w:rsidP="00222349">
      <w:pPr>
        <w:widowControl w:val="0"/>
        <w:tabs>
          <w:tab w:val="left" w:pos="2385"/>
        </w:tabs>
        <w:autoSpaceDE w:val="0"/>
        <w:autoSpaceDN w:val="0"/>
        <w:spacing w:after="0" w:line="240" w:lineRule="auto"/>
        <w:rPr>
          <w:rFonts w:ascii="Calibri" w:eastAsia="Calibri" w:hAnsi="Calibri" w:cs="Calibri"/>
          <w:lang w:val="es-ES"/>
        </w:rPr>
      </w:pPr>
    </w:p>
    <w:p w14:paraId="7DEEB9F2" w14:textId="77777777" w:rsidR="00100FB1" w:rsidRPr="00222349" w:rsidRDefault="00100FB1">
      <w:pPr>
        <w:rPr>
          <w:lang w:val="es-ES"/>
        </w:rPr>
      </w:pPr>
    </w:p>
    <w:sectPr w:rsidR="00100FB1" w:rsidRPr="00222349" w:rsidSect="00222349">
      <w:headerReference w:type="default" r:id="rId10"/>
      <w:footerReference w:type="default" r:id="rId11"/>
      <w:pgSz w:w="12240" w:h="15840"/>
      <w:pgMar w:top="1680" w:right="1580" w:bottom="1600" w:left="1580" w:header="363" w:footer="14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6273E" w14:textId="77777777" w:rsidR="00C44A26" w:rsidRDefault="00C44A26">
      <w:pPr>
        <w:spacing w:after="0" w:line="240" w:lineRule="auto"/>
      </w:pPr>
      <w:r>
        <w:separator/>
      </w:r>
    </w:p>
  </w:endnote>
  <w:endnote w:type="continuationSeparator" w:id="0">
    <w:p w14:paraId="6EC75DB1" w14:textId="77777777" w:rsidR="00C44A26" w:rsidRDefault="00C4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37080" w14:textId="56F0A698" w:rsidR="002A3283" w:rsidRDefault="0022234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FC1430" wp14:editId="40389D20">
              <wp:simplePos x="0" y="0"/>
              <wp:positionH relativeFrom="page">
                <wp:posOffset>1068070</wp:posOffset>
              </wp:positionH>
              <wp:positionV relativeFrom="page">
                <wp:posOffset>9024620</wp:posOffset>
              </wp:positionV>
              <wp:extent cx="815975" cy="185420"/>
              <wp:effectExtent l="0" t="0" r="3175" b="5080"/>
              <wp:wrapNone/>
              <wp:docPr id="34774206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97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9F31E8" w14:textId="77777777" w:rsidR="002A3283" w:rsidRDefault="00000000">
                          <w:pPr>
                            <w:spacing w:before="7"/>
                            <w:ind w:left="20"/>
                            <w:rPr>
                              <w:b/>
                            </w:rPr>
                          </w:pPr>
                          <w:r>
                            <w:t>P</w:t>
                          </w:r>
                          <w:r>
                            <w:rPr>
                              <w:rFonts w:ascii="Times New Roman" w:hAnsi="Times New Roman"/>
                            </w:rPr>
                            <w:t>á</w:t>
                          </w:r>
                          <w:r>
                            <w:t xml:space="preserve">gina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FC1430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84.1pt;margin-top:710.6pt;width:64.25pt;height:14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" filled="f" stroked="f">
              <v:textbox inset="0,0,0,0">
                <w:txbxContent>
                  <w:p w14:paraId="489F31E8" w14:textId="77777777" w:rsidR="00000000" w:rsidRDefault="00000000">
                    <w:pPr>
                      <w:spacing w:before="7"/>
                      <w:ind w:left="20"/>
                      <w:rPr>
                        <w:b/>
                      </w:rPr>
                    </w:pPr>
                    <w:r>
                      <w:t>P</w:t>
                    </w:r>
                    <w:r>
                      <w:rPr>
                        <w:rFonts w:ascii="Times New Roman" w:hAnsi="Times New Roman"/>
                      </w:rPr>
                      <w:t>á</w:t>
                    </w:r>
                    <w:r>
                      <w:t xml:space="preserve">gina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5C2B1" w14:textId="77777777" w:rsidR="00C44A26" w:rsidRDefault="00C44A26">
      <w:pPr>
        <w:spacing w:after="0" w:line="240" w:lineRule="auto"/>
      </w:pPr>
      <w:r>
        <w:separator/>
      </w:r>
    </w:p>
  </w:footnote>
  <w:footnote w:type="continuationSeparator" w:id="0">
    <w:p w14:paraId="3550F8D8" w14:textId="77777777" w:rsidR="00C44A26" w:rsidRDefault="00C4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A5B2A" w14:textId="77777777" w:rsidR="002A3283" w:rsidRDefault="002A3283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37C4F"/>
    <w:multiLevelType w:val="hybridMultilevel"/>
    <w:tmpl w:val="59604A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1165C"/>
    <w:multiLevelType w:val="hybridMultilevel"/>
    <w:tmpl w:val="5BDA2688"/>
    <w:lvl w:ilvl="0" w:tplc="080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  <w:spacing w:val="-2"/>
        <w:w w:val="100"/>
        <w:sz w:val="17"/>
        <w:szCs w:val="17"/>
        <w:lang w:val="es-ES" w:eastAsia="en-US" w:bidi="ar-SA"/>
      </w:rPr>
    </w:lvl>
    <w:lvl w:ilvl="1" w:tplc="FFFFFFFF">
      <w:numFmt w:val="bullet"/>
      <w:lvlText w:val="•"/>
      <w:lvlJc w:val="left"/>
      <w:pPr>
        <w:ind w:left="1664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488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312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136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784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608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43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D0D05F2"/>
    <w:multiLevelType w:val="hybridMultilevel"/>
    <w:tmpl w:val="17A215C8"/>
    <w:lvl w:ilvl="0" w:tplc="CFBC05C4">
      <w:start w:val="1"/>
      <w:numFmt w:val="upperRoman"/>
      <w:lvlText w:val="%1."/>
      <w:lvlJc w:val="left"/>
      <w:pPr>
        <w:ind w:left="842" w:hanging="720"/>
        <w:jc w:val="righ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93F83544">
      <w:start w:val="1"/>
      <w:numFmt w:val="decimal"/>
      <w:lvlText w:val="%2."/>
      <w:lvlJc w:val="left"/>
      <w:pPr>
        <w:ind w:left="1202" w:hanging="72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DD0CC4D0">
      <w:numFmt w:val="bullet"/>
      <w:lvlText w:val="•"/>
      <w:lvlJc w:val="left"/>
      <w:pPr>
        <w:ind w:left="2075" w:hanging="720"/>
      </w:pPr>
      <w:rPr>
        <w:rFonts w:hint="default"/>
        <w:lang w:val="es-ES" w:eastAsia="en-US" w:bidi="ar-SA"/>
      </w:rPr>
    </w:lvl>
    <w:lvl w:ilvl="3" w:tplc="106672F8">
      <w:numFmt w:val="bullet"/>
      <w:lvlText w:val="•"/>
      <w:lvlJc w:val="left"/>
      <w:pPr>
        <w:ind w:left="2951" w:hanging="720"/>
      </w:pPr>
      <w:rPr>
        <w:rFonts w:hint="default"/>
        <w:lang w:val="es-ES" w:eastAsia="en-US" w:bidi="ar-SA"/>
      </w:rPr>
    </w:lvl>
    <w:lvl w:ilvl="4" w:tplc="3730A1B4">
      <w:numFmt w:val="bullet"/>
      <w:lvlText w:val="•"/>
      <w:lvlJc w:val="left"/>
      <w:pPr>
        <w:ind w:left="3826" w:hanging="720"/>
      </w:pPr>
      <w:rPr>
        <w:rFonts w:hint="default"/>
        <w:lang w:val="es-ES" w:eastAsia="en-US" w:bidi="ar-SA"/>
      </w:rPr>
    </w:lvl>
    <w:lvl w:ilvl="5" w:tplc="25CC663C">
      <w:numFmt w:val="bullet"/>
      <w:lvlText w:val="•"/>
      <w:lvlJc w:val="left"/>
      <w:pPr>
        <w:ind w:left="4702" w:hanging="720"/>
      </w:pPr>
      <w:rPr>
        <w:rFonts w:hint="default"/>
        <w:lang w:val="es-ES" w:eastAsia="en-US" w:bidi="ar-SA"/>
      </w:rPr>
    </w:lvl>
    <w:lvl w:ilvl="6" w:tplc="6DAE22E6">
      <w:numFmt w:val="bullet"/>
      <w:lvlText w:val="•"/>
      <w:lvlJc w:val="left"/>
      <w:pPr>
        <w:ind w:left="5577" w:hanging="720"/>
      </w:pPr>
      <w:rPr>
        <w:rFonts w:hint="default"/>
        <w:lang w:val="es-ES" w:eastAsia="en-US" w:bidi="ar-SA"/>
      </w:rPr>
    </w:lvl>
    <w:lvl w:ilvl="7" w:tplc="4F2A86E6">
      <w:numFmt w:val="bullet"/>
      <w:lvlText w:val="•"/>
      <w:lvlJc w:val="left"/>
      <w:pPr>
        <w:ind w:left="6453" w:hanging="720"/>
      </w:pPr>
      <w:rPr>
        <w:rFonts w:hint="default"/>
        <w:lang w:val="es-ES" w:eastAsia="en-US" w:bidi="ar-SA"/>
      </w:rPr>
    </w:lvl>
    <w:lvl w:ilvl="8" w:tplc="92F65EEC">
      <w:numFmt w:val="bullet"/>
      <w:lvlText w:val="•"/>
      <w:lvlJc w:val="left"/>
      <w:pPr>
        <w:ind w:left="7328" w:hanging="720"/>
      </w:pPr>
      <w:rPr>
        <w:rFonts w:hint="default"/>
        <w:lang w:val="es-ES" w:eastAsia="en-US" w:bidi="ar-SA"/>
      </w:rPr>
    </w:lvl>
  </w:abstractNum>
  <w:abstractNum w:abstractNumId="3" w15:restartNumberingAfterBreak="0">
    <w:nsid w:val="55D05895"/>
    <w:multiLevelType w:val="hybridMultilevel"/>
    <w:tmpl w:val="3212531E"/>
    <w:lvl w:ilvl="0" w:tplc="FFFFFFFF">
      <w:start w:val="1"/>
      <w:numFmt w:val="decimal"/>
      <w:lvlText w:val="%1."/>
      <w:lvlJc w:val="left"/>
      <w:pPr>
        <w:ind w:left="842" w:hanging="360"/>
      </w:pPr>
      <w:rPr>
        <w:rFonts w:ascii="Arial MT" w:eastAsia="Arial MT" w:hAnsi="Arial MT" w:cs="Arial MT" w:hint="default"/>
        <w:spacing w:val="-2"/>
        <w:w w:val="100"/>
        <w:sz w:val="17"/>
        <w:szCs w:val="17"/>
        <w:lang w:val="es-ES" w:eastAsia="en-US" w:bidi="ar-SA"/>
      </w:rPr>
    </w:lvl>
    <w:lvl w:ilvl="1" w:tplc="FFFFFFFF">
      <w:numFmt w:val="bullet"/>
      <w:lvlText w:val="•"/>
      <w:lvlJc w:val="left"/>
      <w:pPr>
        <w:ind w:left="1664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488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312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136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784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608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43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70360EBA"/>
    <w:multiLevelType w:val="hybridMultilevel"/>
    <w:tmpl w:val="3A3EA99A"/>
    <w:lvl w:ilvl="0" w:tplc="FFFFFFFF">
      <w:start w:val="1"/>
      <w:numFmt w:val="decimal"/>
      <w:lvlText w:val="%1."/>
      <w:lvlJc w:val="left"/>
      <w:pPr>
        <w:ind w:left="842" w:hanging="360"/>
      </w:pPr>
      <w:rPr>
        <w:rFonts w:ascii="Arial MT" w:eastAsia="Arial MT" w:hAnsi="Arial MT" w:cs="Arial MT" w:hint="default"/>
        <w:spacing w:val="-2"/>
        <w:w w:val="100"/>
        <w:sz w:val="17"/>
        <w:szCs w:val="17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03782">
    <w:abstractNumId w:val="2"/>
  </w:num>
  <w:num w:numId="2" w16cid:durableId="638806889">
    <w:abstractNumId w:val="3"/>
  </w:num>
  <w:num w:numId="3" w16cid:durableId="190730456">
    <w:abstractNumId w:val="1"/>
  </w:num>
  <w:num w:numId="4" w16cid:durableId="970016331">
    <w:abstractNumId w:val="4"/>
  </w:num>
  <w:num w:numId="5" w16cid:durableId="134446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49"/>
    <w:rsid w:val="0005669C"/>
    <w:rsid w:val="000D617B"/>
    <w:rsid w:val="00100FB1"/>
    <w:rsid w:val="00175EC0"/>
    <w:rsid w:val="00222349"/>
    <w:rsid w:val="002A3283"/>
    <w:rsid w:val="002A4754"/>
    <w:rsid w:val="0042161F"/>
    <w:rsid w:val="004505A6"/>
    <w:rsid w:val="004C6FEB"/>
    <w:rsid w:val="00633EDD"/>
    <w:rsid w:val="00652D03"/>
    <w:rsid w:val="006662FE"/>
    <w:rsid w:val="008048A6"/>
    <w:rsid w:val="00A35208"/>
    <w:rsid w:val="00A95D9F"/>
    <w:rsid w:val="00C25CF1"/>
    <w:rsid w:val="00C44A26"/>
    <w:rsid w:val="00EE47C4"/>
    <w:rsid w:val="00F8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418BA"/>
  <w15:chartTrackingRefBased/>
  <w15:docId w15:val="{BB056D25-1D86-428E-AC4F-6A04DA0B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23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2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23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23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23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23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23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23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23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2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2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23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234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2234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23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234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23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23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223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22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223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223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22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234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2234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2234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2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234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22349"/>
    <w:rPr>
      <w:b/>
      <w:bCs/>
      <w:smallCaps/>
      <w:color w:val="2F5496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2234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22349"/>
  </w:style>
  <w:style w:type="table" w:customStyle="1" w:styleId="TableNormal">
    <w:name w:val="Table Normal"/>
    <w:unhideWhenUsed/>
    <w:qFormat/>
    <w:rsid w:val="002223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175EC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75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t.gob.mx/tramites/59631/solicita-tu-constancia-de-inscripcion-al-padron-de-contribuyentes-de-bebidas-alcoholicas-ante-el-rf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oo.su/gKk4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oaxaca.gob.mx/sedeco/orgullo-oaxac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1214</Words>
  <Characters>6679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20</vt:i4>
      </vt:variant>
    </vt:vector>
  </HeadingPairs>
  <TitlesOfParts>
    <vt:vector size="21" baseType="lpstr">
      <vt:lpstr/>
      <vt:lpstr>CONVOCATORIA "ORGULLO OAXACA” PARA EL EJERCICIO FISCAL 2025 DE LA SECRETARÍA DE </vt:lpstr>
      <vt:lpstr/>
      <vt:lpstr>CONVOCA:</vt:lpstr>
      <vt:lpstr>Objetivo general</vt:lpstr>
      <vt:lpstr>Objetivo específico</vt:lpstr>
      <vt:lpstr>Tipo de CONVOCATORIA</vt:lpstr>
      <vt:lpstr>Cobertura</vt:lpstr>
      <vt:lpstr>Vigencia</vt:lpstr>
      <vt:lpstr>Requisitos de Elegibilidad</vt:lpstr>
      <vt:lpstr>Requisitos</vt:lpstr>
      <vt:lpstr/>
      <vt:lpstr/>
      <vt:lpstr>Criterios normativos y requisitos</vt:lpstr>
      <vt:lpstr>Presentar la Cedula de registro original que para tal efecto se establezca, cump</vt:lpstr>
      <vt:lpstr/>
      <vt:lpstr>Proceso de SELECCIÓN DE BENEFICIARIOS</vt:lpstr>
      <vt:lpstr>Lugar y fecha de recepción de la SOLICITUD DE INGRESO</vt:lpstr>
      <vt:lpstr>Contacto de atención.</vt:lpstr>
      <vt:lpstr/>
      <vt:lpstr>En las Instalaciones de la Secretaría de Desarrollo Económico, o a través de los</vt:lpstr>
    </vt:vector>
  </TitlesOfParts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david.sedeco11@gmail.com</dc:creator>
  <cp:keywords/>
  <dc:description/>
  <cp:lastModifiedBy>david.sedeco11@gmail.com</cp:lastModifiedBy>
  <cp:revision>5</cp:revision>
  <dcterms:created xsi:type="dcterms:W3CDTF">2025-04-15T16:29:00Z</dcterms:created>
  <dcterms:modified xsi:type="dcterms:W3CDTF">2025-06-18T19:05:00Z</dcterms:modified>
</cp:coreProperties>
</file>