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4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41"/>
        <w:tblGridChange w:id="0">
          <w:tblGrid>
            <w:gridCol w:w="8841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FORMATO I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REGISTRO DEL PARTICIPANTE, GRUPO O COLECTIVO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1145"/>
        <w:gridCol w:w="992"/>
        <w:gridCol w:w="845"/>
        <w:gridCol w:w="1559"/>
        <w:gridCol w:w="6"/>
        <w:gridCol w:w="1270"/>
        <w:tblGridChange w:id="0">
          <w:tblGrid>
            <w:gridCol w:w="2972"/>
            <w:gridCol w:w="1145"/>
            <w:gridCol w:w="992"/>
            <w:gridCol w:w="845"/>
            <w:gridCol w:w="1559"/>
            <w:gridCol w:w="6"/>
            <w:gridCol w:w="1270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gridSpan w:val="7"/>
            <w:shd w:fill="f7cbac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DATOS GENERALES DEL PARTICIPANTE O REPRESENTANTE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Nombre completo del participante o representante del grupo o colectivo: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Ocupación: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(mencionar su actividad o en su caso que cargo o comisión desempeña dentro del grupo o colectivo) 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Edad: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(años cumplidos a la fecha de la emisión de la convocatoria)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Domicilio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(actual):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  <w:shd w:fill="f7cbac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Lugar de Nacimiento: 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Localidad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Municipio</w:t>
            </w:r>
          </w:p>
        </w:tc>
        <w:tc>
          <w:tcPr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Región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shd w:fill="f7cbac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Área en la que destaca:</w:t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Número(s) telefónico (s):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Tel. Fijo:</w:t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7">
            <w:pPr>
              <w:ind w:right="246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Tel. Celular:</w:t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Lengua indígena que habla: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714"/>
        <w:gridCol w:w="1896"/>
        <w:gridCol w:w="1836"/>
        <w:gridCol w:w="1579"/>
        <w:tblGridChange w:id="0">
          <w:tblGrid>
            <w:gridCol w:w="1803"/>
            <w:gridCol w:w="1714"/>
            <w:gridCol w:w="1896"/>
            <w:gridCol w:w="1836"/>
            <w:gridCol w:w="1579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7cbac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DATOS GENERALES DE LOS INTEGRANTES DEL COLECTIVO</w:t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Lugar de Nacimiento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 que realiza en el colectivo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 indígena que habla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41" w:rightFromText="141" w:topFromText="0" w:bottomFromText="0" w:vertAnchor="text" w:horzAnchor="text" w:tblpX="0" w:tblpY="175"/>
        <w:tblW w:w="99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TRAYECTORIA Y SEMBLANZA DEL PARTICIPANTE, GRUPO O COLECTIVO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160"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Enumerar de manera detallada los datos relevantes de 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trayectoria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(comprobables) del participante, grupo o colectivo, señalando los logros, trabajo, legado, acciones y/o resultados que son el sustento de la participación, podrá agregar documentos o fotografías que avalen su quehacer artístico o cultural.</w:t>
            </w:r>
          </w:p>
          <w:p w:rsidR="00000000" w:rsidDel="00000000" w:rsidP="00000000" w:rsidRDefault="00000000" w:rsidRPr="00000000" w14:paraId="000000AC">
            <w:pPr>
              <w:spacing w:after="160" w:line="276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Deberá redactarse con letra Calibri 10, interlineado a 1.15 y podrá tener una extensión máxima de 3 cuartillas.</w:t>
            </w:r>
          </w:p>
          <w:p w:rsidR="00000000" w:rsidDel="00000000" w:rsidP="00000000" w:rsidRDefault="00000000" w:rsidRPr="00000000" w14:paraId="000000AD">
            <w:pPr>
              <w:spacing w:after="160" w:line="276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                                         </w:t>
      </w:r>
    </w:p>
    <w:p w:rsidR="00000000" w:rsidDel="00000000" w:rsidP="00000000" w:rsidRDefault="00000000" w:rsidRPr="00000000" w14:paraId="000000BC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Nombre, firma y en su caso sello del </w:t>
      </w:r>
    </w:p>
    <w:p w:rsidR="00000000" w:rsidDel="00000000" w:rsidP="00000000" w:rsidRDefault="00000000" w:rsidRPr="00000000" w14:paraId="000000BD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postulante o representante del grupo o colectivo</w:t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Nota: </w:t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1.- Los postulantes aceptan que el correo electrónico establecido en el presente formato será el medio oficial para recibir todo tipo de acuerdos y notificaciones por parte de la SECULTA. </w:t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2.- Las fotografías las podrá anexar en este formato o enviar en formato JPG.</w:t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de Fotografías.</w:t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993" w:top="1417" w:left="1701" w:right="1701" w:header="273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4371975</wp:posOffset>
          </wp:positionH>
          <wp:positionV relativeFrom="page">
            <wp:posOffset>266700</wp:posOffset>
          </wp:positionV>
          <wp:extent cx="2743200" cy="4667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-327659</wp:posOffset>
          </wp:positionH>
          <wp:positionV relativeFrom="paragraph">
            <wp:posOffset>64770</wp:posOffset>
          </wp:positionV>
          <wp:extent cx="3552825" cy="51231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2825" cy="51231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