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TEATRO PARA TODOS EN OAXACA 2019</w:t>
      </w:r>
    </w:p>
    <w:p w:rsidR="00000000" w:rsidDel="00000000" w:rsidP="00000000" w:rsidRDefault="00000000" w:rsidRPr="00000000" w14:paraId="0000000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FICHA DE INSCRIPCIÓN</w:t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8"/>
        <w:gridCol w:w="4580"/>
        <w:tblGridChange w:id="0">
          <w:tblGrid>
            <w:gridCol w:w="4248"/>
            <w:gridCol w:w="4580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 de la obra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Público al que va dirigida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Duración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Link del video de la obra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 de la compañía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 del Director (a)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Municipio de procedencia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Sinopsis de la obra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Anexar documento que avala el registro de obra o consentimiento del autor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Justificación de la temática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(¿Por qué es adecuado para el público? ¿De qué manera atiende a un grupo vulnerable?)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Semblanza de la compañía teatral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Semblanza / currículum del (la) Director (a)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3109"/>
        <w:gridCol w:w="1766"/>
        <w:gridCol w:w="1766"/>
        <w:gridCol w:w="1766"/>
        <w:tblGridChange w:id="0">
          <w:tblGrid>
            <w:gridCol w:w="421"/>
            <w:gridCol w:w="3109"/>
            <w:gridCol w:w="1766"/>
            <w:gridCol w:w="1766"/>
            <w:gridCol w:w="1766"/>
          </w:tblGrid>
        </w:tblGridChange>
      </w:tblGrid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Elenco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Nombre completo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Personaje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Lugar de nacimiento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3109"/>
        <w:gridCol w:w="1766"/>
        <w:gridCol w:w="1766"/>
        <w:gridCol w:w="1766"/>
        <w:tblGridChange w:id="0">
          <w:tblGrid>
            <w:gridCol w:w="421"/>
            <w:gridCol w:w="3109"/>
            <w:gridCol w:w="1766"/>
            <w:gridCol w:w="1766"/>
            <w:gridCol w:w="1766"/>
          </w:tblGrid>
        </w:tblGridChange>
      </w:tblGrid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Creativos y realizadores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Nombre completo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Función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Lugar de nacimiento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Anexar constancia de origen y vecindad</w:t>
      </w:r>
    </w:p>
    <w:p w:rsidR="00000000" w:rsidDel="00000000" w:rsidP="00000000" w:rsidRDefault="00000000" w:rsidRPr="00000000" w14:paraId="0000005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1134"/>
        <w:gridCol w:w="3543"/>
        <w:gridCol w:w="895"/>
        <w:tblGridChange w:id="0">
          <w:tblGrid>
            <w:gridCol w:w="3256"/>
            <w:gridCol w:w="1134"/>
            <w:gridCol w:w="3543"/>
            <w:gridCol w:w="895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REQUERIMIENTOS TÉCNICOS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Tipo de Escenario</w:t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Abierto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Número de varas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Cerrado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3261"/>
        <w:gridCol w:w="1134"/>
        <w:gridCol w:w="3304"/>
        <w:tblGridChange w:id="0">
          <w:tblGrid>
            <w:gridCol w:w="1129"/>
            <w:gridCol w:w="3261"/>
            <w:gridCol w:w="1134"/>
            <w:gridCol w:w="3304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Medidas requeridas del escenario</w:t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Ancho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Fondo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Altura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1158"/>
        <w:gridCol w:w="3519"/>
        <w:gridCol w:w="895"/>
        <w:tblGridChange w:id="0">
          <w:tblGrid>
            <w:gridCol w:w="3256"/>
            <w:gridCol w:w="1158"/>
            <w:gridCol w:w="3519"/>
            <w:gridCol w:w="895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Drapería</w:t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Ciclorama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Comodín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Cámara negra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Otro</w:t>
            </w:r>
          </w:p>
        </w:tc>
      </w:tr>
    </w:tbl>
    <w:p w:rsidR="00000000" w:rsidDel="00000000" w:rsidP="00000000" w:rsidRDefault="00000000" w:rsidRPr="00000000" w14:paraId="0000007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3261"/>
        <w:gridCol w:w="1701"/>
        <w:gridCol w:w="2737"/>
        <w:tblGridChange w:id="0">
          <w:tblGrid>
            <w:gridCol w:w="1129"/>
            <w:gridCol w:w="3261"/>
            <w:gridCol w:w="1701"/>
            <w:gridCol w:w="2737"/>
          </w:tblGrid>
        </w:tblGridChange>
      </w:tblGrid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Iluminación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Leekos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Fresneles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 64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Seguidores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Consola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Varas y puentes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Otros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compañía aportará micas y efectos especiales</w:t>
      </w:r>
    </w:p>
    <w:p w:rsidR="00000000" w:rsidDel="00000000" w:rsidP="00000000" w:rsidRDefault="00000000" w:rsidRPr="00000000" w14:paraId="0000009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2"/>
        <w:gridCol w:w="3195"/>
        <w:gridCol w:w="1668"/>
        <w:gridCol w:w="2663"/>
        <w:tblGridChange w:id="0">
          <w:tblGrid>
            <w:gridCol w:w="1302"/>
            <w:gridCol w:w="3195"/>
            <w:gridCol w:w="1668"/>
            <w:gridCol w:w="2663"/>
          </w:tblGrid>
        </w:tblGridChange>
      </w:tblGrid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Audio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Consola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Ecualizador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Amplificador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Tipo de reproductor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Bafles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Monitores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Micrófonos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Pedestales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Otros</w:t>
            </w:r>
          </w:p>
        </w:tc>
      </w:tr>
    </w:tbl>
    <w:p w:rsidR="00000000" w:rsidDel="00000000" w:rsidP="00000000" w:rsidRDefault="00000000" w:rsidRPr="00000000" w14:paraId="000000A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6423"/>
        <w:tblGridChange w:id="0">
          <w:tblGrid>
            <w:gridCol w:w="2405"/>
            <w:gridCol w:w="6423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Montaje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Tiempo de montaje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Tiempo de desmontaje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Técnicos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Tramoya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Utilería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Iluminación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Sonido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Datos adicionales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Considerar la adaptación de la obra a espacios en municipios del interior del estado.</w:t>
      </w:r>
    </w:p>
    <w:p w:rsidR="00000000" w:rsidDel="00000000" w:rsidP="00000000" w:rsidRDefault="00000000" w:rsidRPr="00000000" w14:paraId="000000B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6423"/>
        <w:tblGridChange w:id="0">
          <w:tblGrid>
            <w:gridCol w:w="2405"/>
            <w:gridCol w:w="6423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Datos del responsable del proyecto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(Representante legal)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Nombre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C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Teléfonos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Celular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Oficina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Casa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Correo electrónico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RFC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Domicilio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Nacionalidad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Núm. de registro en el padrón de proveedores del Gobierno del Estado de Oaxaca*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sz w:val="18"/>
          <w:szCs w:val="18"/>
          <w:rtl w:val="0"/>
        </w:rPr>
        <w:t xml:space="preserve">*Adjuntar oficio de notificación de registro si ya cuenta con él. </w:t>
      </w:r>
    </w:p>
    <w:sectPr>
      <w:headerReference r:id="rId7" w:type="default"/>
      <w:footerReference r:id="rId8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1038225</wp:posOffset>
          </wp:positionH>
          <wp:positionV relativeFrom="paragraph">
            <wp:posOffset>-154939</wp:posOffset>
          </wp:positionV>
          <wp:extent cx="3352800" cy="504825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2800" cy="5048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1190625</wp:posOffset>
          </wp:positionH>
          <wp:positionV relativeFrom="paragraph">
            <wp:posOffset>-133349</wp:posOffset>
          </wp:positionV>
          <wp:extent cx="2896553" cy="470912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553" cy="4709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05477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2D176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D1764"/>
  </w:style>
  <w:style w:type="paragraph" w:styleId="Piedepgina">
    <w:name w:val="footer"/>
    <w:basedOn w:val="Normal"/>
    <w:link w:val="PiedepginaCar"/>
    <w:uiPriority w:val="99"/>
    <w:unhideWhenUsed w:val="1"/>
    <w:rsid w:val="002D176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D176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y3zjrFEPNobh/5unY4ZjrDYBQA==">AMUW2mW6HxcM31F2/v30MpkIsYl3oMRy007R2OyOQu5YSAqjwZmhEYo48cPAth1oeF4XZTX1uf5g0Zdl5saRO/xvoj+7G9poP9lT0SihW7KeNHs2DNQmWusiVnzdPFaq7yXOEz8EffJV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2019-06-18T21:54:00Z</dcterms:created>
  <dc:creator>Usuario de Microsoft Office</dc:creator>
</cp:coreProperties>
</file>