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3403" w14:textId="3BECF97E" w:rsidR="00F46C1C" w:rsidRPr="00183861" w:rsidRDefault="00F46C1C">
      <w:pPr>
        <w:rPr>
          <w:rFonts w:ascii="Cambria" w:hAnsi="Cambria"/>
        </w:rPr>
      </w:pPr>
    </w:p>
    <w:p w14:paraId="2D8C89E4" w14:textId="77777777" w:rsidR="00F46C1C" w:rsidRPr="00183861" w:rsidRDefault="00F46C1C" w:rsidP="00F46C1C">
      <w:pPr>
        <w:rPr>
          <w:rFonts w:ascii="Cambria" w:hAnsi="Cambria"/>
        </w:rPr>
      </w:pPr>
    </w:p>
    <w:p w14:paraId="219BD54C" w14:textId="2F139C58" w:rsidR="00425D97" w:rsidRPr="00183861" w:rsidRDefault="00425D97" w:rsidP="00F81F0A">
      <w:pPr>
        <w:tabs>
          <w:tab w:val="left" w:pos="3933"/>
        </w:tabs>
        <w:rPr>
          <w:rFonts w:ascii="Cambria" w:hAnsi="Cambria"/>
          <w:b/>
          <w:sz w:val="28"/>
          <w:szCs w:val="28"/>
          <w:lang w:val="es-MX"/>
        </w:rPr>
      </w:pPr>
    </w:p>
    <w:p w14:paraId="3EECAA0A" w14:textId="77777777" w:rsidR="009B214A" w:rsidRDefault="009B214A" w:rsidP="007D4673">
      <w:pPr>
        <w:tabs>
          <w:tab w:val="left" w:pos="2415"/>
        </w:tabs>
        <w:jc w:val="center"/>
        <w:rPr>
          <w:rFonts w:ascii="Cambria" w:hAnsi="Cambria"/>
          <w:b/>
          <w:sz w:val="28"/>
          <w:szCs w:val="28"/>
          <w:lang w:val="es-MX"/>
        </w:rPr>
      </w:pPr>
    </w:p>
    <w:p w14:paraId="419471E4" w14:textId="711E9FFD" w:rsidR="006D2AAB" w:rsidRPr="00183861" w:rsidRDefault="007D4673" w:rsidP="007D4673">
      <w:pPr>
        <w:tabs>
          <w:tab w:val="left" w:pos="2415"/>
        </w:tabs>
        <w:jc w:val="center"/>
        <w:rPr>
          <w:rFonts w:ascii="Cambria" w:hAnsi="Cambria"/>
          <w:b/>
          <w:sz w:val="28"/>
          <w:szCs w:val="28"/>
          <w:lang w:val="es-MX"/>
        </w:rPr>
      </w:pPr>
      <w:bookmarkStart w:id="0" w:name="_GoBack"/>
      <w:r w:rsidRPr="00183861">
        <w:rPr>
          <w:rFonts w:ascii="Cambria" w:hAnsi="Cambria"/>
          <w:b/>
          <w:sz w:val="28"/>
          <w:szCs w:val="28"/>
          <w:lang w:val="es-MX"/>
        </w:rPr>
        <w:t>Fortalece</w:t>
      </w:r>
      <w:r w:rsidR="00183861">
        <w:rPr>
          <w:rFonts w:ascii="Cambria" w:hAnsi="Cambria"/>
          <w:b/>
          <w:sz w:val="28"/>
          <w:szCs w:val="28"/>
          <w:lang w:val="es-MX"/>
        </w:rPr>
        <w:t>n los</w:t>
      </w:r>
      <w:r w:rsidRPr="00183861">
        <w:rPr>
          <w:rFonts w:ascii="Cambria" w:hAnsi="Cambria"/>
          <w:b/>
          <w:sz w:val="28"/>
          <w:szCs w:val="28"/>
          <w:lang w:val="es-MX"/>
        </w:rPr>
        <w:t xml:space="preserve"> SSO Atención P</w:t>
      </w:r>
      <w:r w:rsidR="006D2AAB" w:rsidRPr="00183861">
        <w:rPr>
          <w:rFonts w:ascii="Cambria" w:hAnsi="Cambria"/>
          <w:b/>
          <w:sz w:val="28"/>
          <w:szCs w:val="28"/>
          <w:lang w:val="es-MX"/>
        </w:rPr>
        <w:t>rim</w:t>
      </w:r>
      <w:r w:rsidRPr="00183861">
        <w:rPr>
          <w:rFonts w:ascii="Cambria" w:hAnsi="Cambria"/>
          <w:b/>
          <w:sz w:val="28"/>
          <w:szCs w:val="28"/>
          <w:lang w:val="es-MX"/>
        </w:rPr>
        <w:t>aria a la S</w:t>
      </w:r>
      <w:r w:rsidR="006D2AAB" w:rsidRPr="00183861">
        <w:rPr>
          <w:rFonts w:ascii="Cambria" w:hAnsi="Cambria"/>
          <w:b/>
          <w:sz w:val="28"/>
          <w:szCs w:val="28"/>
          <w:lang w:val="es-MX"/>
        </w:rPr>
        <w:t>alud con entrega de vehículos</w:t>
      </w:r>
    </w:p>
    <w:bookmarkEnd w:id="0"/>
    <w:p w14:paraId="41C4CDF0" w14:textId="77777777" w:rsidR="00183861" w:rsidRDefault="00183861" w:rsidP="00183861">
      <w:pPr>
        <w:tabs>
          <w:tab w:val="left" w:pos="2415"/>
        </w:tabs>
        <w:rPr>
          <w:rFonts w:ascii="Cambria" w:hAnsi="Cambria"/>
          <w:szCs w:val="22"/>
          <w:lang w:val="es-MX"/>
        </w:rPr>
      </w:pPr>
    </w:p>
    <w:p w14:paraId="033111FC" w14:textId="53A37B7A" w:rsidR="00F81F0A" w:rsidRPr="00183861" w:rsidRDefault="007D4673" w:rsidP="00183861">
      <w:pPr>
        <w:pStyle w:val="Prrafodelista"/>
        <w:numPr>
          <w:ilvl w:val="0"/>
          <w:numId w:val="4"/>
        </w:numPr>
        <w:tabs>
          <w:tab w:val="left" w:pos="2415"/>
        </w:tabs>
        <w:rPr>
          <w:rFonts w:ascii="Cambria" w:hAnsi="Cambria"/>
          <w:sz w:val="32"/>
          <w:szCs w:val="28"/>
          <w:lang w:val="es-MX"/>
        </w:rPr>
      </w:pPr>
      <w:r w:rsidRPr="00183861">
        <w:rPr>
          <w:rFonts w:ascii="Cambria" w:hAnsi="Cambria"/>
          <w:szCs w:val="22"/>
          <w:lang w:val="es-MX"/>
        </w:rPr>
        <w:t>40</w:t>
      </w:r>
      <w:r w:rsidR="0017305E" w:rsidRPr="00183861">
        <w:rPr>
          <w:rFonts w:ascii="Cambria" w:hAnsi="Cambria"/>
          <w:szCs w:val="22"/>
          <w:lang w:val="es-MX"/>
        </w:rPr>
        <w:t xml:space="preserve"> unidades de transporte, </w:t>
      </w:r>
      <w:r w:rsidR="00F81F0A" w:rsidRPr="00183861">
        <w:rPr>
          <w:rFonts w:ascii="Cambria" w:hAnsi="Cambria"/>
          <w:szCs w:val="22"/>
          <w:lang w:val="es-MX"/>
        </w:rPr>
        <w:t>llevar</w:t>
      </w:r>
      <w:r w:rsidR="0017305E" w:rsidRPr="00183861">
        <w:rPr>
          <w:rFonts w:ascii="Cambria" w:hAnsi="Cambria"/>
          <w:szCs w:val="22"/>
          <w:lang w:val="es-MX"/>
        </w:rPr>
        <w:t>án</w:t>
      </w:r>
      <w:r w:rsidR="00F81F0A" w:rsidRPr="00183861">
        <w:rPr>
          <w:rFonts w:ascii="Cambria" w:hAnsi="Cambria"/>
          <w:szCs w:val="22"/>
          <w:lang w:val="es-MX"/>
        </w:rPr>
        <w:t xml:space="preserve"> salud a las comunidades más alejadas del estado</w:t>
      </w:r>
    </w:p>
    <w:p w14:paraId="1C3F9038" w14:textId="77777777" w:rsidR="00F81F0A" w:rsidRPr="00183861" w:rsidRDefault="00F81F0A" w:rsidP="0047744B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1CC5E9EB" w14:textId="4E109225" w:rsidR="00425D97" w:rsidRPr="00183861" w:rsidRDefault="00F46C1C" w:rsidP="00A1692A">
      <w:pPr>
        <w:jc w:val="both"/>
        <w:rPr>
          <w:rFonts w:ascii="Cambria" w:hAnsi="Cambria"/>
          <w:lang w:val="es-MX"/>
        </w:rPr>
      </w:pPr>
      <w:r w:rsidRPr="00183861">
        <w:rPr>
          <w:rFonts w:ascii="Cambria" w:hAnsi="Cambria"/>
          <w:b/>
          <w:lang w:val="es-MX"/>
        </w:rPr>
        <w:t>Oa</w:t>
      </w:r>
      <w:r w:rsidR="00183861" w:rsidRPr="00183861">
        <w:rPr>
          <w:rFonts w:ascii="Cambria" w:hAnsi="Cambria"/>
          <w:b/>
          <w:lang w:val="es-MX"/>
        </w:rPr>
        <w:t xml:space="preserve">xaca de Juárez, </w:t>
      </w:r>
      <w:proofErr w:type="spellStart"/>
      <w:r w:rsidR="00183861" w:rsidRPr="00183861">
        <w:rPr>
          <w:rFonts w:ascii="Cambria" w:hAnsi="Cambria"/>
          <w:b/>
          <w:lang w:val="es-MX"/>
        </w:rPr>
        <w:t>Oax</w:t>
      </w:r>
      <w:proofErr w:type="spellEnd"/>
      <w:r w:rsidR="00183861" w:rsidRPr="00183861">
        <w:rPr>
          <w:rFonts w:ascii="Cambria" w:hAnsi="Cambria"/>
          <w:b/>
          <w:lang w:val="es-MX"/>
        </w:rPr>
        <w:t>.</w:t>
      </w:r>
      <w:r w:rsidR="00EA42B0" w:rsidRPr="00183861">
        <w:rPr>
          <w:rFonts w:ascii="Cambria" w:hAnsi="Cambria"/>
          <w:b/>
          <w:lang w:val="es-MX"/>
        </w:rPr>
        <w:t xml:space="preserve"> 20 de febrero</w:t>
      </w:r>
      <w:r w:rsidRPr="00183861">
        <w:rPr>
          <w:rFonts w:ascii="Cambria" w:hAnsi="Cambria"/>
          <w:b/>
          <w:lang w:val="es-MX"/>
        </w:rPr>
        <w:t xml:space="preserve"> de 2021.-</w:t>
      </w:r>
      <w:r w:rsidR="00EA42B0" w:rsidRPr="00183861">
        <w:rPr>
          <w:rFonts w:ascii="Cambria" w:hAnsi="Cambria"/>
          <w:lang w:val="es-MX"/>
        </w:rPr>
        <w:t xml:space="preserve"> </w:t>
      </w:r>
      <w:r w:rsidR="00F81F0A" w:rsidRPr="00183861">
        <w:rPr>
          <w:rFonts w:ascii="Cambria" w:hAnsi="Cambria"/>
          <w:lang w:val="es-MX"/>
        </w:rPr>
        <w:t>El secretario de S</w:t>
      </w:r>
      <w:r w:rsidR="00EA42B0" w:rsidRPr="00183861">
        <w:rPr>
          <w:rFonts w:ascii="Cambria" w:hAnsi="Cambria"/>
          <w:lang w:val="es-MX"/>
        </w:rPr>
        <w:t xml:space="preserve">alud, Juan Carlos Márquez </w:t>
      </w:r>
      <w:proofErr w:type="spellStart"/>
      <w:r w:rsidR="00EA42B0" w:rsidRPr="00183861">
        <w:rPr>
          <w:rFonts w:ascii="Cambria" w:hAnsi="Cambria"/>
          <w:lang w:val="es-MX"/>
        </w:rPr>
        <w:t>Heine</w:t>
      </w:r>
      <w:proofErr w:type="spellEnd"/>
      <w:r w:rsidR="00EA42B0" w:rsidRPr="00183861">
        <w:rPr>
          <w:rFonts w:ascii="Cambria" w:hAnsi="Cambria"/>
          <w:lang w:val="es-MX"/>
        </w:rPr>
        <w:t xml:space="preserve">, </w:t>
      </w:r>
      <w:r w:rsidR="006D2AAB" w:rsidRPr="00183861">
        <w:rPr>
          <w:rFonts w:ascii="Cambria" w:hAnsi="Cambria"/>
          <w:lang w:val="es-MX"/>
        </w:rPr>
        <w:t>informó que, por instrucciones del gobernador Alejandro Murat Hinojosa, se hizo entrega</w:t>
      </w:r>
      <w:r w:rsidR="00EA42B0" w:rsidRPr="00183861">
        <w:rPr>
          <w:rFonts w:ascii="Cambria" w:hAnsi="Cambria"/>
          <w:lang w:val="es-MX"/>
        </w:rPr>
        <w:t xml:space="preserve"> </w:t>
      </w:r>
      <w:r w:rsidR="006D2AAB" w:rsidRPr="00183861">
        <w:rPr>
          <w:rFonts w:ascii="Cambria" w:hAnsi="Cambria"/>
          <w:lang w:val="es-MX"/>
        </w:rPr>
        <w:t xml:space="preserve">de </w:t>
      </w:r>
      <w:r w:rsidR="00EA42B0" w:rsidRPr="00183861">
        <w:rPr>
          <w:rFonts w:ascii="Cambria" w:hAnsi="Cambria"/>
          <w:lang w:val="es-MX"/>
        </w:rPr>
        <w:t xml:space="preserve">una flotilla de </w:t>
      </w:r>
      <w:r w:rsidR="006371BD" w:rsidRPr="00183861">
        <w:rPr>
          <w:rFonts w:ascii="Cambria" w:hAnsi="Cambria"/>
          <w:lang w:val="es-MX"/>
        </w:rPr>
        <w:t xml:space="preserve">40 </w:t>
      </w:r>
      <w:r w:rsidR="00EA42B0" w:rsidRPr="00183861">
        <w:rPr>
          <w:rFonts w:ascii="Cambria" w:hAnsi="Cambria"/>
          <w:lang w:val="es-MX"/>
        </w:rPr>
        <w:t>unidades vehiculares a igual número de Equipos de Salud Itinerantes (E</w:t>
      </w:r>
      <w:r w:rsidR="00A550C0" w:rsidRPr="00183861">
        <w:rPr>
          <w:rFonts w:ascii="Cambria" w:hAnsi="Cambria"/>
          <w:lang w:val="es-MX"/>
        </w:rPr>
        <w:t>SI</w:t>
      </w:r>
      <w:r w:rsidR="00EA42B0" w:rsidRPr="00183861">
        <w:rPr>
          <w:rFonts w:ascii="Cambria" w:hAnsi="Cambria"/>
          <w:lang w:val="es-MX"/>
        </w:rPr>
        <w:t>)</w:t>
      </w:r>
      <w:r w:rsidR="007D4FE9" w:rsidRPr="00183861">
        <w:rPr>
          <w:rFonts w:ascii="Cambria" w:hAnsi="Cambria"/>
          <w:lang w:val="es-MX"/>
        </w:rPr>
        <w:t xml:space="preserve"> para</w:t>
      </w:r>
      <w:r w:rsidR="00EA42B0" w:rsidRPr="00183861">
        <w:rPr>
          <w:rFonts w:ascii="Cambria" w:hAnsi="Cambria"/>
          <w:lang w:val="es-MX"/>
        </w:rPr>
        <w:t xml:space="preserve"> </w:t>
      </w:r>
      <w:r w:rsidR="006D2AAB" w:rsidRPr="00183861">
        <w:rPr>
          <w:rFonts w:ascii="Cambria" w:hAnsi="Cambria"/>
          <w:lang w:val="es-MX"/>
        </w:rPr>
        <w:t xml:space="preserve">llevar a cabo la Atención Primaria a la Salud, en </w:t>
      </w:r>
      <w:r w:rsidR="00EA42B0" w:rsidRPr="00183861">
        <w:rPr>
          <w:rFonts w:ascii="Cambria" w:hAnsi="Cambria"/>
          <w:lang w:val="es-MX"/>
        </w:rPr>
        <w:t>las seis Jurisdicciones Sanitaria</w:t>
      </w:r>
      <w:r w:rsidR="00BD34F9" w:rsidRPr="00183861">
        <w:rPr>
          <w:rFonts w:ascii="Cambria" w:hAnsi="Cambria"/>
          <w:lang w:val="es-MX"/>
        </w:rPr>
        <w:t>s</w:t>
      </w:r>
      <w:r w:rsidR="00EA42B0" w:rsidRPr="00183861">
        <w:rPr>
          <w:rFonts w:ascii="Cambria" w:hAnsi="Cambria"/>
          <w:lang w:val="es-MX"/>
        </w:rPr>
        <w:t xml:space="preserve"> en el estado</w:t>
      </w:r>
      <w:r w:rsidR="0017305E" w:rsidRPr="00183861">
        <w:rPr>
          <w:rFonts w:ascii="Cambria" w:hAnsi="Cambria"/>
          <w:lang w:val="es-MX"/>
        </w:rPr>
        <w:t>.</w:t>
      </w:r>
    </w:p>
    <w:p w14:paraId="7E1BD59F" w14:textId="0CDF350B" w:rsidR="00EA42B0" w:rsidRPr="00183861" w:rsidRDefault="00EA42B0" w:rsidP="00A1692A">
      <w:pPr>
        <w:jc w:val="both"/>
        <w:rPr>
          <w:rFonts w:ascii="Cambria" w:hAnsi="Cambria"/>
          <w:lang w:val="es-MX"/>
        </w:rPr>
      </w:pPr>
    </w:p>
    <w:p w14:paraId="11862E46" w14:textId="720F9234" w:rsidR="006D2AAB" w:rsidRPr="00183861" w:rsidRDefault="006371BD" w:rsidP="00A1692A">
      <w:pPr>
        <w:jc w:val="both"/>
        <w:rPr>
          <w:rFonts w:ascii="Cambria" w:hAnsi="Cambria"/>
          <w:lang w:val="es-MX"/>
        </w:rPr>
      </w:pPr>
      <w:r w:rsidRPr="00183861">
        <w:rPr>
          <w:rFonts w:ascii="Cambria" w:hAnsi="Cambria"/>
          <w:lang w:val="es-MX"/>
        </w:rPr>
        <w:t>El funcionario d</w:t>
      </w:r>
      <w:r w:rsidR="00EA42B0" w:rsidRPr="00183861">
        <w:rPr>
          <w:rFonts w:ascii="Cambria" w:hAnsi="Cambria"/>
          <w:lang w:val="es-MX"/>
        </w:rPr>
        <w:t>etalló</w:t>
      </w:r>
      <w:r w:rsidR="007D4FE9" w:rsidRPr="00183861">
        <w:rPr>
          <w:rFonts w:ascii="Cambria" w:hAnsi="Cambria"/>
          <w:lang w:val="es-MX"/>
        </w:rPr>
        <w:t xml:space="preserve"> </w:t>
      </w:r>
      <w:r w:rsidRPr="00183861">
        <w:rPr>
          <w:rFonts w:ascii="Cambria" w:hAnsi="Cambria"/>
          <w:lang w:val="es-MX"/>
        </w:rPr>
        <w:t>que</w:t>
      </w:r>
      <w:r w:rsidR="007D4FE9" w:rsidRPr="00183861">
        <w:rPr>
          <w:rFonts w:ascii="Cambria" w:hAnsi="Cambria"/>
          <w:lang w:val="es-MX"/>
        </w:rPr>
        <w:t>,</w:t>
      </w:r>
      <w:r w:rsidRPr="00183861">
        <w:rPr>
          <w:rFonts w:ascii="Cambria" w:hAnsi="Cambria"/>
          <w:lang w:val="es-MX"/>
        </w:rPr>
        <w:t xml:space="preserve"> </w:t>
      </w:r>
      <w:r w:rsidR="006D2AAB" w:rsidRPr="00183861">
        <w:rPr>
          <w:rFonts w:ascii="Cambria" w:hAnsi="Cambria"/>
          <w:lang w:val="es-MX"/>
        </w:rPr>
        <w:t>a través de estas acciones Oaxaca refrenda su compromiso de traba</w:t>
      </w:r>
      <w:r w:rsidR="0012539B" w:rsidRPr="00183861">
        <w:rPr>
          <w:rFonts w:ascii="Cambria" w:hAnsi="Cambria"/>
          <w:lang w:val="es-MX"/>
        </w:rPr>
        <w:t>jar de la mano con el Gobierno F</w:t>
      </w:r>
      <w:r w:rsidR="006D2AAB" w:rsidRPr="00183861">
        <w:rPr>
          <w:rFonts w:ascii="Cambria" w:hAnsi="Cambria"/>
          <w:lang w:val="es-MX"/>
        </w:rPr>
        <w:t xml:space="preserve">ederal en la implementación del Modelo de Salud para el Bienestar (SABI), con la premisa de atender primero a las localidades </w:t>
      </w:r>
      <w:r w:rsidR="007D4673" w:rsidRPr="00183861">
        <w:rPr>
          <w:rFonts w:ascii="Cambria" w:hAnsi="Cambria"/>
          <w:lang w:val="es-MX"/>
        </w:rPr>
        <w:t>más vulnerables</w:t>
      </w:r>
      <w:r w:rsidR="006D2AAB" w:rsidRPr="00183861">
        <w:rPr>
          <w:rFonts w:ascii="Cambria" w:hAnsi="Cambria"/>
          <w:lang w:val="es-MX"/>
        </w:rPr>
        <w:t>.</w:t>
      </w:r>
    </w:p>
    <w:p w14:paraId="6DEFD22C" w14:textId="245EE0B1" w:rsidR="00C97C35" w:rsidRPr="00183861" w:rsidRDefault="00C97C35" w:rsidP="00A1692A">
      <w:pPr>
        <w:jc w:val="both"/>
        <w:rPr>
          <w:rFonts w:ascii="Cambria" w:hAnsi="Cambria"/>
          <w:lang w:val="es-MX"/>
        </w:rPr>
      </w:pPr>
    </w:p>
    <w:p w14:paraId="66DE9FC5" w14:textId="761DB769" w:rsidR="00C97C35" w:rsidRPr="00183861" w:rsidRDefault="007D4673" w:rsidP="00A1692A">
      <w:pPr>
        <w:jc w:val="both"/>
        <w:rPr>
          <w:rFonts w:ascii="Cambria" w:hAnsi="Cambria"/>
          <w:lang w:val="es-MX"/>
        </w:rPr>
      </w:pPr>
      <w:r w:rsidRPr="00183861">
        <w:rPr>
          <w:rFonts w:ascii="Cambria" w:hAnsi="Cambria"/>
          <w:lang w:val="es-MX"/>
        </w:rPr>
        <w:t>Y es que e</w:t>
      </w:r>
      <w:r w:rsidR="00C97C35" w:rsidRPr="00183861">
        <w:rPr>
          <w:rFonts w:ascii="Cambria" w:hAnsi="Cambria"/>
          <w:lang w:val="es-MX"/>
        </w:rPr>
        <w:t>xplicó que los E</w:t>
      </w:r>
      <w:r w:rsidR="00A550C0" w:rsidRPr="00183861">
        <w:rPr>
          <w:rFonts w:ascii="Cambria" w:hAnsi="Cambria"/>
          <w:lang w:val="es-MX"/>
        </w:rPr>
        <w:t>SI</w:t>
      </w:r>
      <w:r w:rsidR="00C97C35" w:rsidRPr="00183861">
        <w:rPr>
          <w:rFonts w:ascii="Cambria" w:hAnsi="Cambria"/>
          <w:lang w:val="es-MX"/>
        </w:rPr>
        <w:t xml:space="preserve"> cubren 107 rutas</w:t>
      </w:r>
      <w:r w:rsidR="00ED56AC" w:rsidRPr="00183861">
        <w:rPr>
          <w:rFonts w:ascii="Cambria" w:hAnsi="Cambria"/>
          <w:lang w:val="es-MX"/>
        </w:rPr>
        <w:t xml:space="preserve"> de Costa a Sierra</w:t>
      </w:r>
      <w:r w:rsidR="00C97C35" w:rsidRPr="00183861">
        <w:rPr>
          <w:rFonts w:ascii="Cambria" w:hAnsi="Cambria"/>
          <w:lang w:val="es-MX"/>
        </w:rPr>
        <w:t>,</w:t>
      </w:r>
      <w:r w:rsidR="00A51F58" w:rsidRPr="00183861">
        <w:rPr>
          <w:rFonts w:ascii="Cambria" w:hAnsi="Cambria"/>
          <w:lang w:val="es-MX"/>
        </w:rPr>
        <w:t xml:space="preserve"> en cada una de ellas se</w:t>
      </w:r>
      <w:r w:rsidR="00C97C35" w:rsidRPr="00183861">
        <w:rPr>
          <w:rFonts w:ascii="Cambria" w:hAnsi="Cambria"/>
          <w:lang w:val="es-MX"/>
        </w:rPr>
        <w:t xml:space="preserve"> </w:t>
      </w:r>
      <w:r w:rsidR="00ED56AC" w:rsidRPr="00183861">
        <w:rPr>
          <w:rFonts w:ascii="Cambria" w:hAnsi="Cambria"/>
          <w:lang w:val="es-MX"/>
        </w:rPr>
        <w:t xml:space="preserve">visitan </w:t>
      </w:r>
      <w:r w:rsidR="00C97C35" w:rsidRPr="00183861">
        <w:rPr>
          <w:rFonts w:ascii="Cambria" w:hAnsi="Cambria"/>
          <w:lang w:val="es-MX"/>
        </w:rPr>
        <w:t xml:space="preserve">de </w:t>
      </w:r>
      <w:r w:rsidR="001D1D4F" w:rsidRPr="00183861">
        <w:rPr>
          <w:rFonts w:ascii="Cambria" w:hAnsi="Cambria"/>
          <w:lang w:val="es-MX"/>
        </w:rPr>
        <w:t>ocho</w:t>
      </w:r>
      <w:r w:rsidR="00C97C35" w:rsidRPr="00183861">
        <w:rPr>
          <w:rFonts w:ascii="Cambria" w:hAnsi="Cambria"/>
          <w:lang w:val="es-MX"/>
        </w:rPr>
        <w:t xml:space="preserve"> a 10 localidades de alta y muy alta marginación, llevando a estas comunidades medicamentos, acciones </w:t>
      </w:r>
      <w:r w:rsidR="00BD34F9" w:rsidRPr="00183861">
        <w:rPr>
          <w:rFonts w:ascii="Cambria" w:hAnsi="Cambria"/>
          <w:lang w:val="es-MX"/>
        </w:rPr>
        <w:t>de prevención y atención médica de calidad.</w:t>
      </w:r>
    </w:p>
    <w:p w14:paraId="419DD12F" w14:textId="774C1100" w:rsidR="00C97C35" w:rsidRPr="00183861" w:rsidRDefault="00C97C35" w:rsidP="00A1692A">
      <w:pPr>
        <w:jc w:val="both"/>
        <w:rPr>
          <w:rFonts w:ascii="Cambria" w:hAnsi="Cambria"/>
          <w:lang w:val="es-MX"/>
        </w:rPr>
      </w:pPr>
    </w:p>
    <w:p w14:paraId="3C352FE6" w14:textId="6CC364CA" w:rsidR="007D4673" w:rsidRPr="00183861" w:rsidRDefault="007D4673" w:rsidP="00A1692A">
      <w:pPr>
        <w:jc w:val="both"/>
        <w:rPr>
          <w:rFonts w:ascii="Cambria" w:hAnsi="Cambria"/>
          <w:lang w:val="es-MX"/>
        </w:rPr>
      </w:pPr>
      <w:r w:rsidRPr="00183861">
        <w:rPr>
          <w:rFonts w:ascii="Cambria" w:hAnsi="Cambria"/>
          <w:lang w:val="es-MX"/>
        </w:rPr>
        <w:t>Refirió que se han sumado esfuerzos y se ha trabajado coordinadamente con el director del Instituto de Salud para el Bienestar (</w:t>
      </w:r>
      <w:proofErr w:type="spellStart"/>
      <w:r w:rsidRPr="00183861">
        <w:rPr>
          <w:rFonts w:ascii="Cambria" w:hAnsi="Cambria"/>
          <w:lang w:val="es-MX"/>
        </w:rPr>
        <w:t>Insabi</w:t>
      </w:r>
      <w:proofErr w:type="spellEnd"/>
      <w:r w:rsidRPr="00183861">
        <w:rPr>
          <w:rFonts w:ascii="Cambria" w:hAnsi="Cambria"/>
          <w:lang w:val="es-MX"/>
        </w:rPr>
        <w:t>)</w:t>
      </w:r>
      <w:r w:rsidR="00183861">
        <w:rPr>
          <w:rFonts w:ascii="Cambria" w:hAnsi="Cambria"/>
          <w:lang w:val="es-MX"/>
        </w:rPr>
        <w:t>,</w:t>
      </w:r>
      <w:r w:rsidRPr="00183861">
        <w:rPr>
          <w:rFonts w:ascii="Cambria" w:hAnsi="Cambria"/>
          <w:lang w:val="es-MX"/>
        </w:rPr>
        <w:t xml:space="preserve"> Juan Antonio Ferrer, a quien también agradeció el apoyo brindado a las y los oaxaqueños para garantiza la gratuidad de los servicios médicos para las personas sin seguridad social.</w:t>
      </w:r>
    </w:p>
    <w:p w14:paraId="1DAA32A4" w14:textId="77777777" w:rsidR="007D4673" w:rsidRPr="00183861" w:rsidRDefault="007D4673" w:rsidP="00A1692A">
      <w:pPr>
        <w:jc w:val="both"/>
        <w:rPr>
          <w:rFonts w:ascii="Cambria" w:hAnsi="Cambria"/>
          <w:lang w:val="es-MX"/>
        </w:rPr>
      </w:pPr>
    </w:p>
    <w:p w14:paraId="6C26CAC2" w14:textId="3F3B8A15" w:rsidR="00BD34F9" w:rsidRPr="00183861" w:rsidRDefault="007D4673" w:rsidP="00A1692A">
      <w:pPr>
        <w:jc w:val="both"/>
        <w:rPr>
          <w:rFonts w:ascii="Cambria" w:hAnsi="Cambria"/>
          <w:lang w:val="es-MX"/>
        </w:rPr>
      </w:pPr>
      <w:r w:rsidRPr="00183861">
        <w:rPr>
          <w:rFonts w:ascii="Cambria" w:hAnsi="Cambria"/>
          <w:lang w:val="es-MX"/>
        </w:rPr>
        <w:t>Así también s</w:t>
      </w:r>
      <w:r w:rsidR="00BD34F9" w:rsidRPr="00183861">
        <w:rPr>
          <w:rFonts w:ascii="Cambria" w:hAnsi="Cambria"/>
          <w:lang w:val="es-MX"/>
        </w:rPr>
        <w:t xml:space="preserve">eñaló que los </w:t>
      </w:r>
      <w:r w:rsidR="00A550C0" w:rsidRPr="00183861">
        <w:rPr>
          <w:rFonts w:ascii="Cambria" w:hAnsi="Cambria"/>
          <w:lang w:val="es-MX"/>
        </w:rPr>
        <w:t>E</w:t>
      </w:r>
      <w:r w:rsidR="00BD34F9" w:rsidRPr="00183861">
        <w:rPr>
          <w:rFonts w:ascii="Cambria" w:hAnsi="Cambria"/>
          <w:lang w:val="es-MX"/>
        </w:rPr>
        <w:t xml:space="preserve">quipos de </w:t>
      </w:r>
      <w:r w:rsidR="00A550C0" w:rsidRPr="00183861">
        <w:rPr>
          <w:rFonts w:ascii="Cambria" w:hAnsi="Cambria"/>
          <w:lang w:val="es-MX"/>
        </w:rPr>
        <w:t>S</w:t>
      </w:r>
      <w:r w:rsidR="00BD34F9" w:rsidRPr="00183861">
        <w:rPr>
          <w:rFonts w:ascii="Cambria" w:hAnsi="Cambria"/>
          <w:lang w:val="es-MX"/>
        </w:rPr>
        <w:t xml:space="preserve">alud están integrados por un médico, </w:t>
      </w:r>
      <w:r w:rsidR="001D1D4F" w:rsidRPr="00183861">
        <w:rPr>
          <w:rFonts w:ascii="Cambria" w:hAnsi="Cambria"/>
          <w:lang w:val="es-MX"/>
        </w:rPr>
        <w:t>personal</w:t>
      </w:r>
      <w:r w:rsidR="00BD34F9" w:rsidRPr="00183861">
        <w:rPr>
          <w:rFonts w:ascii="Cambria" w:hAnsi="Cambria"/>
          <w:lang w:val="es-MX"/>
        </w:rPr>
        <w:t xml:space="preserve"> de enfermería y un promotor, quienes recorren caminos sinuosos de terracería, enfrentan</w:t>
      </w:r>
      <w:r w:rsidR="001D1D4F" w:rsidRPr="00183861">
        <w:rPr>
          <w:rFonts w:ascii="Cambria" w:hAnsi="Cambria"/>
          <w:lang w:val="es-MX"/>
        </w:rPr>
        <w:t>do</w:t>
      </w:r>
      <w:r w:rsidR="00BD34F9" w:rsidRPr="00183861">
        <w:rPr>
          <w:rFonts w:ascii="Cambria" w:hAnsi="Cambria"/>
          <w:lang w:val="es-MX"/>
        </w:rPr>
        <w:t xml:space="preserve"> barreras geográficas y culturales, dejando familias y sus hogares, con el único fin de reforzar la red hospitalaria</w:t>
      </w:r>
      <w:r w:rsidR="00F81F0A" w:rsidRPr="00183861">
        <w:rPr>
          <w:rFonts w:ascii="Cambria" w:hAnsi="Cambria"/>
          <w:lang w:val="es-MX"/>
        </w:rPr>
        <w:t>.</w:t>
      </w:r>
    </w:p>
    <w:p w14:paraId="7864EEFA" w14:textId="77777777" w:rsidR="00BD34F9" w:rsidRPr="00183861" w:rsidRDefault="00BD34F9" w:rsidP="00A1692A">
      <w:pPr>
        <w:jc w:val="both"/>
        <w:rPr>
          <w:rFonts w:ascii="Cambria" w:hAnsi="Cambria"/>
          <w:lang w:val="es-MX"/>
        </w:rPr>
      </w:pPr>
    </w:p>
    <w:p w14:paraId="1DBC5ADF" w14:textId="588B2641" w:rsidR="00ED56AC" w:rsidRPr="00183861" w:rsidRDefault="00ED56AC" w:rsidP="00A1692A">
      <w:pPr>
        <w:jc w:val="both"/>
        <w:rPr>
          <w:rFonts w:ascii="Cambria" w:hAnsi="Cambria"/>
          <w:lang w:val="es-MX"/>
        </w:rPr>
      </w:pPr>
      <w:r w:rsidRPr="00183861">
        <w:rPr>
          <w:rFonts w:ascii="Cambria" w:hAnsi="Cambria"/>
          <w:lang w:val="es-MX"/>
        </w:rPr>
        <w:t xml:space="preserve">Por lo cual, </w:t>
      </w:r>
      <w:r w:rsidR="00BD34F9" w:rsidRPr="00183861">
        <w:rPr>
          <w:rFonts w:ascii="Cambria" w:hAnsi="Cambria"/>
          <w:lang w:val="es-MX"/>
        </w:rPr>
        <w:t xml:space="preserve">Márquez Heine </w:t>
      </w:r>
      <w:r w:rsidRPr="00183861">
        <w:rPr>
          <w:rFonts w:ascii="Cambria" w:hAnsi="Cambria"/>
          <w:lang w:val="es-MX"/>
        </w:rPr>
        <w:t>d</w:t>
      </w:r>
      <w:r w:rsidR="00C97C35" w:rsidRPr="00183861">
        <w:rPr>
          <w:rFonts w:ascii="Cambria" w:hAnsi="Cambria"/>
          <w:lang w:val="es-MX"/>
        </w:rPr>
        <w:t>estacó</w:t>
      </w:r>
      <w:r w:rsidRPr="00183861">
        <w:rPr>
          <w:rFonts w:ascii="Cambria" w:hAnsi="Cambria"/>
          <w:lang w:val="es-MX"/>
        </w:rPr>
        <w:t xml:space="preserve"> la importancia de dotar de mejores herramientas de trabajo a los Servicios </w:t>
      </w:r>
      <w:r w:rsidR="00A550C0" w:rsidRPr="00183861">
        <w:rPr>
          <w:rFonts w:ascii="Cambria" w:hAnsi="Cambria"/>
          <w:lang w:val="es-MX"/>
        </w:rPr>
        <w:t xml:space="preserve">de Salud </w:t>
      </w:r>
      <w:r w:rsidRPr="00183861">
        <w:rPr>
          <w:rFonts w:ascii="Cambria" w:hAnsi="Cambria"/>
          <w:lang w:val="es-MX"/>
        </w:rPr>
        <w:t>Itinerantes, ya que desempeñan una</w:t>
      </w:r>
      <w:r w:rsidR="00C97C35" w:rsidRPr="00183861">
        <w:rPr>
          <w:rFonts w:ascii="Cambria" w:hAnsi="Cambria"/>
          <w:lang w:val="es-MX"/>
        </w:rPr>
        <w:t xml:space="preserve"> </w:t>
      </w:r>
      <w:r w:rsidR="00A550C0" w:rsidRPr="00183861">
        <w:rPr>
          <w:rFonts w:ascii="Cambria" w:hAnsi="Cambria"/>
          <w:lang w:val="es-MX"/>
        </w:rPr>
        <w:t>loable</w:t>
      </w:r>
      <w:r w:rsidR="00C97C35" w:rsidRPr="00183861">
        <w:rPr>
          <w:rFonts w:ascii="Cambria" w:hAnsi="Cambria"/>
          <w:lang w:val="es-MX"/>
        </w:rPr>
        <w:t xml:space="preserve"> labor </w:t>
      </w:r>
      <w:r w:rsidR="00F81F0A" w:rsidRPr="00183861">
        <w:rPr>
          <w:rFonts w:ascii="Cambria" w:hAnsi="Cambria"/>
          <w:lang w:val="es-MX"/>
        </w:rPr>
        <w:t>día a día en las zonas rurales e indígenas de Oaxaca.</w:t>
      </w:r>
    </w:p>
    <w:p w14:paraId="09AB8C12" w14:textId="152938BA" w:rsidR="00BD34F9" w:rsidRPr="00183861" w:rsidRDefault="00BD34F9" w:rsidP="00C97C35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971F529" w14:textId="173F2C9B" w:rsidR="00BD34F9" w:rsidRPr="00183861" w:rsidRDefault="00183861" w:rsidP="00BD34F9">
      <w:pPr>
        <w:tabs>
          <w:tab w:val="left" w:pos="2415"/>
        </w:tabs>
        <w:jc w:val="center"/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-0-</w:t>
      </w:r>
    </w:p>
    <w:p w14:paraId="629786D6" w14:textId="77777777" w:rsidR="00ED56AC" w:rsidRPr="00183861" w:rsidRDefault="00ED56AC" w:rsidP="00C97C35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55368998" w14:textId="77777777" w:rsidR="00C97C35" w:rsidRPr="00183861" w:rsidRDefault="00C97C35" w:rsidP="00C97C35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246E0AF5" w14:textId="4BD2353B" w:rsidR="0047744B" w:rsidRPr="00183861" w:rsidRDefault="00EA42B0" w:rsidP="00F46C1C">
      <w:pPr>
        <w:tabs>
          <w:tab w:val="left" w:pos="2415"/>
        </w:tabs>
        <w:rPr>
          <w:rFonts w:ascii="Cambria" w:hAnsi="Cambria"/>
          <w:lang w:val="es-MX"/>
        </w:rPr>
      </w:pPr>
      <w:r w:rsidRPr="00183861">
        <w:rPr>
          <w:rFonts w:ascii="Cambria" w:hAnsi="Cambria"/>
          <w:lang w:val="es-MX"/>
        </w:rPr>
        <w:t xml:space="preserve"> </w:t>
      </w:r>
    </w:p>
    <w:sectPr w:rsidR="0047744B" w:rsidRPr="00183861" w:rsidSect="006D2AAB">
      <w:head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788C" w14:textId="77777777" w:rsidR="006B3DC0" w:rsidRDefault="006B3DC0" w:rsidP="008B0CCD">
      <w:r>
        <w:separator/>
      </w:r>
    </w:p>
  </w:endnote>
  <w:endnote w:type="continuationSeparator" w:id="0">
    <w:p w14:paraId="065DAABC" w14:textId="77777777" w:rsidR="006B3DC0" w:rsidRDefault="006B3DC0" w:rsidP="008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C356" w14:textId="77777777" w:rsidR="006B3DC0" w:rsidRDefault="006B3DC0" w:rsidP="008B0CCD">
      <w:r>
        <w:separator/>
      </w:r>
    </w:p>
  </w:footnote>
  <w:footnote w:type="continuationSeparator" w:id="0">
    <w:p w14:paraId="654503C7" w14:textId="77777777" w:rsidR="006B3DC0" w:rsidRDefault="006B3DC0" w:rsidP="008B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AF62" w14:textId="77777777" w:rsidR="008B0CCD" w:rsidRPr="008B0CCD" w:rsidRDefault="008B0CCD" w:rsidP="008B0CC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9904D4B" wp14:editId="74D83688">
          <wp:simplePos x="0" y="0"/>
          <wp:positionH relativeFrom="column">
            <wp:posOffset>-929391</wp:posOffset>
          </wp:positionH>
          <wp:positionV relativeFrom="paragraph">
            <wp:posOffset>-442085</wp:posOffset>
          </wp:positionV>
          <wp:extent cx="7799663" cy="1007706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975" cy="1010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565B"/>
    <w:multiLevelType w:val="hybridMultilevel"/>
    <w:tmpl w:val="54746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2D2F"/>
    <w:multiLevelType w:val="hybridMultilevel"/>
    <w:tmpl w:val="45786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1C8B"/>
    <w:multiLevelType w:val="hybridMultilevel"/>
    <w:tmpl w:val="4ACCE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77F6"/>
    <w:multiLevelType w:val="hybridMultilevel"/>
    <w:tmpl w:val="DC9A8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D"/>
    <w:rsid w:val="00013431"/>
    <w:rsid w:val="00022E8A"/>
    <w:rsid w:val="001132D8"/>
    <w:rsid w:val="0012539B"/>
    <w:rsid w:val="00150743"/>
    <w:rsid w:val="00157E0F"/>
    <w:rsid w:val="0017305E"/>
    <w:rsid w:val="00183861"/>
    <w:rsid w:val="001C33EC"/>
    <w:rsid w:val="001D1D4F"/>
    <w:rsid w:val="002A2EF3"/>
    <w:rsid w:val="00425D97"/>
    <w:rsid w:val="00432341"/>
    <w:rsid w:val="0047744B"/>
    <w:rsid w:val="004F4655"/>
    <w:rsid w:val="0056501D"/>
    <w:rsid w:val="006371BD"/>
    <w:rsid w:val="00645430"/>
    <w:rsid w:val="006B3DC0"/>
    <w:rsid w:val="006D2AAB"/>
    <w:rsid w:val="00786C03"/>
    <w:rsid w:val="007D4673"/>
    <w:rsid w:val="007D4FE9"/>
    <w:rsid w:val="00844740"/>
    <w:rsid w:val="008B0CCD"/>
    <w:rsid w:val="008D4B8E"/>
    <w:rsid w:val="00964789"/>
    <w:rsid w:val="009B214A"/>
    <w:rsid w:val="00A1692A"/>
    <w:rsid w:val="00A51F58"/>
    <w:rsid w:val="00A550C0"/>
    <w:rsid w:val="00B43D83"/>
    <w:rsid w:val="00B96131"/>
    <w:rsid w:val="00BD34F9"/>
    <w:rsid w:val="00C25BB3"/>
    <w:rsid w:val="00C27105"/>
    <w:rsid w:val="00C97C35"/>
    <w:rsid w:val="00CE3760"/>
    <w:rsid w:val="00E57FA1"/>
    <w:rsid w:val="00EA1C60"/>
    <w:rsid w:val="00EA42B0"/>
    <w:rsid w:val="00ED1FED"/>
    <w:rsid w:val="00ED56AC"/>
    <w:rsid w:val="00F04068"/>
    <w:rsid w:val="00F46C1C"/>
    <w:rsid w:val="00F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47C7C"/>
  <w15:chartTrackingRefBased/>
  <w15:docId w15:val="{268CC469-FD58-CA44-A8B6-8028DB1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CCD"/>
  </w:style>
  <w:style w:type="paragraph" w:styleId="Piedepgina">
    <w:name w:val="footer"/>
    <w:basedOn w:val="Normal"/>
    <w:link w:val="Piedepgina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CCD"/>
  </w:style>
  <w:style w:type="paragraph" w:styleId="Prrafodelista">
    <w:name w:val="List Paragraph"/>
    <w:basedOn w:val="Normal"/>
    <w:uiPriority w:val="34"/>
    <w:qFormat/>
    <w:rsid w:val="00F81F0A"/>
    <w:pPr>
      <w:ind w:left="720"/>
      <w:contextualSpacing/>
    </w:pPr>
  </w:style>
  <w:style w:type="paragraph" w:styleId="Sinespaciado">
    <w:name w:val="No Spacing"/>
    <w:uiPriority w:val="1"/>
    <w:qFormat/>
    <w:rsid w:val="00A1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2021-02-21T02:50:00Z</dcterms:created>
  <dcterms:modified xsi:type="dcterms:W3CDTF">2021-02-22T18:04:00Z</dcterms:modified>
</cp:coreProperties>
</file>