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23ED" w:rsidRDefault="00C223ED" w:rsidP="00C223ED">
      <w:pPr>
        <w:rPr>
          <w:sz w:val="36"/>
        </w:rPr>
      </w:pPr>
    </w:p>
    <w:p w:rsidR="00C223ED" w:rsidRDefault="00C223ED" w:rsidP="00C223ED">
      <w:pPr>
        <w:rPr>
          <w:sz w:val="36"/>
        </w:rPr>
      </w:pPr>
    </w:p>
    <w:p w:rsidR="00C223ED" w:rsidRDefault="00C223ED" w:rsidP="00C223ED">
      <w:pPr>
        <w:tabs>
          <w:tab w:val="left" w:pos="6400"/>
        </w:tabs>
        <w:rPr>
          <w:sz w:val="36"/>
        </w:rPr>
      </w:pPr>
      <w:r>
        <w:rPr>
          <w:sz w:val="36"/>
        </w:rPr>
        <w:tab/>
      </w:r>
    </w:p>
    <w:p w:rsidR="00C223ED" w:rsidRDefault="00C223ED" w:rsidP="00C223ED">
      <w:pPr>
        <w:rPr>
          <w:sz w:val="36"/>
        </w:rPr>
      </w:pPr>
    </w:p>
    <w:p w:rsidR="00C223ED" w:rsidRDefault="00C223ED" w:rsidP="00C223ED">
      <w:pPr>
        <w:rPr>
          <w:sz w:val="36"/>
        </w:rPr>
      </w:pPr>
    </w:p>
    <w:p w:rsidR="00C223ED" w:rsidRDefault="00C223ED" w:rsidP="00C223ED">
      <w:pPr>
        <w:rPr>
          <w:sz w:val="36"/>
        </w:rPr>
      </w:pPr>
    </w:p>
    <w:p w:rsidR="00C223ED" w:rsidRDefault="00C223ED" w:rsidP="00C223ED">
      <w:pPr>
        <w:rPr>
          <w:sz w:val="36"/>
        </w:rPr>
      </w:pPr>
    </w:p>
    <w:p w:rsidR="00C223ED" w:rsidRPr="0081442E" w:rsidRDefault="00C223ED" w:rsidP="00C223ED">
      <w:pPr>
        <w:pStyle w:val="Ttulo1"/>
        <w:rPr>
          <w:rFonts w:ascii="Clarendon Extended" w:hAnsi="Clarendon Extended"/>
          <w:sz w:val="56"/>
          <w:szCs w:val="56"/>
        </w:rPr>
      </w:pPr>
      <w:r w:rsidRPr="0081442E">
        <w:rPr>
          <w:rFonts w:ascii="Clarendon Extended" w:hAnsi="Clarendon Extended"/>
          <w:sz w:val="56"/>
          <w:szCs w:val="56"/>
        </w:rPr>
        <w:t>CONTENIDO DE LAS BASES</w:t>
      </w:r>
    </w:p>
    <w:p w:rsidR="00C223ED" w:rsidRDefault="00C223ED" w:rsidP="00C223ED">
      <w:pPr>
        <w:jc w:val="center"/>
        <w:rPr>
          <w:sz w:val="36"/>
        </w:rPr>
      </w:pPr>
    </w:p>
    <w:p w:rsidR="00C223ED" w:rsidRDefault="00C223ED" w:rsidP="00C223ED">
      <w:pPr>
        <w:rPr>
          <w:sz w:val="36"/>
        </w:rPr>
      </w:pPr>
    </w:p>
    <w:p w:rsidR="00C223ED" w:rsidRDefault="00C223ED" w:rsidP="00C223ED">
      <w:pPr>
        <w:jc w:val="center"/>
        <w:rPr>
          <w:sz w:val="36"/>
        </w:rPr>
      </w:pPr>
    </w:p>
    <w:p w:rsidR="00C223ED" w:rsidRDefault="00C223ED" w:rsidP="00C223ED">
      <w:pPr>
        <w:jc w:val="center"/>
        <w:rPr>
          <w:sz w:val="36"/>
        </w:rPr>
      </w:pPr>
    </w:p>
    <w:p w:rsidR="00C223ED" w:rsidRDefault="00C223ED" w:rsidP="00C223ED">
      <w:pPr>
        <w:jc w:val="center"/>
        <w:rPr>
          <w:sz w:val="36"/>
        </w:rPr>
      </w:pPr>
    </w:p>
    <w:p w:rsidR="00C223ED" w:rsidRDefault="00C223ED" w:rsidP="00C223ED">
      <w:pPr>
        <w:rPr>
          <w:sz w:val="36"/>
        </w:rPr>
      </w:pPr>
    </w:p>
    <w:p w:rsidR="00C223ED" w:rsidRDefault="00C223ED" w:rsidP="00C223ED">
      <w:pPr>
        <w:jc w:val="center"/>
        <w:rPr>
          <w:sz w:val="36"/>
        </w:rPr>
      </w:pPr>
    </w:p>
    <w:p w:rsidR="00C223ED" w:rsidRPr="00A25B59" w:rsidRDefault="00C223ED" w:rsidP="00C223ED">
      <w:pPr>
        <w:numPr>
          <w:ilvl w:val="0"/>
          <w:numId w:val="2"/>
        </w:numPr>
        <w:tabs>
          <w:tab w:val="clear" w:pos="525"/>
          <w:tab w:val="num" w:pos="1560"/>
        </w:tabs>
        <w:ind w:left="1560"/>
        <w:jc w:val="center"/>
        <w:rPr>
          <w:rFonts w:ascii="Antique Olive" w:hAnsi="Antique Olive"/>
          <w:b/>
          <w:sz w:val="36"/>
          <w:szCs w:val="36"/>
        </w:rPr>
      </w:pPr>
      <w:r w:rsidRPr="00A25B59">
        <w:rPr>
          <w:rFonts w:ascii="Antique Olive" w:hAnsi="Antique Olive"/>
          <w:b/>
          <w:sz w:val="36"/>
          <w:szCs w:val="36"/>
        </w:rPr>
        <w:t>BASES DE LICITACIÓN</w:t>
      </w:r>
    </w:p>
    <w:p w:rsidR="00C223ED" w:rsidRPr="003F5562" w:rsidRDefault="00C223ED" w:rsidP="00C223ED">
      <w:pPr>
        <w:tabs>
          <w:tab w:val="num" w:pos="1560"/>
        </w:tabs>
        <w:ind w:left="1560"/>
        <w:rPr>
          <w:rFonts w:ascii="Antique Olive" w:hAnsi="Antique Olive"/>
          <w:b/>
          <w:sz w:val="36"/>
          <w:szCs w:val="20"/>
        </w:rPr>
      </w:pPr>
    </w:p>
    <w:p w:rsidR="00C223ED" w:rsidRPr="003F5562" w:rsidRDefault="00C223ED" w:rsidP="00C223ED">
      <w:pPr>
        <w:tabs>
          <w:tab w:val="num" w:pos="1560"/>
        </w:tabs>
        <w:ind w:left="1560"/>
        <w:rPr>
          <w:rFonts w:ascii="Antique Olive" w:hAnsi="Antique Olive"/>
          <w:b/>
          <w:sz w:val="36"/>
          <w:szCs w:val="20"/>
        </w:rPr>
      </w:pPr>
    </w:p>
    <w:p w:rsidR="00C223ED" w:rsidRPr="003F5562" w:rsidRDefault="00C223ED" w:rsidP="00C223ED">
      <w:pPr>
        <w:tabs>
          <w:tab w:val="num" w:pos="1560"/>
        </w:tabs>
        <w:rPr>
          <w:rFonts w:ascii="Antique Olive" w:hAnsi="Antique Olive"/>
          <w:b/>
          <w:sz w:val="36"/>
          <w:szCs w:val="20"/>
        </w:rPr>
      </w:pPr>
    </w:p>
    <w:p w:rsidR="00C223ED" w:rsidRPr="00F82AAF" w:rsidRDefault="00C223ED" w:rsidP="00C223ED">
      <w:pPr>
        <w:ind w:left="1035"/>
        <w:jc w:val="center"/>
        <w:rPr>
          <w:rFonts w:ascii="Antique Olive" w:hAnsi="Antique Olive"/>
          <w:b/>
          <w:sz w:val="28"/>
          <w:szCs w:val="28"/>
        </w:rPr>
      </w:pPr>
      <w:r w:rsidRPr="00F82AAF">
        <w:rPr>
          <w:rFonts w:ascii="Antique Olive" w:hAnsi="Antique Olive"/>
          <w:b/>
          <w:sz w:val="28"/>
          <w:szCs w:val="28"/>
        </w:rPr>
        <w:t>FORMA DE INTEGRACIÓN DE LA PROPUESTA</w:t>
      </w:r>
    </w:p>
    <w:p w:rsidR="00C223ED" w:rsidRPr="00F82AAF" w:rsidRDefault="00C223ED" w:rsidP="00C223ED">
      <w:pPr>
        <w:ind w:left="1035"/>
        <w:jc w:val="center"/>
        <w:rPr>
          <w:rFonts w:ascii="Antique Olive" w:hAnsi="Antique Olive"/>
          <w:b/>
          <w:sz w:val="28"/>
          <w:szCs w:val="28"/>
        </w:rPr>
      </w:pPr>
      <w:r w:rsidRPr="00F82AAF">
        <w:rPr>
          <w:rFonts w:ascii="Antique Olive" w:hAnsi="Antique Olive"/>
          <w:b/>
          <w:sz w:val="28"/>
          <w:szCs w:val="28"/>
        </w:rPr>
        <w:t xml:space="preserve"> TÉCNICA Y ECONÓMICA</w:t>
      </w:r>
    </w:p>
    <w:p w:rsidR="00C223ED" w:rsidRPr="00F82AAF" w:rsidRDefault="00C223ED" w:rsidP="00C223ED">
      <w:pPr>
        <w:ind w:left="1035"/>
        <w:jc w:val="center"/>
        <w:rPr>
          <w:rFonts w:ascii="Antique Olive" w:hAnsi="Antique Olive"/>
          <w:b/>
          <w:sz w:val="28"/>
          <w:szCs w:val="28"/>
        </w:rPr>
      </w:pPr>
      <w:r w:rsidRPr="00F82AAF">
        <w:rPr>
          <w:rFonts w:ascii="Antique Olive" w:hAnsi="Antique Olive"/>
          <w:b/>
          <w:sz w:val="28"/>
          <w:szCs w:val="28"/>
        </w:rPr>
        <w:t xml:space="preserve"> (Anexos)</w:t>
      </w:r>
    </w:p>
    <w:p w:rsidR="00C223ED" w:rsidRDefault="00C223ED" w:rsidP="00C223ED">
      <w:pPr>
        <w:rPr>
          <w:sz w:val="36"/>
        </w:rPr>
      </w:pPr>
    </w:p>
    <w:p w:rsidR="00C223ED" w:rsidRDefault="00C223ED" w:rsidP="00C223ED">
      <w:pPr>
        <w:rPr>
          <w:sz w:val="16"/>
          <w:szCs w:val="16"/>
        </w:rPr>
      </w:pPr>
    </w:p>
    <w:p w:rsidR="00C223ED" w:rsidRDefault="00C223ED" w:rsidP="00C223ED">
      <w:pPr>
        <w:rPr>
          <w:sz w:val="16"/>
          <w:szCs w:val="16"/>
        </w:rPr>
      </w:pPr>
    </w:p>
    <w:p w:rsidR="00C223ED" w:rsidRDefault="00C223ED" w:rsidP="00C223ED">
      <w:pPr>
        <w:rPr>
          <w:sz w:val="16"/>
          <w:szCs w:val="16"/>
        </w:rPr>
      </w:pPr>
    </w:p>
    <w:p w:rsidR="00C223ED" w:rsidRDefault="00C223ED" w:rsidP="00C223ED">
      <w:pPr>
        <w:rPr>
          <w:sz w:val="16"/>
          <w:szCs w:val="16"/>
        </w:rPr>
      </w:pPr>
    </w:p>
    <w:p w:rsidR="00C223ED" w:rsidRDefault="00C223ED" w:rsidP="00C223ED">
      <w:pPr>
        <w:rPr>
          <w:sz w:val="16"/>
          <w:szCs w:val="16"/>
        </w:rPr>
      </w:pPr>
    </w:p>
    <w:p w:rsidR="00C223ED" w:rsidRDefault="00C223ED" w:rsidP="00C223ED">
      <w:pPr>
        <w:rPr>
          <w:sz w:val="16"/>
          <w:szCs w:val="16"/>
        </w:rPr>
      </w:pPr>
    </w:p>
    <w:p w:rsidR="00C223ED" w:rsidRPr="000F50BF" w:rsidRDefault="00C223ED" w:rsidP="00C223ED">
      <w:pPr>
        <w:rPr>
          <w:sz w:val="16"/>
          <w:szCs w:val="16"/>
        </w:rPr>
      </w:pPr>
    </w:p>
    <w:p w:rsidR="00C223ED" w:rsidRPr="00022084" w:rsidRDefault="00C223ED" w:rsidP="00C223ED">
      <w:pPr>
        <w:jc w:val="center"/>
        <w:rPr>
          <w:b/>
          <w:sz w:val="10"/>
          <w:szCs w:val="10"/>
        </w:rPr>
      </w:pPr>
    </w:p>
    <w:p w:rsidR="00C223ED" w:rsidRDefault="00C223ED" w:rsidP="00C223ED">
      <w:pPr>
        <w:jc w:val="center"/>
        <w:rPr>
          <w:rFonts w:ascii="Antique Olive" w:hAnsi="Antique Olive"/>
          <w:b/>
          <w:sz w:val="28"/>
          <w:szCs w:val="28"/>
        </w:rPr>
      </w:pPr>
    </w:p>
    <w:p w:rsidR="00C223ED" w:rsidRPr="0081442E" w:rsidRDefault="00C223ED" w:rsidP="00C223ED">
      <w:pPr>
        <w:jc w:val="center"/>
        <w:rPr>
          <w:rFonts w:ascii="Clarendon Extended" w:hAnsi="Clarendon Extended"/>
          <w:b/>
          <w:sz w:val="28"/>
          <w:szCs w:val="28"/>
        </w:rPr>
      </w:pPr>
      <w:r w:rsidRPr="0081442E">
        <w:rPr>
          <w:rFonts w:ascii="Clarendon Extended" w:hAnsi="Clarendon Extended"/>
          <w:b/>
          <w:sz w:val="28"/>
          <w:szCs w:val="28"/>
        </w:rPr>
        <w:lastRenderedPageBreak/>
        <w:t>BASES DE LICITACIÓN</w:t>
      </w:r>
    </w:p>
    <w:p w:rsidR="00C223ED" w:rsidRPr="002C7717" w:rsidRDefault="00C223ED" w:rsidP="00C223ED">
      <w:pPr>
        <w:jc w:val="center"/>
        <w:rPr>
          <w:rFonts w:ascii="Antique Olive" w:hAnsi="Antique Olive"/>
          <w:b/>
          <w:sz w:val="10"/>
          <w:szCs w:val="10"/>
        </w:rPr>
      </w:pPr>
    </w:p>
    <w:p w:rsidR="00C223ED" w:rsidRDefault="00C223ED" w:rsidP="00C223ED">
      <w:pPr>
        <w:jc w:val="center"/>
        <w:rPr>
          <w:rFonts w:ascii="Antique Olive" w:hAnsi="Antique Olive"/>
          <w:b/>
        </w:rPr>
      </w:pPr>
      <w:r w:rsidRPr="008C7648">
        <w:rPr>
          <w:rFonts w:ascii="Antique Olive" w:hAnsi="Antique Olive"/>
          <w:b/>
        </w:rPr>
        <w:t>ÍNDICE</w:t>
      </w:r>
    </w:p>
    <w:p w:rsidR="00C223ED" w:rsidRPr="008C7648" w:rsidRDefault="00C223ED" w:rsidP="00C223ED">
      <w:pPr>
        <w:jc w:val="center"/>
        <w:rPr>
          <w:rFonts w:ascii="Antique Olive" w:hAnsi="Antique Olive"/>
          <w:b/>
        </w:rPr>
      </w:pPr>
    </w:p>
    <w:p w:rsidR="00C223ED" w:rsidRPr="00AB3044" w:rsidRDefault="00C223ED" w:rsidP="00C223ED">
      <w:pPr>
        <w:jc w:val="center"/>
        <w:rPr>
          <w:rFonts w:ascii="Antique Olive" w:hAnsi="Antique Olive"/>
          <w:sz w:val="18"/>
          <w:szCs w:val="18"/>
        </w:rPr>
      </w:pPr>
    </w:p>
    <w:tbl>
      <w:tblPr>
        <w:tblW w:w="10064" w:type="dxa"/>
        <w:tblInd w:w="250" w:type="dxa"/>
        <w:tblLook w:val="00A0" w:firstRow="1" w:lastRow="0" w:firstColumn="1" w:lastColumn="0" w:noHBand="0" w:noVBand="0"/>
      </w:tblPr>
      <w:tblGrid>
        <w:gridCol w:w="2410"/>
        <w:gridCol w:w="7654"/>
      </w:tblGrid>
      <w:tr w:rsidR="00C223ED" w:rsidRPr="00AB3044" w:rsidTr="00E342B1">
        <w:tc>
          <w:tcPr>
            <w:tcW w:w="2410" w:type="dxa"/>
            <w:tcBorders>
              <w:bottom w:val="single" w:sz="12" w:space="0" w:color="000000"/>
              <w:right w:val="single" w:sz="12" w:space="0" w:color="000000"/>
            </w:tcBorders>
          </w:tcPr>
          <w:p w:rsidR="00C223ED" w:rsidRPr="003C7A15" w:rsidRDefault="00C223ED" w:rsidP="00E342B1">
            <w:pPr>
              <w:rPr>
                <w:rFonts w:ascii="Antique Olive" w:hAnsi="Antique Olive"/>
                <w:b/>
                <w:bCs/>
              </w:rPr>
            </w:pPr>
            <w:r w:rsidRPr="003C7A15">
              <w:rPr>
                <w:rFonts w:ascii="Antique Olive" w:hAnsi="Antique Olive"/>
                <w:b/>
                <w:bCs/>
                <w:sz w:val="22"/>
                <w:szCs w:val="22"/>
              </w:rPr>
              <w:t>CLAUSULA</w:t>
            </w:r>
          </w:p>
        </w:tc>
        <w:tc>
          <w:tcPr>
            <w:tcW w:w="7654" w:type="dxa"/>
            <w:tcBorders>
              <w:bottom w:val="single" w:sz="12" w:space="0" w:color="000000"/>
            </w:tcBorders>
          </w:tcPr>
          <w:p w:rsidR="00C223ED" w:rsidRPr="003C7A15" w:rsidRDefault="00C223ED" w:rsidP="00E342B1">
            <w:pPr>
              <w:rPr>
                <w:rFonts w:ascii="Antique Olive" w:hAnsi="Antique Olive"/>
                <w:b/>
                <w:bCs/>
              </w:rPr>
            </w:pPr>
            <w:r w:rsidRPr="003C7A15">
              <w:rPr>
                <w:rFonts w:ascii="Antique Olive" w:hAnsi="Antique Olive"/>
                <w:b/>
                <w:bCs/>
                <w:sz w:val="22"/>
                <w:szCs w:val="22"/>
              </w:rPr>
              <w:t>DESCRIPCIÓN</w:t>
            </w:r>
          </w:p>
        </w:tc>
      </w:tr>
      <w:tr w:rsidR="00C223ED" w:rsidRPr="00AB3044" w:rsidTr="00E342B1">
        <w:tc>
          <w:tcPr>
            <w:tcW w:w="2410" w:type="dxa"/>
            <w:tcBorders>
              <w:top w:val="single" w:sz="12" w:space="0" w:color="000000"/>
              <w:bottom w:val="dotted" w:sz="4" w:space="0" w:color="auto"/>
              <w:right w:val="single" w:sz="12" w:space="0" w:color="000000"/>
            </w:tcBorders>
          </w:tcPr>
          <w:p w:rsidR="00C223ED" w:rsidRPr="00421D1B" w:rsidRDefault="00C223ED" w:rsidP="00E342B1">
            <w:pPr>
              <w:rPr>
                <w:rFonts w:ascii="Antique Olive" w:hAnsi="Antique Olive"/>
                <w:b/>
                <w:bCs/>
                <w:sz w:val="18"/>
                <w:szCs w:val="18"/>
              </w:rPr>
            </w:pPr>
            <w:r w:rsidRPr="00421D1B">
              <w:rPr>
                <w:rFonts w:ascii="Antique Olive" w:hAnsi="Antique Olive"/>
                <w:b/>
                <w:bCs/>
                <w:sz w:val="18"/>
                <w:szCs w:val="18"/>
              </w:rPr>
              <w:t>PRIMERA</w:t>
            </w:r>
          </w:p>
        </w:tc>
        <w:tc>
          <w:tcPr>
            <w:tcW w:w="7654" w:type="dxa"/>
            <w:tcBorders>
              <w:top w:val="single" w:sz="12" w:space="0" w:color="000000"/>
              <w:bottom w:val="dotted" w:sz="4" w:space="0" w:color="auto"/>
            </w:tcBorders>
          </w:tcPr>
          <w:p w:rsidR="00C223ED" w:rsidRPr="00D5387F" w:rsidRDefault="00C223ED" w:rsidP="00E342B1">
            <w:pPr>
              <w:rPr>
                <w:rFonts w:asciiTheme="majorHAnsi" w:hAnsiTheme="majorHAnsi"/>
                <w:bCs/>
                <w:sz w:val="18"/>
                <w:szCs w:val="18"/>
              </w:rPr>
            </w:pPr>
            <w:r w:rsidRPr="00D5387F">
              <w:rPr>
                <w:rFonts w:asciiTheme="majorHAnsi" w:hAnsiTheme="majorHAnsi"/>
                <w:bCs/>
                <w:sz w:val="18"/>
                <w:szCs w:val="18"/>
              </w:rPr>
              <w:t>INFORMACIÓN GENERAL.</w:t>
            </w:r>
          </w:p>
          <w:p w:rsidR="00C223ED" w:rsidRPr="00D5387F" w:rsidRDefault="00C223ED" w:rsidP="00E342B1">
            <w:pPr>
              <w:rPr>
                <w:rFonts w:asciiTheme="majorHAnsi" w:hAnsiTheme="majorHAnsi"/>
                <w:sz w:val="18"/>
                <w:szCs w:val="18"/>
              </w:rPr>
            </w:pPr>
            <w:r w:rsidRPr="00D5387F">
              <w:rPr>
                <w:rFonts w:asciiTheme="majorHAnsi" w:hAnsiTheme="majorHAnsi"/>
                <w:sz w:val="18"/>
                <w:szCs w:val="18"/>
              </w:rPr>
              <w:t xml:space="preserve">A) DESCRIPCIÓN GENERAL DE </w:t>
            </w:r>
            <w:smartTag w:uri="urn:schemas-microsoft-com:office:smarttags" w:element="PersonName">
              <w:smartTagPr>
                <w:attr w:name="ProductID" w:val="LA OBRA Y"/>
              </w:smartTagPr>
              <w:r w:rsidRPr="00D5387F">
                <w:rPr>
                  <w:rFonts w:asciiTheme="majorHAnsi" w:hAnsiTheme="majorHAnsi"/>
                  <w:sz w:val="18"/>
                  <w:szCs w:val="18"/>
                </w:rPr>
                <w:t>LA OBRA Y</w:t>
              </w:r>
            </w:smartTag>
            <w:r w:rsidRPr="00D5387F">
              <w:rPr>
                <w:rFonts w:asciiTheme="majorHAnsi" w:hAnsiTheme="majorHAnsi"/>
                <w:sz w:val="18"/>
                <w:szCs w:val="18"/>
              </w:rPr>
              <w:t xml:space="preserve"> UBICACIÓN.</w:t>
            </w:r>
          </w:p>
          <w:p w:rsidR="00C223ED" w:rsidRPr="00D5387F" w:rsidRDefault="00C223ED" w:rsidP="00E342B1">
            <w:pPr>
              <w:rPr>
                <w:rFonts w:asciiTheme="majorHAnsi" w:hAnsiTheme="majorHAnsi"/>
                <w:sz w:val="18"/>
                <w:szCs w:val="18"/>
              </w:rPr>
            </w:pPr>
            <w:r w:rsidRPr="00D5387F">
              <w:rPr>
                <w:rFonts w:asciiTheme="majorHAnsi" w:hAnsiTheme="majorHAnsi"/>
                <w:sz w:val="18"/>
                <w:szCs w:val="18"/>
              </w:rPr>
              <w:t>B) ORIGEN DE LOS RECURSOS.</w:t>
            </w:r>
          </w:p>
          <w:p w:rsidR="00C223ED" w:rsidRPr="00D5387F" w:rsidRDefault="00C223ED" w:rsidP="00E342B1">
            <w:pPr>
              <w:rPr>
                <w:rFonts w:asciiTheme="majorHAnsi" w:hAnsiTheme="majorHAnsi"/>
                <w:sz w:val="18"/>
                <w:szCs w:val="18"/>
              </w:rPr>
            </w:pPr>
            <w:r w:rsidRPr="00D5387F">
              <w:rPr>
                <w:rFonts w:asciiTheme="majorHAnsi" w:hAnsiTheme="majorHAnsi"/>
                <w:sz w:val="18"/>
                <w:szCs w:val="18"/>
              </w:rPr>
              <w:t>C) DOMICILIO DE LA CONVOCANTE.</w:t>
            </w:r>
          </w:p>
        </w:tc>
      </w:tr>
      <w:tr w:rsidR="00C223ED" w:rsidRPr="00AB3044" w:rsidTr="00E342B1">
        <w:trPr>
          <w:trHeight w:val="354"/>
        </w:trPr>
        <w:tc>
          <w:tcPr>
            <w:tcW w:w="2410" w:type="dxa"/>
            <w:tcBorders>
              <w:top w:val="dotted" w:sz="4" w:space="0" w:color="auto"/>
              <w:bottom w:val="dotted" w:sz="4" w:space="0" w:color="auto"/>
              <w:right w:val="single" w:sz="12" w:space="0" w:color="000000"/>
            </w:tcBorders>
          </w:tcPr>
          <w:p w:rsidR="00C223ED" w:rsidRPr="00421D1B" w:rsidRDefault="00C223ED" w:rsidP="00E342B1">
            <w:pPr>
              <w:rPr>
                <w:rFonts w:ascii="Antique Olive" w:hAnsi="Antique Olive"/>
                <w:b/>
                <w:bCs/>
                <w:sz w:val="18"/>
                <w:szCs w:val="18"/>
              </w:rPr>
            </w:pPr>
            <w:r w:rsidRPr="00421D1B">
              <w:rPr>
                <w:rFonts w:ascii="Antique Olive" w:hAnsi="Antique Olive"/>
                <w:b/>
                <w:bCs/>
                <w:sz w:val="18"/>
                <w:szCs w:val="18"/>
              </w:rPr>
              <w:t>SEGUNDA</w:t>
            </w:r>
          </w:p>
        </w:tc>
        <w:tc>
          <w:tcPr>
            <w:tcW w:w="7654" w:type="dxa"/>
            <w:tcBorders>
              <w:top w:val="dotted" w:sz="4" w:space="0" w:color="auto"/>
              <w:bottom w:val="dotted" w:sz="4" w:space="0" w:color="auto"/>
            </w:tcBorders>
          </w:tcPr>
          <w:p w:rsidR="00C223ED" w:rsidRPr="00D5387F" w:rsidRDefault="00C223ED" w:rsidP="00E342B1">
            <w:pPr>
              <w:rPr>
                <w:rFonts w:asciiTheme="majorHAnsi" w:hAnsiTheme="majorHAnsi"/>
                <w:sz w:val="18"/>
                <w:szCs w:val="18"/>
              </w:rPr>
            </w:pPr>
            <w:r w:rsidRPr="00D5387F">
              <w:rPr>
                <w:rFonts w:asciiTheme="majorHAnsi" w:hAnsiTheme="majorHAnsi"/>
                <w:bCs/>
                <w:sz w:val="18"/>
                <w:szCs w:val="18"/>
              </w:rPr>
              <w:t>MODIFICACIONES Y ACLARACIONES A LAS BASES DE LA LICITACIÓN.</w:t>
            </w:r>
          </w:p>
        </w:tc>
      </w:tr>
      <w:tr w:rsidR="00C223ED" w:rsidRPr="00AB3044" w:rsidTr="00E342B1">
        <w:tc>
          <w:tcPr>
            <w:tcW w:w="2410" w:type="dxa"/>
            <w:tcBorders>
              <w:top w:val="dotted" w:sz="4" w:space="0" w:color="auto"/>
              <w:bottom w:val="dotted" w:sz="4" w:space="0" w:color="auto"/>
              <w:right w:val="single" w:sz="12" w:space="0" w:color="000000"/>
            </w:tcBorders>
          </w:tcPr>
          <w:p w:rsidR="00C223ED" w:rsidRPr="00421D1B" w:rsidRDefault="00C223ED" w:rsidP="00E342B1">
            <w:pPr>
              <w:rPr>
                <w:rFonts w:ascii="Antique Olive" w:hAnsi="Antique Olive"/>
                <w:b/>
                <w:bCs/>
                <w:sz w:val="18"/>
                <w:szCs w:val="18"/>
              </w:rPr>
            </w:pPr>
            <w:r w:rsidRPr="00421D1B">
              <w:rPr>
                <w:rFonts w:ascii="Antique Olive" w:hAnsi="Antique Olive"/>
                <w:b/>
                <w:bCs/>
                <w:sz w:val="18"/>
                <w:szCs w:val="18"/>
              </w:rPr>
              <w:t>TERCERA</w:t>
            </w:r>
          </w:p>
        </w:tc>
        <w:tc>
          <w:tcPr>
            <w:tcW w:w="7654" w:type="dxa"/>
            <w:tcBorders>
              <w:top w:val="dotted" w:sz="4" w:space="0" w:color="auto"/>
              <w:bottom w:val="dotted" w:sz="4" w:space="0" w:color="auto"/>
            </w:tcBorders>
          </w:tcPr>
          <w:p w:rsidR="00C223ED" w:rsidRPr="00D5387F" w:rsidRDefault="00C223ED" w:rsidP="00E342B1">
            <w:pPr>
              <w:rPr>
                <w:rFonts w:asciiTheme="majorHAnsi" w:hAnsiTheme="majorHAnsi"/>
                <w:sz w:val="18"/>
                <w:szCs w:val="18"/>
              </w:rPr>
            </w:pPr>
            <w:r w:rsidRPr="00D5387F">
              <w:rPr>
                <w:rFonts w:asciiTheme="majorHAnsi" w:hAnsiTheme="majorHAnsi"/>
                <w:bCs/>
                <w:sz w:val="18"/>
                <w:szCs w:val="18"/>
              </w:rPr>
              <w:t>PODERES Y DOCUMENTOS QUE DEBERÁN ACREDITARSE.</w:t>
            </w:r>
          </w:p>
        </w:tc>
      </w:tr>
      <w:tr w:rsidR="00C223ED" w:rsidRPr="00AB3044" w:rsidTr="00E342B1">
        <w:tc>
          <w:tcPr>
            <w:tcW w:w="2410" w:type="dxa"/>
            <w:tcBorders>
              <w:top w:val="dotted" w:sz="4" w:space="0" w:color="auto"/>
              <w:bottom w:val="dotted" w:sz="4" w:space="0" w:color="auto"/>
              <w:right w:val="single" w:sz="12" w:space="0" w:color="000000"/>
            </w:tcBorders>
          </w:tcPr>
          <w:p w:rsidR="00C223ED" w:rsidRPr="00421D1B" w:rsidRDefault="00C223ED" w:rsidP="00E342B1">
            <w:pPr>
              <w:rPr>
                <w:rFonts w:ascii="Antique Olive" w:hAnsi="Antique Olive"/>
                <w:b/>
                <w:bCs/>
                <w:sz w:val="18"/>
                <w:szCs w:val="18"/>
              </w:rPr>
            </w:pPr>
            <w:r w:rsidRPr="00421D1B">
              <w:rPr>
                <w:rFonts w:ascii="Antique Olive" w:hAnsi="Antique Olive"/>
                <w:b/>
                <w:bCs/>
                <w:sz w:val="18"/>
                <w:szCs w:val="18"/>
              </w:rPr>
              <w:t>CUARTA</w:t>
            </w:r>
          </w:p>
        </w:tc>
        <w:tc>
          <w:tcPr>
            <w:tcW w:w="7654" w:type="dxa"/>
            <w:tcBorders>
              <w:top w:val="dotted" w:sz="4" w:space="0" w:color="auto"/>
              <w:bottom w:val="dotted" w:sz="4" w:space="0" w:color="auto"/>
            </w:tcBorders>
          </w:tcPr>
          <w:p w:rsidR="00C223ED" w:rsidRPr="00D5387F" w:rsidRDefault="00C223ED" w:rsidP="00E342B1">
            <w:pPr>
              <w:rPr>
                <w:rFonts w:asciiTheme="majorHAnsi" w:hAnsiTheme="majorHAnsi"/>
                <w:sz w:val="18"/>
                <w:szCs w:val="18"/>
              </w:rPr>
            </w:pPr>
            <w:r w:rsidRPr="00D5387F">
              <w:rPr>
                <w:rFonts w:asciiTheme="majorHAnsi" w:hAnsiTheme="majorHAnsi"/>
                <w:sz w:val="18"/>
                <w:szCs w:val="18"/>
              </w:rPr>
              <w:t>EXPERIENCIA Y CAPACIDAD TÉCNICA QUE SE REQUIERE.</w:t>
            </w:r>
          </w:p>
        </w:tc>
      </w:tr>
      <w:tr w:rsidR="00C223ED" w:rsidRPr="00AB3044" w:rsidTr="00E342B1">
        <w:tc>
          <w:tcPr>
            <w:tcW w:w="2410" w:type="dxa"/>
            <w:tcBorders>
              <w:top w:val="dotted" w:sz="4" w:space="0" w:color="auto"/>
              <w:bottom w:val="dotted" w:sz="4" w:space="0" w:color="auto"/>
              <w:right w:val="single" w:sz="12" w:space="0" w:color="000000"/>
            </w:tcBorders>
          </w:tcPr>
          <w:p w:rsidR="00C223ED" w:rsidRPr="00421D1B" w:rsidRDefault="00C223ED" w:rsidP="00E342B1">
            <w:pPr>
              <w:rPr>
                <w:rFonts w:ascii="Antique Olive" w:hAnsi="Antique Olive"/>
                <w:b/>
                <w:bCs/>
                <w:sz w:val="18"/>
                <w:szCs w:val="18"/>
              </w:rPr>
            </w:pPr>
            <w:r w:rsidRPr="00421D1B">
              <w:rPr>
                <w:rFonts w:ascii="Antique Olive" w:hAnsi="Antique Olive"/>
                <w:b/>
                <w:bCs/>
                <w:sz w:val="18"/>
                <w:szCs w:val="18"/>
              </w:rPr>
              <w:t>QUINTA</w:t>
            </w:r>
          </w:p>
        </w:tc>
        <w:tc>
          <w:tcPr>
            <w:tcW w:w="7654" w:type="dxa"/>
            <w:tcBorders>
              <w:top w:val="dotted" w:sz="4" w:space="0" w:color="auto"/>
              <w:bottom w:val="dotted" w:sz="4" w:space="0" w:color="auto"/>
            </w:tcBorders>
          </w:tcPr>
          <w:p w:rsidR="00C223ED" w:rsidRPr="00D5387F" w:rsidRDefault="00C223ED" w:rsidP="00E342B1">
            <w:pPr>
              <w:rPr>
                <w:rFonts w:asciiTheme="majorHAnsi" w:hAnsiTheme="majorHAnsi"/>
                <w:sz w:val="18"/>
                <w:szCs w:val="18"/>
              </w:rPr>
            </w:pPr>
            <w:r w:rsidRPr="00D5387F">
              <w:rPr>
                <w:rFonts w:asciiTheme="majorHAnsi" w:hAnsiTheme="majorHAnsi"/>
                <w:sz w:val="18"/>
                <w:szCs w:val="18"/>
              </w:rPr>
              <w:t>SUBCONTRATACION.</w:t>
            </w:r>
          </w:p>
        </w:tc>
      </w:tr>
      <w:tr w:rsidR="00C223ED" w:rsidRPr="00AB3044" w:rsidTr="00E342B1">
        <w:tc>
          <w:tcPr>
            <w:tcW w:w="2410" w:type="dxa"/>
            <w:tcBorders>
              <w:top w:val="dotted" w:sz="4" w:space="0" w:color="auto"/>
              <w:bottom w:val="dotted" w:sz="4" w:space="0" w:color="auto"/>
              <w:right w:val="single" w:sz="12" w:space="0" w:color="000000"/>
            </w:tcBorders>
          </w:tcPr>
          <w:p w:rsidR="00C223ED" w:rsidRPr="00421D1B" w:rsidRDefault="00C223ED" w:rsidP="00E342B1">
            <w:pPr>
              <w:rPr>
                <w:rFonts w:ascii="Antique Olive" w:hAnsi="Antique Olive"/>
                <w:b/>
                <w:bCs/>
                <w:sz w:val="18"/>
                <w:szCs w:val="18"/>
              </w:rPr>
            </w:pPr>
            <w:r w:rsidRPr="00421D1B">
              <w:rPr>
                <w:rFonts w:ascii="Antique Olive" w:hAnsi="Antique Olive"/>
                <w:b/>
                <w:bCs/>
                <w:sz w:val="18"/>
                <w:szCs w:val="18"/>
              </w:rPr>
              <w:t>SEXTA</w:t>
            </w:r>
          </w:p>
        </w:tc>
        <w:tc>
          <w:tcPr>
            <w:tcW w:w="7654" w:type="dxa"/>
            <w:tcBorders>
              <w:top w:val="dotted" w:sz="4" w:space="0" w:color="auto"/>
              <w:bottom w:val="dotted" w:sz="4" w:space="0" w:color="auto"/>
            </w:tcBorders>
          </w:tcPr>
          <w:p w:rsidR="00C223ED" w:rsidRPr="00D5387F" w:rsidRDefault="00C223ED" w:rsidP="00E342B1">
            <w:pPr>
              <w:rPr>
                <w:rFonts w:asciiTheme="majorHAnsi" w:hAnsiTheme="majorHAnsi"/>
                <w:sz w:val="18"/>
                <w:szCs w:val="18"/>
              </w:rPr>
            </w:pPr>
            <w:r w:rsidRPr="00D5387F">
              <w:rPr>
                <w:rFonts w:asciiTheme="majorHAnsi" w:hAnsiTheme="majorHAnsi"/>
                <w:sz w:val="18"/>
                <w:szCs w:val="18"/>
              </w:rPr>
              <w:t>IDIOMA/MONEDA.</w:t>
            </w:r>
          </w:p>
        </w:tc>
      </w:tr>
      <w:tr w:rsidR="00C223ED" w:rsidRPr="00AB3044" w:rsidTr="00E342B1">
        <w:tc>
          <w:tcPr>
            <w:tcW w:w="2410" w:type="dxa"/>
            <w:tcBorders>
              <w:top w:val="dotted" w:sz="4" w:space="0" w:color="auto"/>
              <w:bottom w:val="dotted" w:sz="4" w:space="0" w:color="auto"/>
              <w:right w:val="single" w:sz="12" w:space="0" w:color="000000"/>
            </w:tcBorders>
          </w:tcPr>
          <w:p w:rsidR="00C223ED" w:rsidRPr="00421D1B" w:rsidRDefault="00C223ED" w:rsidP="00E342B1">
            <w:pPr>
              <w:rPr>
                <w:rFonts w:ascii="Antique Olive" w:hAnsi="Antique Olive"/>
                <w:b/>
                <w:bCs/>
                <w:sz w:val="18"/>
                <w:szCs w:val="18"/>
              </w:rPr>
            </w:pPr>
            <w:r w:rsidRPr="00421D1B">
              <w:rPr>
                <w:rFonts w:ascii="Antique Olive" w:hAnsi="Antique Olive"/>
                <w:b/>
                <w:bCs/>
                <w:sz w:val="18"/>
                <w:szCs w:val="18"/>
              </w:rPr>
              <w:t>SÉPTIMA</w:t>
            </w:r>
          </w:p>
        </w:tc>
        <w:tc>
          <w:tcPr>
            <w:tcW w:w="7654" w:type="dxa"/>
            <w:tcBorders>
              <w:top w:val="dotted" w:sz="4" w:space="0" w:color="auto"/>
              <w:bottom w:val="dotted" w:sz="4" w:space="0" w:color="auto"/>
            </w:tcBorders>
          </w:tcPr>
          <w:p w:rsidR="00C223ED" w:rsidRPr="00D5387F" w:rsidRDefault="00C223ED" w:rsidP="00E342B1">
            <w:pPr>
              <w:rPr>
                <w:rFonts w:asciiTheme="majorHAnsi" w:hAnsiTheme="majorHAnsi"/>
                <w:sz w:val="18"/>
                <w:szCs w:val="18"/>
              </w:rPr>
            </w:pPr>
            <w:r w:rsidRPr="00D5387F">
              <w:rPr>
                <w:rFonts w:asciiTheme="majorHAnsi" w:hAnsiTheme="majorHAnsi"/>
                <w:sz w:val="18"/>
                <w:szCs w:val="18"/>
              </w:rPr>
              <w:t>PLAZO DE EJECUCIÓN DE LOS TRABAJOS.</w:t>
            </w:r>
          </w:p>
        </w:tc>
      </w:tr>
      <w:tr w:rsidR="00C223ED" w:rsidRPr="00AB3044" w:rsidTr="00E342B1">
        <w:tc>
          <w:tcPr>
            <w:tcW w:w="2410" w:type="dxa"/>
            <w:tcBorders>
              <w:top w:val="dotted" w:sz="4" w:space="0" w:color="auto"/>
              <w:bottom w:val="dotted" w:sz="4" w:space="0" w:color="auto"/>
              <w:right w:val="single" w:sz="12" w:space="0" w:color="000000"/>
            </w:tcBorders>
          </w:tcPr>
          <w:p w:rsidR="00C223ED" w:rsidRPr="00421D1B" w:rsidRDefault="00C223ED" w:rsidP="00E342B1">
            <w:pPr>
              <w:rPr>
                <w:rFonts w:ascii="Antique Olive" w:hAnsi="Antique Olive"/>
                <w:b/>
                <w:bCs/>
                <w:sz w:val="18"/>
                <w:szCs w:val="18"/>
              </w:rPr>
            </w:pPr>
            <w:r w:rsidRPr="00421D1B">
              <w:rPr>
                <w:rFonts w:ascii="Antique Olive" w:hAnsi="Antique Olive"/>
                <w:b/>
                <w:bCs/>
                <w:sz w:val="18"/>
                <w:szCs w:val="18"/>
              </w:rPr>
              <w:t>OCTAVA</w:t>
            </w:r>
          </w:p>
        </w:tc>
        <w:tc>
          <w:tcPr>
            <w:tcW w:w="7654" w:type="dxa"/>
            <w:tcBorders>
              <w:top w:val="dotted" w:sz="4" w:space="0" w:color="auto"/>
              <w:bottom w:val="dotted" w:sz="4" w:space="0" w:color="auto"/>
            </w:tcBorders>
          </w:tcPr>
          <w:p w:rsidR="00C223ED" w:rsidRPr="00D5387F" w:rsidRDefault="00C223ED" w:rsidP="00E342B1">
            <w:pPr>
              <w:rPr>
                <w:rFonts w:asciiTheme="majorHAnsi" w:hAnsiTheme="majorHAnsi"/>
                <w:sz w:val="18"/>
                <w:szCs w:val="18"/>
              </w:rPr>
            </w:pPr>
            <w:r w:rsidRPr="00D5387F">
              <w:rPr>
                <w:rFonts w:asciiTheme="majorHAnsi" w:hAnsiTheme="majorHAnsi"/>
                <w:sz w:val="18"/>
                <w:szCs w:val="18"/>
              </w:rPr>
              <w:t>PORCENTAJE DE ANTICIPOS.</w:t>
            </w:r>
          </w:p>
        </w:tc>
      </w:tr>
      <w:tr w:rsidR="00C223ED" w:rsidRPr="00AB3044" w:rsidTr="00E342B1">
        <w:tc>
          <w:tcPr>
            <w:tcW w:w="2410" w:type="dxa"/>
            <w:tcBorders>
              <w:top w:val="dotted" w:sz="4" w:space="0" w:color="auto"/>
              <w:bottom w:val="dotted" w:sz="4" w:space="0" w:color="auto"/>
              <w:right w:val="single" w:sz="12" w:space="0" w:color="000000"/>
            </w:tcBorders>
          </w:tcPr>
          <w:p w:rsidR="00C223ED" w:rsidRPr="00421D1B" w:rsidRDefault="00C223ED" w:rsidP="00E342B1">
            <w:pPr>
              <w:rPr>
                <w:rFonts w:ascii="Antique Olive" w:hAnsi="Antique Olive"/>
                <w:b/>
                <w:bCs/>
                <w:sz w:val="18"/>
                <w:szCs w:val="18"/>
              </w:rPr>
            </w:pPr>
            <w:r w:rsidRPr="00421D1B">
              <w:rPr>
                <w:rFonts w:ascii="Antique Olive" w:hAnsi="Antique Olive"/>
                <w:b/>
                <w:bCs/>
                <w:sz w:val="18"/>
                <w:szCs w:val="18"/>
              </w:rPr>
              <w:t>NOVENA</w:t>
            </w:r>
          </w:p>
        </w:tc>
        <w:tc>
          <w:tcPr>
            <w:tcW w:w="7654" w:type="dxa"/>
            <w:tcBorders>
              <w:top w:val="dotted" w:sz="4" w:space="0" w:color="auto"/>
              <w:bottom w:val="dotted" w:sz="4" w:space="0" w:color="auto"/>
            </w:tcBorders>
          </w:tcPr>
          <w:p w:rsidR="00C223ED" w:rsidRPr="00D5387F" w:rsidRDefault="00C223ED" w:rsidP="00E342B1">
            <w:pPr>
              <w:rPr>
                <w:rFonts w:asciiTheme="majorHAnsi" w:hAnsiTheme="majorHAnsi"/>
                <w:sz w:val="18"/>
                <w:szCs w:val="18"/>
              </w:rPr>
            </w:pPr>
            <w:r w:rsidRPr="00D5387F">
              <w:rPr>
                <w:rFonts w:asciiTheme="majorHAnsi" w:hAnsiTheme="majorHAnsi"/>
                <w:bCs/>
                <w:sz w:val="18"/>
                <w:szCs w:val="18"/>
              </w:rPr>
              <w:t>COSTO DE BASES.</w:t>
            </w:r>
          </w:p>
        </w:tc>
      </w:tr>
      <w:tr w:rsidR="00C223ED" w:rsidRPr="00AB3044" w:rsidTr="00E342B1">
        <w:tc>
          <w:tcPr>
            <w:tcW w:w="2410" w:type="dxa"/>
            <w:tcBorders>
              <w:top w:val="dotted" w:sz="4" w:space="0" w:color="auto"/>
              <w:bottom w:val="dotted" w:sz="4" w:space="0" w:color="auto"/>
              <w:right w:val="single" w:sz="12" w:space="0" w:color="000000"/>
            </w:tcBorders>
          </w:tcPr>
          <w:p w:rsidR="00C223ED" w:rsidRPr="00421D1B" w:rsidRDefault="00C223ED" w:rsidP="00E342B1">
            <w:pPr>
              <w:rPr>
                <w:rFonts w:ascii="Antique Olive" w:hAnsi="Antique Olive"/>
                <w:b/>
                <w:bCs/>
                <w:sz w:val="18"/>
                <w:szCs w:val="18"/>
              </w:rPr>
            </w:pPr>
            <w:r w:rsidRPr="00421D1B">
              <w:rPr>
                <w:rFonts w:ascii="Antique Olive" w:hAnsi="Antique Olive"/>
                <w:b/>
                <w:bCs/>
                <w:sz w:val="18"/>
                <w:szCs w:val="18"/>
              </w:rPr>
              <w:t>DECIMA</w:t>
            </w:r>
          </w:p>
        </w:tc>
        <w:tc>
          <w:tcPr>
            <w:tcW w:w="7654" w:type="dxa"/>
            <w:tcBorders>
              <w:top w:val="dotted" w:sz="4" w:space="0" w:color="auto"/>
              <w:bottom w:val="dotted" w:sz="4" w:space="0" w:color="auto"/>
            </w:tcBorders>
          </w:tcPr>
          <w:p w:rsidR="00C223ED" w:rsidRPr="00D5387F" w:rsidRDefault="00C223ED" w:rsidP="00E342B1">
            <w:pPr>
              <w:rPr>
                <w:rFonts w:asciiTheme="majorHAnsi" w:hAnsiTheme="majorHAnsi"/>
                <w:sz w:val="18"/>
                <w:szCs w:val="18"/>
              </w:rPr>
            </w:pPr>
            <w:r w:rsidRPr="00D5387F">
              <w:rPr>
                <w:rFonts w:asciiTheme="majorHAnsi" w:hAnsiTheme="majorHAnsi"/>
                <w:sz w:val="18"/>
                <w:szCs w:val="18"/>
              </w:rPr>
              <w:t xml:space="preserve">SUMINISTROS POR PARTE DEL </w:t>
            </w:r>
            <w:r w:rsidRPr="00D5387F">
              <w:rPr>
                <w:rFonts w:asciiTheme="majorHAnsi" w:hAnsiTheme="majorHAnsi"/>
                <w:bCs/>
                <w:sz w:val="18"/>
                <w:szCs w:val="18"/>
              </w:rPr>
              <w:t>IOCIFED.</w:t>
            </w:r>
          </w:p>
        </w:tc>
      </w:tr>
      <w:tr w:rsidR="00C223ED" w:rsidRPr="00AB3044" w:rsidTr="00E342B1">
        <w:tc>
          <w:tcPr>
            <w:tcW w:w="2410" w:type="dxa"/>
            <w:tcBorders>
              <w:top w:val="dotted" w:sz="4" w:space="0" w:color="auto"/>
              <w:bottom w:val="dotted" w:sz="4" w:space="0" w:color="auto"/>
              <w:right w:val="single" w:sz="12" w:space="0" w:color="000000"/>
            </w:tcBorders>
          </w:tcPr>
          <w:p w:rsidR="00C223ED" w:rsidRPr="00421D1B" w:rsidRDefault="00C223ED" w:rsidP="00E342B1">
            <w:pPr>
              <w:rPr>
                <w:rFonts w:ascii="Antique Olive" w:hAnsi="Antique Olive"/>
                <w:b/>
                <w:bCs/>
                <w:sz w:val="18"/>
                <w:szCs w:val="18"/>
              </w:rPr>
            </w:pPr>
            <w:r w:rsidRPr="00421D1B">
              <w:rPr>
                <w:rFonts w:ascii="Antique Olive" w:hAnsi="Antique Olive"/>
                <w:b/>
                <w:bCs/>
                <w:sz w:val="18"/>
                <w:szCs w:val="18"/>
              </w:rPr>
              <w:t>DECIMA PRIMERA</w:t>
            </w:r>
          </w:p>
        </w:tc>
        <w:tc>
          <w:tcPr>
            <w:tcW w:w="7654" w:type="dxa"/>
            <w:tcBorders>
              <w:top w:val="dotted" w:sz="4" w:space="0" w:color="auto"/>
              <w:bottom w:val="dotted" w:sz="4" w:space="0" w:color="auto"/>
            </w:tcBorders>
          </w:tcPr>
          <w:p w:rsidR="00C223ED" w:rsidRPr="00D5387F" w:rsidRDefault="00C223ED" w:rsidP="00E342B1">
            <w:pPr>
              <w:ind w:left="851" w:hanging="851"/>
              <w:jc w:val="both"/>
              <w:rPr>
                <w:rFonts w:asciiTheme="majorHAnsi" w:hAnsiTheme="majorHAnsi"/>
                <w:sz w:val="18"/>
                <w:szCs w:val="18"/>
              </w:rPr>
            </w:pPr>
            <w:r w:rsidRPr="00D5387F">
              <w:rPr>
                <w:rFonts w:asciiTheme="majorHAnsi" w:hAnsiTheme="majorHAnsi"/>
                <w:sz w:val="18"/>
                <w:szCs w:val="18"/>
              </w:rPr>
              <w:t>SEÑALIZACIÓN.</w:t>
            </w:r>
          </w:p>
        </w:tc>
      </w:tr>
      <w:tr w:rsidR="00C223ED" w:rsidRPr="00AB3044" w:rsidTr="00E342B1">
        <w:tc>
          <w:tcPr>
            <w:tcW w:w="2410" w:type="dxa"/>
            <w:tcBorders>
              <w:top w:val="dotted" w:sz="4" w:space="0" w:color="auto"/>
              <w:bottom w:val="dotted" w:sz="4" w:space="0" w:color="auto"/>
              <w:right w:val="single" w:sz="12" w:space="0" w:color="000000"/>
            </w:tcBorders>
          </w:tcPr>
          <w:p w:rsidR="00C223ED" w:rsidRPr="00421D1B" w:rsidRDefault="00C223ED" w:rsidP="00E342B1">
            <w:pPr>
              <w:rPr>
                <w:rFonts w:ascii="Antique Olive" w:hAnsi="Antique Olive"/>
                <w:b/>
                <w:bCs/>
                <w:sz w:val="18"/>
                <w:szCs w:val="18"/>
              </w:rPr>
            </w:pPr>
            <w:r w:rsidRPr="00421D1B">
              <w:rPr>
                <w:rFonts w:ascii="Antique Olive" w:hAnsi="Antique Olive"/>
                <w:b/>
                <w:bCs/>
                <w:sz w:val="18"/>
                <w:szCs w:val="18"/>
              </w:rPr>
              <w:t>DECIMA SEGUNDA</w:t>
            </w:r>
          </w:p>
        </w:tc>
        <w:tc>
          <w:tcPr>
            <w:tcW w:w="7654" w:type="dxa"/>
            <w:tcBorders>
              <w:top w:val="dotted" w:sz="4" w:space="0" w:color="auto"/>
              <w:bottom w:val="dotted" w:sz="4" w:space="0" w:color="auto"/>
            </w:tcBorders>
          </w:tcPr>
          <w:p w:rsidR="00C223ED" w:rsidRPr="00D5387F" w:rsidRDefault="00C223ED" w:rsidP="00E342B1">
            <w:pPr>
              <w:ind w:left="1418" w:hanging="1418"/>
              <w:rPr>
                <w:rFonts w:asciiTheme="majorHAnsi" w:hAnsiTheme="majorHAnsi"/>
                <w:sz w:val="18"/>
                <w:szCs w:val="18"/>
              </w:rPr>
            </w:pPr>
            <w:r w:rsidRPr="00D5387F">
              <w:rPr>
                <w:rFonts w:asciiTheme="majorHAnsi" w:hAnsiTheme="majorHAnsi"/>
                <w:sz w:val="18"/>
                <w:szCs w:val="18"/>
              </w:rPr>
              <w:t>DOCUMENTACIÓN QUE SE REQUIERE PARA PREPARAR LA PROPOSICIÓN.</w:t>
            </w:r>
          </w:p>
          <w:p w:rsidR="00C223ED" w:rsidRPr="00D5387F" w:rsidRDefault="00C223ED" w:rsidP="00E342B1">
            <w:pPr>
              <w:ind w:left="360"/>
              <w:rPr>
                <w:rFonts w:asciiTheme="majorHAnsi" w:hAnsiTheme="majorHAnsi"/>
                <w:sz w:val="18"/>
                <w:szCs w:val="18"/>
              </w:rPr>
            </w:pPr>
            <w:r w:rsidRPr="00D5387F">
              <w:rPr>
                <w:rFonts w:asciiTheme="majorHAnsi" w:hAnsiTheme="majorHAnsi"/>
                <w:sz w:val="18"/>
                <w:szCs w:val="18"/>
              </w:rPr>
              <w:t>8.- PROPUESTA TÉCNICA.</w:t>
            </w:r>
          </w:p>
          <w:p w:rsidR="00C223ED" w:rsidRPr="00D5387F" w:rsidRDefault="00C223ED" w:rsidP="00E342B1">
            <w:pPr>
              <w:ind w:left="360"/>
              <w:rPr>
                <w:rFonts w:asciiTheme="majorHAnsi" w:hAnsiTheme="majorHAnsi"/>
                <w:sz w:val="18"/>
                <w:szCs w:val="18"/>
              </w:rPr>
            </w:pPr>
            <w:r w:rsidRPr="00D5387F">
              <w:rPr>
                <w:rFonts w:asciiTheme="majorHAnsi" w:hAnsiTheme="majorHAnsi"/>
                <w:sz w:val="18"/>
                <w:szCs w:val="18"/>
              </w:rPr>
              <w:t>9.- PROPUESTA ECONÓMICA.</w:t>
            </w:r>
          </w:p>
        </w:tc>
      </w:tr>
      <w:tr w:rsidR="00C223ED" w:rsidRPr="00AB3044" w:rsidTr="00E342B1">
        <w:tc>
          <w:tcPr>
            <w:tcW w:w="2410" w:type="dxa"/>
            <w:tcBorders>
              <w:top w:val="dotted" w:sz="4" w:space="0" w:color="auto"/>
              <w:bottom w:val="dotted" w:sz="4" w:space="0" w:color="auto"/>
              <w:right w:val="single" w:sz="12" w:space="0" w:color="000000"/>
            </w:tcBorders>
          </w:tcPr>
          <w:p w:rsidR="00C223ED" w:rsidRPr="00421D1B" w:rsidRDefault="00C223ED" w:rsidP="00E342B1">
            <w:pPr>
              <w:rPr>
                <w:rFonts w:ascii="Antique Olive" w:hAnsi="Antique Olive"/>
                <w:b/>
                <w:bCs/>
                <w:sz w:val="18"/>
                <w:szCs w:val="18"/>
              </w:rPr>
            </w:pPr>
            <w:r w:rsidRPr="00421D1B">
              <w:rPr>
                <w:rFonts w:ascii="Antique Olive" w:hAnsi="Antique Olive"/>
                <w:b/>
                <w:bCs/>
                <w:sz w:val="18"/>
                <w:szCs w:val="18"/>
              </w:rPr>
              <w:t>DECIMA TERCERA</w:t>
            </w:r>
          </w:p>
        </w:tc>
        <w:tc>
          <w:tcPr>
            <w:tcW w:w="7654" w:type="dxa"/>
            <w:tcBorders>
              <w:top w:val="dotted" w:sz="4" w:space="0" w:color="auto"/>
              <w:bottom w:val="dotted" w:sz="4" w:space="0" w:color="auto"/>
            </w:tcBorders>
          </w:tcPr>
          <w:p w:rsidR="00C223ED" w:rsidRPr="00D5387F" w:rsidRDefault="00C223ED" w:rsidP="00E342B1">
            <w:pPr>
              <w:ind w:left="851" w:hanging="851"/>
              <w:jc w:val="both"/>
              <w:rPr>
                <w:rFonts w:asciiTheme="majorHAnsi" w:hAnsiTheme="majorHAnsi"/>
                <w:sz w:val="18"/>
                <w:szCs w:val="18"/>
              </w:rPr>
            </w:pPr>
            <w:r w:rsidRPr="00D5387F">
              <w:rPr>
                <w:rFonts w:asciiTheme="majorHAnsi" w:hAnsiTheme="majorHAnsi"/>
                <w:sz w:val="18"/>
                <w:szCs w:val="18"/>
              </w:rPr>
              <w:t>VISITA AL SITIO DE LOS TRABAJOS.</w:t>
            </w:r>
          </w:p>
        </w:tc>
      </w:tr>
      <w:tr w:rsidR="00C223ED" w:rsidRPr="00AB3044" w:rsidTr="00E342B1">
        <w:tc>
          <w:tcPr>
            <w:tcW w:w="2410" w:type="dxa"/>
            <w:tcBorders>
              <w:top w:val="dotted" w:sz="4" w:space="0" w:color="auto"/>
              <w:bottom w:val="dotted" w:sz="4" w:space="0" w:color="auto"/>
              <w:right w:val="single" w:sz="12" w:space="0" w:color="000000"/>
            </w:tcBorders>
          </w:tcPr>
          <w:p w:rsidR="00C223ED" w:rsidRPr="00421D1B" w:rsidRDefault="00C223ED" w:rsidP="00E342B1">
            <w:pPr>
              <w:rPr>
                <w:rFonts w:ascii="Antique Olive" w:hAnsi="Antique Olive"/>
                <w:b/>
                <w:bCs/>
                <w:sz w:val="18"/>
                <w:szCs w:val="18"/>
              </w:rPr>
            </w:pPr>
            <w:r w:rsidRPr="00421D1B">
              <w:rPr>
                <w:rFonts w:ascii="Antique Olive" w:hAnsi="Antique Olive"/>
                <w:b/>
                <w:bCs/>
                <w:sz w:val="18"/>
                <w:szCs w:val="18"/>
              </w:rPr>
              <w:t>DECIMA CUARTA</w:t>
            </w:r>
          </w:p>
        </w:tc>
        <w:tc>
          <w:tcPr>
            <w:tcW w:w="7654" w:type="dxa"/>
            <w:tcBorders>
              <w:top w:val="dotted" w:sz="4" w:space="0" w:color="auto"/>
              <w:bottom w:val="dotted" w:sz="4" w:space="0" w:color="auto"/>
            </w:tcBorders>
          </w:tcPr>
          <w:p w:rsidR="00C223ED" w:rsidRPr="00D5387F" w:rsidRDefault="00C223ED" w:rsidP="00E342B1">
            <w:pPr>
              <w:ind w:left="851" w:hanging="851"/>
              <w:jc w:val="both"/>
              <w:rPr>
                <w:rFonts w:asciiTheme="majorHAnsi" w:hAnsiTheme="majorHAnsi"/>
                <w:sz w:val="18"/>
                <w:szCs w:val="18"/>
              </w:rPr>
            </w:pPr>
            <w:r w:rsidRPr="00D5387F">
              <w:rPr>
                <w:rFonts w:asciiTheme="majorHAnsi" w:hAnsiTheme="majorHAnsi"/>
                <w:sz w:val="18"/>
                <w:szCs w:val="18"/>
              </w:rPr>
              <w:t>JUNTA DE ACLARACIONES.</w:t>
            </w:r>
          </w:p>
        </w:tc>
      </w:tr>
      <w:tr w:rsidR="00C223ED" w:rsidRPr="00AB3044" w:rsidTr="00E342B1">
        <w:tc>
          <w:tcPr>
            <w:tcW w:w="2410" w:type="dxa"/>
            <w:tcBorders>
              <w:top w:val="dotted" w:sz="4" w:space="0" w:color="auto"/>
              <w:bottom w:val="dotted" w:sz="4" w:space="0" w:color="auto"/>
              <w:right w:val="single" w:sz="12" w:space="0" w:color="000000"/>
            </w:tcBorders>
          </w:tcPr>
          <w:p w:rsidR="00C223ED" w:rsidRPr="00421D1B" w:rsidRDefault="00C223ED" w:rsidP="00E342B1">
            <w:pPr>
              <w:rPr>
                <w:rFonts w:ascii="Antique Olive" w:hAnsi="Antique Olive"/>
                <w:b/>
                <w:bCs/>
                <w:sz w:val="18"/>
                <w:szCs w:val="18"/>
              </w:rPr>
            </w:pPr>
            <w:r w:rsidRPr="00421D1B">
              <w:rPr>
                <w:rFonts w:ascii="Antique Olive" w:hAnsi="Antique Olive"/>
                <w:b/>
                <w:bCs/>
                <w:sz w:val="18"/>
                <w:szCs w:val="18"/>
              </w:rPr>
              <w:t>DECIMA QUINTA</w:t>
            </w:r>
          </w:p>
        </w:tc>
        <w:tc>
          <w:tcPr>
            <w:tcW w:w="7654" w:type="dxa"/>
            <w:tcBorders>
              <w:top w:val="dotted" w:sz="4" w:space="0" w:color="auto"/>
              <w:bottom w:val="dotted" w:sz="4" w:space="0" w:color="auto"/>
            </w:tcBorders>
          </w:tcPr>
          <w:p w:rsidR="00C223ED" w:rsidRPr="00D5387F" w:rsidRDefault="00C223ED" w:rsidP="00E342B1">
            <w:pPr>
              <w:ind w:left="851" w:hanging="851"/>
              <w:jc w:val="both"/>
              <w:rPr>
                <w:rFonts w:asciiTheme="majorHAnsi" w:hAnsiTheme="majorHAnsi"/>
                <w:sz w:val="18"/>
                <w:szCs w:val="18"/>
              </w:rPr>
            </w:pPr>
            <w:r w:rsidRPr="00D5387F">
              <w:rPr>
                <w:rFonts w:asciiTheme="majorHAnsi" w:hAnsiTheme="majorHAnsi"/>
                <w:sz w:val="18"/>
                <w:szCs w:val="18"/>
              </w:rPr>
              <w:t>ACTO DE PRESENTACIÓN Y APERTURA DE PROPOSICIONES.</w:t>
            </w:r>
          </w:p>
        </w:tc>
      </w:tr>
      <w:tr w:rsidR="00C223ED" w:rsidRPr="00AB3044" w:rsidTr="00E342B1">
        <w:tc>
          <w:tcPr>
            <w:tcW w:w="2410" w:type="dxa"/>
            <w:tcBorders>
              <w:top w:val="dotted" w:sz="4" w:space="0" w:color="auto"/>
              <w:bottom w:val="dotted" w:sz="4" w:space="0" w:color="auto"/>
              <w:right w:val="single" w:sz="12" w:space="0" w:color="000000"/>
            </w:tcBorders>
          </w:tcPr>
          <w:p w:rsidR="00C223ED" w:rsidRPr="00421D1B" w:rsidRDefault="00C223ED" w:rsidP="00E342B1">
            <w:pPr>
              <w:rPr>
                <w:rFonts w:ascii="Antique Olive" w:hAnsi="Antique Olive"/>
                <w:b/>
                <w:bCs/>
                <w:sz w:val="18"/>
                <w:szCs w:val="18"/>
              </w:rPr>
            </w:pPr>
            <w:r w:rsidRPr="00421D1B">
              <w:rPr>
                <w:rFonts w:ascii="Antique Olive" w:hAnsi="Antique Olive"/>
                <w:b/>
                <w:bCs/>
                <w:sz w:val="18"/>
                <w:szCs w:val="18"/>
              </w:rPr>
              <w:t>DECIMA SEXTA</w:t>
            </w:r>
          </w:p>
        </w:tc>
        <w:tc>
          <w:tcPr>
            <w:tcW w:w="7654" w:type="dxa"/>
            <w:tcBorders>
              <w:top w:val="dotted" w:sz="4" w:space="0" w:color="auto"/>
              <w:bottom w:val="dotted" w:sz="4" w:space="0" w:color="auto"/>
            </w:tcBorders>
          </w:tcPr>
          <w:p w:rsidR="00C223ED" w:rsidRPr="00D5387F" w:rsidRDefault="00C223ED" w:rsidP="00E342B1">
            <w:pPr>
              <w:ind w:left="1418" w:hanging="1418"/>
              <w:jc w:val="both"/>
              <w:rPr>
                <w:rFonts w:asciiTheme="majorHAnsi" w:hAnsiTheme="majorHAnsi"/>
                <w:sz w:val="18"/>
                <w:szCs w:val="18"/>
              </w:rPr>
            </w:pPr>
            <w:r w:rsidRPr="00D5387F">
              <w:rPr>
                <w:rFonts w:asciiTheme="majorHAnsi" w:hAnsiTheme="majorHAnsi"/>
                <w:sz w:val="18"/>
                <w:szCs w:val="18"/>
              </w:rPr>
              <w:t xml:space="preserve">CRITERIOS PARA LA EVALUACIÓN Y ADJUDICACIÓN DEL CONTRATO.  </w:t>
            </w:r>
          </w:p>
        </w:tc>
      </w:tr>
      <w:tr w:rsidR="00C223ED" w:rsidRPr="00AB3044" w:rsidTr="00E342B1">
        <w:tc>
          <w:tcPr>
            <w:tcW w:w="2410" w:type="dxa"/>
            <w:tcBorders>
              <w:top w:val="dotted" w:sz="4" w:space="0" w:color="auto"/>
              <w:bottom w:val="dotted" w:sz="4" w:space="0" w:color="auto"/>
              <w:right w:val="single" w:sz="12" w:space="0" w:color="000000"/>
            </w:tcBorders>
          </w:tcPr>
          <w:p w:rsidR="00C223ED" w:rsidRPr="00421D1B" w:rsidRDefault="00C223ED" w:rsidP="00E342B1">
            <w:pPr>
              <w:rPr>
                <w:rFonts w:ascii="Antique Olive" w:hAnsi="Antique Olive"/>
                <w:b/>
                <w:bCs/>
                <w:sz w:val="18"/>
                <w:szCs w:val="18"/>
              </w:rPr>
            </w:pPr>
            <w:r w:rsidRPr="00421D1B">
              <w:rPr>
                <w:rFonts w:ascii="Antique Olive" w:hAnsi="Antique Olive"/>
                <w:b/>
                <w:bCs/>
                <w:sz w:val="18"/>
                <w:szCs w:val="18"/>
              </w:rPr>
              <w:t>DECIMA SÉPTIMA</w:t>
            </w:r>
          </w:p>
        </w:tc>
        <w:tc>
          <w:tcPr>
            <w:tcW w:w="7654" w:type="dxa"/>
            <w:tcBorders>
              <w:top w:val="dotted" w:sz="4" w:space="0" w:color="auto"/>
              <w:bottom w:val="dotted" w:sz="4" w:space="0" w:color="auto"/>
            </w:tcBorders>
          </w:tcPr>
          <w:p w:rsidR="00C223ED" w:rsidRPr="00D5387F" w:rsidRDefault="00C223ED" w:rsidP="00E342B1">
            <w:pPr>
              <w:ind w:left="1418" w:hanging="1418"/>
              <w:jc w:val="both"/>
              <w:rPr>
                <w:rFonts w:asciiTheme="majorHAnsi" w:hAnsiTheme="majorHAnsi"/>
                <w:sz w:val="18"/>
                <w:szCs w:val="18"/>
              </w:rPr>
            </w:pPr>
            <w:r w:rsidRPr="00D5387F">
              <w:rPr>
                <w:rFonts w:asciiTheme="majorHAnsi" w:hAnsiTheme="majorHAnsi"/>
                <w:sz w:val="18"/>
                <w:szCs w:val="18"/>
              </w:rPr>
              <w:t>CAUSAS POR LAS QUE PUEDE SER DESECHADA LA PROPUESTA.</w:t>
            </w:r>
          </w:p>
        </w:tc>
      </w:tr>
      <w:tr w:rsidR="00C223ED" w:rsidRPr="00AB3044" w:rsidTr="00E342B1">
        <w:tc>
          <w:tcPr>
            <w:tcW w:w="2410" w:type="dxa"/>
            <w:tcBorders>
              <w:top w:val="dotted" w:sz="4" w:space="0" w:color="auto"/>
              <w:bottom w:val="dotted" w:sz="4" w:space="0" w:color="auto"/>
              <w:right w:val="single" w:sz="12" w:space="0" w:color="000000"/>
            </w:tcBorders>
          </w:tcPr>
          <w:p w:rsidR="00C223ED" w:rsidRPr="00421D1B" w:rsidRDefault="00C223ED" w:rsidP="00E342B1">
            <w:pPr>
              <w:rPr>
                <w:rFonts w:ascii="Antique Olive" w:hAnsi="Antique Olive"/>
                <w:b/>
                <w:bCs/>
                <w:sz w:val="18"/>
                <w:szCs w:val="18"/>
              </w:rPr>
            </w:pPr>
            <w:r w:rsidRPr="00421D1B">
              <w:rPr>
                <w:rFonts w:ascii="Antique Olive" w:hAnsi="Antique Olive"/>
                <w:b/>
                <w:bCs/>
                <w:sz w:val="18"/>
                <w:szCs w:val="18"/>
              </w:rPr>
              <w:t>DECIMA OCTAVA</w:t>
            </w:r>
          </w:p>
        </w:tc>
        <w:tc>
          <w:tcPr>
            <w:tcW w:w="7654" w:type="dxa"/>
            <w:tcBorders>
              <w:top w:val="dotted" w:sz="4" w:space="0" w:color="auto"/>
              <w:bottom w:val="dotted" w:sz="4" w:space="0" w:color="auto"/>
            </w:tcBorders>
          </w:tcPr>
          <w:p w:rsidR="00C223ED" w:rsidRPr="00D5387F" w:rsidRDefault="00C223ED" w:rsidP="00E342B1">
            <w:pPr>
              <w:ind w:left="1418" w:hanging="1418"/>
              <w:jc w:val="both"/>
              <w:rPr>
                <w:rFonts w:asciiTheme="majorHAnsi" w:hAnsiTheme="majorHAnsi"/>
                <w:sz w:val="18"/>
                <w:szCs w:val="18"/>
              </w:rPr>
            </w:pPr>
            <w:r w:rsidRPr="00D5387F">
              <w:rPr>
                <w:rFonts w:asciiTheme="majorHAnsi" w:hAnsiTheme="majorHAnsi"/>
                <w:sz w:val="18"/>
                <w:szCs w:val="18"/>
              </w:rPr>
              <w:t>PROHIBICIÓN DE LA NEGOCIACIÓN.</w:t>
            </w:r>
          </w:p>
        </w:tc>
      </w:tr>
      <w:tr w:rsidR="00C223ED" w:rsidRPr="00AB3044" w:rsidTr="00E342B1">
        <w:tc>
          <w:tcPr>
            <w:tcW w:w="2410" w:type="dxa"/>
            <w:tcBorders>
              <w:top w:val="dotted" w:sz="4" w:space="0" w:color="auto"/>
              <w:bottom w:val="dotted" w:sz="4" w:space="0" w:color="auto"/>
              <w:right w:val="single" w:sz="12" w:space="0" w:color="000000"/>
            </w:tcBorders>
          </w:tcPr>
          <w:p w:rsidR="00C223ED" w:rsidRPr="00421D1B" w:rsidRDefault="00C223ED" w:rsidP="00E342B1">
            <w:pPr>
              <w:rPr>
                <w:rFonts w:ascii="Antique Olive" w:hAnsi="Antique Olive"/>
                <w:b/>
                <w:bCs/>
                <w:sz w:val="18"/>
                <w:szCs w:val="18"/>
              </w:rPr>
            </w:pPr>
            <w:r w:rsidRPr="00421D1B">
              <w:rPr>
                <w:rFonts w:ascii="Antique Olive" w:hAnsi="Antique Olive"/>
                <w:b/>
                <w:bCs/>
                <w:sz w:val="18"/>
                <w:szCs w:val="18"/>
              </w:rPr>
              <w:t>DECIMA NOVENA</w:t>
            </w:r>
          </w:p>
        </w:tc>
        <w:tc>
          <w:tcPr>
            <w:tcW w:w="7654" w:type="dxa"/>
            <w:tcBorders>
              <w:top w:val="dotted" w:sz="4" w:space="0" w:color="auto"/>
              <w:bottom w:val="dotted" w:sz="4" w:space="0" w:color="auto"/>
            </w:tcBorders>
          </w:tcPr>
          <w:p w:rsidR="00C223ED" w:rsidRPr="00D5387F" w:rsidRDefault="00C223ED" w:rsidP="00E342B1">
            <w:pPr>
              <w:ind w:left="1418" w:hanging="1418"/>
              <w:jc w:val="both"/>
              <w:rPr>
                <w:rFonts w:asciiTheme="majorHAnsi" w:hAnsiTheme="majorHAnsi"/>
                <w:sz w:val="18"/>
                <w:szCs w:val="18"/>
              </w:rPr>
            </w:pPr>
            <w:r w:rsidRPr="00D5387F">
              <w:rPr>
                <w:rFonts w:asciiTheme="majorHAnsi" w:hAnsiTheme="majorHAnsi"/>
                <w:bCs/>
                <w:sz w:val="18"/>
                <w:szCs w:val="18"/>
              </w:rPr>
              <w:t>LICITACIÓN</w:t>
            </w:r>
            <w:r w:rsidRPr="00D5387F">
              <w:rPr>
                <w:rFonts w:asciiTheme="majorHAnsi" w:hAnsiTheme="majorHAnsi"/>
                <w:sz w:val="18"/>
                <w:szCs w:val="18"/>
              </w:rPr>
              <w:t xml:space="preserve"> DESIERTA.</w:t>
            </w:r>
          </w:p>
        </w:tc>
      </w:tr>
      <w:tr w:rsidR="00C223ED" w:rsidRPr="00AB3044" w:rsidTr="00E342B1">
        <w:tc>
          <w:tcPr>
            <w:tcW w:w="2410" w:type="dxa"/>
            <w:tcBorders>
              <w:top w:val="dotted" w:sz="4" w:space="0" w:color="auto"/>
              <w:bottom w:val="dotted" w:sz="4" w:space="0" w:color="auto"/>
              <w:right w:val="single" w:sz="12" w:space="0" w:color="000000"/>
            </w:tcBorders>
          </w:tcPr>
          <w:p w:rsidR="00C223ED" w:rsidRPr="00421D1B" w:rsidRDefault="00C223ED" w:rsidP="00E342B1">
            <w:pPr>
              <w:rPr>
                <w:rFonts w:ascii="Antique Olive" w:hAnsi="Antique Olive"/>
                <w:b/>
                <w:bCs/>
                <w:sz w:val="18"/>
                <w:szCs w:val="18"/>
              </w:rPr>
            </w:pPr>
            <w:r w:rsidRPr="00421D1B">
              <w:rPr>
                <w:rFonts w:ascii="Antique Olive" w:hAnsi="Antique Olive"/>
                <w:b/>
                <w:bCs/>
                <w:sz w:val="18"/>
                <w:szCs w:val="18"/>
              </w:rPr>
              <w:t>VIGÉSIMA</w:t>
            </w:r>
          </w:p>
        </w:tc>
        <w:tc>
          <w:tcPr>
            <w:tcW w:w="7654" w:type="dxa"/>
            <w:tcBorders>
              <w:top w:val="dotted" w:sz="4" w:space="0" w:color="auto"/>
              <w:bottom w:val="dotted" w:sz="4" w:space="0" w:color="auto"/>
            </w:tcBorders>
          </w:tcPr>
          <w:p w:rsidR="00C223ED" w:rsidRPr="00D5387F" w:rsidRDefault="00C223ED" w:rsidP="00E342B1">
            <w:pPr>
              <w:ind w:left="1418" w:hanging="1418"/>
              <w:jc w:val="both"/>
              <w:rPr>
                <w:rFonts w:asciiTheme="majorHAnsi" w:hAnsiTheme="majorHAnsi"/>
                <w:bCs/>
                <w:sz w:val="18"/>
                <w:szCs w:val="18"/>
              </w:rPr>
            </w:pPr>
            <w:r w:rsidRPr="00D5387F">
              <w:rPr>
                <w:rFonts w:asciiTheme="majorHAnsi" w:hAnsiTheme="majorHAnsi"/>
                <w:sz w:val="18"/>
                <w:szCs w:val="18"/>
              </w:rPr>
              <w:t>COMUNICACIÓN DEL FALLO.</w:t>
            </w:r>
          </w:p>
        </w:tc>
      </w:tr>
      <w:tr w:rsidR="00C223ED" w:rsidRPr="00AB3044" w:rsidTr="00E342B1">
        <w:tc>
          <w:tcPr>
            <w:tcW w:w="2410" w:type="dxa"/>
            <w:tcBorders>
              <w:top w:val="dotted" w:sz="4" w:space="0" w:color="auto"/>
              <w:bottom w:val="dotted" w:sz="4" w:space="0" w:color="auto"/>
              <w:right w:val="single" w:sz="12" w:space="0" w:color="000000"/>
            </w:tcBorders>
          </w:tcPr>
          <w:p w:rsidR="00C223ED" w:rsidRPr="00421D1B" w:rsidRDefault="00C223ED" w:rsidP="00E342B1">
            <w:pPr>
              <w:rPr>
                <w:rFonts w:ascii="Antique Olive" w:hAnsi="Antique Olive"/>
                <w:b/>
                <w:bCs/>
                <w:sz w:val="18"/>
                <w:szCs w:val="18"/>
              </w:rPr>
            </w:pPr>
            <w:r w:rsidRPr="00421D1B">
              <w:rPr>
                <w:rFonts w:ascii="Antique Olive" w:hAnsi="Antique Olive"/>
                <w:b/>
                <w:bCs/>
                <w:sz w:val="18"/>
                <w:szCs w:val="18"/>
              </w:rPr>
              <w:t>VIGÉSIMA PRIMERA</w:t>
            </w:r>
          </w:p>
        </w:tc>
        <w:tc>
          <w:tcPr>
            <w:tcW w:w="7654" w:type="dxa"/>
            <w:tcBorders>
              <w:top w:val="dotted" w:sz="4" w:space="0" w:color="auto"/>
              <w:bottom w:val="dotted" w:sz="4" w:space="0" w:color="auto"/>
            </w:tcBorders>
          </w:tcPr>
          <w:p w:rsidR="00C223ED" w:rsidRPr="00D5387F" w:rsidRDefault="00C223ED" w:rsidP="00E342B1">
            <w:pPr>
              <w:ind w:left="1418" w:hanging="1418"/>
              <w:jc w:val="both"/>
              <w:rPr>
                <w:rFonts w:asciiTheme="majorHAnsi" w:hAnsiTheme="majorHAnsi"/>
                <w:sz w:val="18"/>
                <w:szCs w:val="18"/>
              </w:rPr>
            </w:pPr>
            <w:r w:rsidRPr="00D5387F">
              <w:rPr>
                <w:rFonts w:asciiTheme="majorHAnsi" w:hAnsiTheme="majorHAnsi"/>
                <w:sz w:val="18"/>
                <w:szCs w:val="18"/>
              </w:rPr>
              <w:t>DEL CONTRATO.</w:t>
            </w:r>
          </w:p>
        </w:tc>
      </w:tr>
      <w:tr w:rsidR="00C223ED" w:rsidRPr="00AB3044" w:rsidTr="00E342B1">
        <w:tc>
          <w:tcPr>
            <w:tcW w:w="2410" w:type="dxa"/>
            <w:tcBorders>
              <w:top w:val="dotted" w:sz="4" w:space="0" w:color="auto"/>
              <w:bottom w:val="dotted" w:sz="4" w:space="0" w:color="auto"/>
              <w:right w:val="single" w:sz="12" w:space="0" w:color="000000"/>
            </w:tcBorders>
          </w:tcPr>
          <w:p w:rsidR="00C223ED" w:rsidRPr="00421D1B" w:rsidRDefault="00C223ED" w:rsidP="00E342B1">
            <w:pPr>
              <w:rPr>
                <w:rFonts w:ascii="Antique Olive" w:hAnsi="Antique Olive"/>
                <w:b/>
                <w:bCs/>
                <w:sz w:val="18"/>
                <w:szCs w:val="18"/>
              </w:rPr>
            </w:pPr>
            <w:r w:rsidRPr="00421D1B">
              <w:rPr>
                <w:rFonts w:ascii="Antique Olive" w:hAnsi="Antique Olive"/>
                <w:b/>
                <w:bCs/>
                <w:sz w:val="18"/>
                <w:szCs w:val="18"/>
              </w:rPr>
              <w:t>VIGÉSIMA SEGUNDA</w:t>
            </w:r>
          </w:p>
        </w:tc>
        <w:tc>
          <w:tcPr>
            <w:tcW w:w="7654" w:type="dxa"/>
            <w:tcBorders>
              <w:top w:val="dotted" w:sz="4" w:space="0" w:color="auto"/>
              <w:bottom w:val="dotted" w:sz="4" w:space="0" w:color="auto"/>
            </w:tcBorders>
          </w:tcPr>
          <w:p w:rsidR="00C223ED" w:rsidRPr="00D5387F" w:rsidRDefault="00C223ED" w:rsidP="00E342B1">
            <w:pPr>
              <w:ind w:left="1418" w:hanging="1418"/>
              <w:jc w:val="both"/>
              <w:rPr>
                <w:rFonts w:asciiTheme="majorHAnsi" w:hAnsiTheme="majorHAnsi"/>
                <w:sz w:val="18"/>
                <w:szCs w:val="18"/>
              </w:rPr>
            </w:pPr>
            <w:r w:rsidRPr="00D5387F">
              <w:rPr>
                <w:rFonts w:asciiTheme="majorHAnsi" w:hAnsiTheme="majorHAnsi"/>
                <w:sz w:val="18"/>
                <w:szCs w:val="18"/>
              </w:rPr>
              <w:t>CONDICIONES DE PRECIO.</w:t>
            </w:r>
          </w:p>
        </w:tc>
      </w:tr>
      <w:tr w:rsidR="00C223ED" w:rsidRPr="00AB3044" w:rsidTr="00E342B1">
        <w:tc>
          <w:tcPr>
            <w:tcW w:w="2410" w:type="dxa"/>
            <w:tcBorders>
              <w:top w:val="dotted" w:sz="4" w:space="0" w:color="auto"/>
              <w:bottom w:val="dotted" w:sz="4" w:space="0" w:color="auto"/>
              <w:right w:val="single" w:sz="12" w:space="0" w:color="000000"/>
            </w:tcBorders>
          </w:tcPr>
          <w:p w:rsidR="00C223ED" w:rsidRPr="00421D1B" w:rsidRDefault="00C223ED" w:rsidP="00E342B1">
            <w:pPr>
              <w:rPr>
                <w:rFonts w:ascii="Antique Olive" w:hAnsi="Antique Olive"/>
                <w:b/>
                <w:bCs/>
                <w:sz w:val="18"/>
                <w:szCs w:val="18"/>
              </w:rPr>
            </w:pPr>
            <w:r w:rsidRPr="00421D1B">
              <w:rPr>
                <w:rFonts w:ascii="Antique Olive" w:hAnsi="Antique Olive"/>
                <w:b/>
                <w:bCs/>
                <w:sz w:val="18"/>
                <w:szCs w:val="18"/>
              </w:rPr>
              <w:t>VIGÉSIMA TERCERA</w:t>
            </w:r>
          </w:p>
        </w:tc>
        <w:tc>
          <w:tcPr>
            <w:tcW w:w="7654" w:type="dxa"/>
            <w:tcBorders>
              <w:top w:val="dotted" w:sz="4" w:space="0" w:color="auto"/>
              <w:bottom w:val="dotted" w:sz="4" w:space="0" w:color="auto"/>
            </w:tcBorders>
          </w:tcPr>
          <w:p w:rsidR="00C223ED" w:rsidRPr="00D5387F" w:rsidRDefault="00C223ED" w:rsidP="00E342B1">
            <w:pPr>
              <w:ind w:left="1418" w:hanging="1418"/>
              <w:jc w:val="both"/>
              <w:rPr>
                <w:rFonts w:asciiTheme="majorHAnsi" w:hAnsiTheme="majorHAnsi"/>
                <w:sz w:val="18"/>
                <w:szCs w:val="18"/>
              </w:rPr>
            </w:pPr>
            <w:r w:rsidRPr="00D5387F">
              <w:rPr>
                <w:rFonts w:asciiTheme="majorHAnsi" w:hAnsiTheme="majorHAnsi"/>
                <w:sz w:val="18"/>
                <w:szCs w:val="18"/>
              </w:rPr>
              <w:t>FORMA Y TÉRMINOS DE PAGO DE LOS TRABAJOS.</w:t>
            </w:r>
          </w:p>
        </w:tc>
      </w:tr>
      <w:tr w:rsidR="00C223ED" w:rsidRPr="00AB3044" w:rsidTr="00E342B1">
        <w:tc>
          <w:tcPr>
            <w:tcW w:w="2410" w:type="dxa"/>
            <w:tcBorders>
              <w:top w:val="dotted" w:sz="4" w:space="0" w:color="auto"/>
              <w:bottom w:val="dotted" w:sz="4" w:space="0" w:color="auto"/>
              <w:right w:val="single" w:sz="12" w:space="0" w:color="000000"/>
            </w:tcBorders>
          </w:tcPr>
          <w:p w:rsidR="00C223ED" w:rsidRPr="00421D1B" w:rsidRDefault="00C223ED" w:rsidP="00E342B1">
            <w:pPr>
              <w:rPr>
                <w:rFonts w:ascii="Antique Olive" w:hAnsi="Antique Olive"/>
                <w:b/>
                <w:bCs/>
                <w:sz w:val="18"/>
                <w:szCs w:val="18"/>
              </w:rPr>
            </w:pPr>
            <w:r w:rsidRPr="00421D1B">
              <w:rPr>
                <w:rFonts w:ascii="Antique Olive" w:hAnsi="Antique Olive"/>
                <w:b/>
                <w:bCs/>
                <w:sz w:val="18"/>
                <w:szCs w:val="18"/>
              </w:rPr>
              <w:t>VIGÉSIMA CUARTA</w:t>
            </w:r>
          </w:p>
        </w:tc>
        <w:tc>
          <w:tcPr>
            <w:tcW w:w="7654" w:type="dxa"/>
            <w:tcBorders>
              <w:top w:val="dotted" w:sz="4" w:space="0" w:color="auto"/>
              <w:bottom w:val="dotted" w:sz="4" w:space="0" w:color="auto"/>
            </w:tcBorders>
          </w:tcPr>
          <w:p w:rsidR="00C223ED" w:rsidRPr="00D5387F" w:rsidRDefault="00C223ED" w:rsidP="00E342B1">
            <w:pPr>
              <w:ind w:left="1418" w:hanging="1418"/>
              <w:jc w:val="both"/>
              <w:rPr>
                <w:rFonts w:asciiTheme="majorHAnsi" w:hAnsiTheme="majorHAnsi"/>
                <w:sz w:val="18"/>
                <w:szCs w:val="18"/>
              </w:rPr>
            </w:pPr>
            <w:r w:rsidRPr="00D5387F">
              <w:rPr>
                <w:rFonts w:asciiTheme="majorHAnsi" w:hAnsiTheme="majorHAnsi"/>
                <w:sz w:val="18"/>
                <w:szCs w:val="18"/>
              </w:rPr>
              <w:t>DOCUMENTO CONTRACTUAL.</w:t>
            </w:r>
          </w:p>
        </w:tc>
      </w:tr>
      <w:tr w:rsidR="00C223ED" w:rsidRPr="00AB3044" w:rsidTr="00E342B1">
        <w:tc>
          <w:tcPr>
            <w:tcW w:w="2410" w:type="dxa"/>
            <w:tcBorders>
              <w:top w:val="dotted" w:sz="4" w:space="0" w:color="auto"/>
              <w:bottom w:val="dotted" w:sz="4" w:space="0" w:color="auto"/>
              <w:right w:val="single" w:sz="12" w:space="0" w:color="000000"/>
            </w:tcBorders>
          </w:tcPr>
          <w:p w:rsidR="00C223ED" w:rsidRPr="00421D1B" w:rsidRDefault="00C223ED" w:rsidP="00E342B1">
            <w:pPr>
              <w:rPr>
                <w:rFonts w:ascii="Antique Olive" w:hAnsi="Antique Olive"/>
                <w:b/>
                <w:bCs/>
                <w:sz w:val="18"/>
                <w:szCs w:val="18"/>
              </w:rPr>
            </w:pPr>
            <w:r w:rsidRPr="00421D1B">
              <w:rPr>
                <w:rFonts w:ascii="Antique Olive" w:hAnsi="Antique Olive"/>
                <w:b/>
                <w:bCs/>
                <w:sz w:val="18"/>
                <w:szCs w:val="18"/>
              </w:rPr>
              <w:t>VIGÉSIMA QUINTA</w:t>
            </w:r>
          </w:p>
        </w:tc>
        <w:tc>
          <w:tcPr>
            <w:tcW w:w="7654" w:type="dxa"/>
            <w:tcBorders>
              <w:top w:val="dotted" w:sz="4" w:space="0" w:color="auto"/>
              <w:bottom w:val="dotted" w:sz="4" w:space="0" w:color="auto"/>
            </w:tcBorders>
          </w:tcPr>
          <w:p w:rsidR="00C223ED" w:rsidRPr="00D5387F" w:rsidRDefault="00C223ED" w:rsidP="00E342B1">
            <w:pPr>
              <w:ind w:left="1418" w:hanging="1418"/>
              <w:jc w:val="both"/>
              <w:rPr>
                <w:rFonts w:asciiTheme="majorHAnsi" w:hAnsiTheme="majorHAnsi"/>
                <w:sz w:val="18"/>
                <w:szCs w:val="18"/>
              </w:rPr>
            </w:pPr>
            <w:r w:rsidRPr="00D5387F">
              <w:rPr>
                <w:rFonts w:asciiTheme="majorHAnsi" w:hAnsiTheme="majorHAnsi"/>
                <w:sz w:val="18"/>
                <w:szCs w:val="18"/>
              </w:rPr>
              <w:t>DEVOLUCIÓN DE PROPUESTAS.</w:t>
            </w:r>
          </w:p>
        </w:tc>
      </w:tr>
    </w:tbl>
    <w:p w:rsidR="00C223ED" w:rsidRPr="00AB3044" w:rsidRDefault="00C223ED" w:rsidP="00C223ED">
      <w:pPr>
        <w:rPr>
          <w:rFonts w:ascii="Antique Olive" w:hAnsi="Antique Olive"/>
          <w:b/>
          <w:sz w:val="18"/>
          <w:szCs w:val="18"/>
        </w:rPr>
      </w:pPr>
    </w:p>
    <w:p w:rsidR="00C223ED" w:rsidRPr="00AB3044" w:rsidRDefault="00C223ED" w:rsidP="00C223ED">
      <w:pPr>
        <w:rPr>
          <w:rFonts w:ascii="Antique Olive" w:hAnsi="Antique Olive"/>
          <w:b/>
          <w:sz w:val="18"/>
          <w:szCs w:val="18"/>
        </w:rPr>
      </w:pPr>
    </w:p>
    <w:p w:rsidR="00C223ED" w:rsidRPr="00AB3044" w:rsidRDefault="00C223ED" w:rsidP="00C223ED">
      <w:pPr>
        <w:rPr>
          <w:rFonts w:ascii="Antique Olive" w:hAnsi="Antique Olive"/>
          <w:sz w:val="18"/>
          <w:szCs w:val="18"/>
        </w:rPr>
      </w:pPr>
    </w:p>
    <w:p w:rsidR="00C223ED" w:rsidRDefault="00C223ED" w:rsidP="00C223ED">
      <w:pPr>
        <w:rPr>
          <w:sz w:val="36"/>
        </w:rPr>
      </w:pPr>
    </w:p>
    <w:p w:rsidR="00C223ED" w:rsidRDefault="00C223ED" w:rsidP="00C223ED">
      <w:pPr>
        <w:rPr>
          <w:sz w:val="36"/>
        </w:rPr>
      </w:pPr>
    </w:p>
    <w:p w:rsidR="00C223ED" w:rsidRDefault="00C223ED" w:rsidP="00C223ED">
      <w:pPr>
        <w:rPr>
          <w:sz w:val="36"/>
        </w:rPr>
      </w:pPr>
    </w:p>
    <w:p w:rsidR="00C223ED" w:rsidRDefault="00C223ED" w:rsidP="00C223ED">
      <w:pPr>
        <w:jc w:val="center"/>
        <w:rPr>
          <w:rFonts w:ascii="Antique Olive" w:hAnsi="Antique Olive"/>
          <w:sz w:val="32"/>
          <w:szCs w:val="32"/>
        </w:rPr>
      </w:pPr>
    </w:p>
    <w:p w:rsidR="00C223ED" w:rsidRDefault="00C223ED" w:rsidP="00C223ED">
      <w:pPr>
        <w:jc w:val="center"/>
        <w:rPr>
          <w:rFonts w:ascii="Clarendon Extended" w:hAnsi="Clarendon Extended"/>
          <w:sz w:val="32"/>
          <w:szCs w:val="32"/>
        </w:rPr>
      </w:pPr>
    </w:p>
    <w:p w:rsidR="00C223ED" w:rsidRDefault="00C223ED" w:rsidP="00C223ED">
      <w:pPr>
        <w:jc w:val="center"/>
        <w:rPr>
          <w:rFonts w:ascii="Clarendon Extended" w:hAnsi="Clarendon Extended"/>
          <w:sz w:val="32"/>
          <w:szCs w:val="32"/>
        </w:rPr>
      </w:pPr>
    </w:p>
    <w:p w:rsidR="00C223ED" w:rsidRDefault="00C223ED" w:rsidP="00C223ED">
      <w:pPr>
        <w:jc w:val="center"/>
        <w:rPr>
          <w:rFonts w:ascii="Clarendon Extended" w:hAnsi="Clarendon Extended"/>
          <w:sz w:val="32"/>
          <w:szCs w:val="32"/>
        </w:rPr>
      </w:pPr>
    </w:p>
    <w:p w:rsidR="00C223ED" w:rsidRDefault="00C223ED" w:rsidP="00C223ED">
      <w:pPr>
        <w:jc w:val="center"/>
        <w:rPr>
          <w:rFonts w:ascii="Clarendon Extended" w:hAnsi="Clarendon Extended"/>
          <w:sz w:val="32"/>
          <w:szCs w:val="32"/>
        </w:rPr>
      </w:pPr>
    </w:p>
    <w:p w:rsidR="00C223ED" w:rsidRPr="00A45F09" w:rsidRDefault="00C223ED" w:rsidP="00C223ED">
      <w:pPr>
        <w:jc w:val="center"/>
        <w:rPr>
          <w:rFonts w:ascii="Clarendon Extended" w:hAnsi="Clarendon Extended"/>
          <w:sz w:val="32"/>
          <w:szCs w:val="32"/>
        </w:rPr>
      </w:pPr>
      <w:r w:rsidRPr="00A45F09">
        <w:rPr>
          <w:rFonts w:ascii="Clarendon Extended" w:hAnsi="Clarendon Extended"/>
          <w:sz w:val="32"/>
          <w:szCs w:val="32"/>
        </w:rPr>
        <w:t>INTRODUCCIÓN</w:t>
      </w:r>
    </w:p>
    <w:p w:rsidR="00C223ED" w:rsidRDefault="00C223ED" w:rsidP="00C223ED">
      <w:pPr>
        <w:jc w:val="center"/>
        <w:rPr>
          <w:sz w:val="36"/>
        </w:rPr>
      </w:pPr>
    </w:p>
    <w:p w:rsidR="00C223ED" w:rsidRDefault="00C223ED" w:rsidP="00C223ED">
      <w:pPr>
        <w:jc w:val="center"/>
        <w:rPr>
          <w:sz w:val="36"/>
        </w:rPr>
      </w:pPr>
    </w:p>
    <w:p w:rsidR="00C223ED" w:rsidRPr="00CC248E" w:rsidRDefault="00C223ED" w:rsidP="00C223ED">
      <w:pPr>
        <w:spacing w:line="480" w:lineRule="auto"/>
        <w:ind w:firstLine="708"/>
        <w:jc w:val="both"/>
        <w:rPr>
          <w:rFonts w:asciiTheme="majorHAnsi" w:hAnsiTheme="majorHAnsi"/>
          <w:sz w:val="18"/>
          <w:szCs w:val="18"/>
        </w:rPr>
      </w:pPr>
      <w:r w:rsidRPr="00CC248E">
        <w:rPr>
          <w:rFonts w:asciiTheme="majorHAnsi" w:hAnsiTheme="majorHAnsi"/>
          <w:sz w:val="18"/>
          <w:szCs w:val="18"/>
        </w:rPr>
        <w:t xml:space="preserve">En este documento se establecen los requerimientos y criterios que empleara durante el presente concurso, el </w:t>
      </w:r>
      <w:r w:rsidRPr="00CC248E">
        <w:rPr>
          <w:rFonts w:asciiTheme="majorHAnsi" w:hAnsiTheme="majorHAnsi"/>
          <w:b/>
          <w:sz w:val="18"/>
          <w:szCs w:val="18"/>
        </w:rPr>
        <w:t>INSTITUTO OAXAQUEÑO CONSTRUCTOR DE INFRAESTRUCTURA FÍSICA EDUCATIVA  (IOCIFED)</w:t>
      </w:r>
      <w:r w:rsidRPr="00CC248E">
        <w:rPr>
          <w:rFonts w:asciiTheme="majorHAnsi" w:hAnsiTheme="majorHAnsi"/>
          <w:sz w:val="18"/>
          <w:szCs w:val="18"/>
        </w:rPr>
        <w:t>, a quien en lo sucesivo se denominara la Convocante; el cual corresponde a la sección descriptiva que, junto con sus anexos, formatos de programas, especificaciones generales de construcción, el catálogo de conceptos, proyecto, así como el modelo de contrato, conforman el paquete completo en donde se establecen las condiciones a que se sujetara la Licitación Pública Estatal, que en adelante se referirá como las Bases.</w:t>
      </w:r>
    </w:p>
    <w:p w:rsidR="00C223ED" w:rsidRPr="00CC248E" w:rsidRDefault="00C223ED" w:rsidP="00C223ED">
      <w:pPr>
        <w:spacing w:line="480" w:lineRule="auto"/>
        <w:ind w:firstLine="708"/>
        <w:jc w:val="both"/>
        <w:rPr>
          <w:rFonts w:asciiTheme="majorHAnsi" w:hAnsiTheme="majorHAnsi"/>
          <w:sz w:val="18"/>
          <w:szCs w:val="18"/>
        </w:rPr>
      </w:pPr>
    </w:p>
    <w:p w:rsidR="00C223ED" w:rsidRPr="00CC248E" w:rsidRDefault="00C223ED" w:rsidP="00C223ED">
      <w:pPr>
        <w:spacing w:line="480" w:lineRule="auto"/>
        <w:ind w:firstLine="708"/>
        <w:jc w:val="both"/>
        <w:rPr>
          <w:rFonts w:asciiTheme="majorHAnsi" w:hAnsiTheme="majorHAnsi"/>
          <w:sz w:val="18"/>
          <w:szCs w:val="18"/>
        </w:rPr>
      </w:pPr>
      <w:r w:rsidRPr="00CC248E">
        <w:rPr>
          <w:rFonts w:asciiTheme="majorHAnsi" w:hAnsiTheme="majorHAnsi"/>
          <w:sz w:val="18"/>
          <w:szCs w:val="18"/>
        </w:rPr>
        <w:t xml:space="preserve">Las personas físicas o morales que participen en esta Licitación Pública Estatal, a quienes se referirán como el o los licitantes, se obligan a cumplir todos los términos y condiciones establecidas en estas bases, algún incumplimiento será causa de </w:t>
      </w:r>
      <w:proofErr w:type="spellStart"/>
      <w:r w:rsidRPr="00CC248E">
        <w:rPr>
          <w:rFonts w:asciiTheme="majorHAnsi" w:hAnsiTheme="majorHAnsi"/>
          <w:sz w:val="18"/>
          <w:szCs w:val="18"/>
        </w:rPr>
        <w:t>desechamiento</w:t>
      </w:r>
      <w:proofErr w:type="spellEnd"/>
      <w:r w:rsidRPr="00CC248E">
        <w:rPr>
          <w:rFonts w:asciiTheme="majorHAnsi" w:hAnsiTheme="majorHAnsi"/>
          <w:sz w:val="18"/>
          <w:szCs w:val="18"/>
        </w:rPr>
        <w:t xml:space="preserve"> de sus propuestas. (</w:t>
      </w:r>
      <w:r w:rsidRPr="00B336C5">
        <w:rPr>
          <w:rFonts w:asciiTheme="majorHAnsi" w:hAnsiTheme="majorHAnsi"/>
          <w:b/>
          <w:bCs/>
          <w:sz w:val="18"/>
          <w:szCs w:val="18"/>
        </w:rPr>
        <w:t xml:space="preserve">Art. 38 fracción I de la </w:t>
      </w:r>
      <w:proofErr w:type="spellStart"/>
      <w:r w:rsidRPr="00B336C5">
        <w:rPr>
          <w:rFonts w:asciiTheme="majorHAnsi" w:hAnsiTheme="majorHAnsi"/>
          <w:b/>
          <w:bCs/>
          <w:sz w:val="18"/>
          <w:szCs w:val="18"/>
        </w:rPr>
        <w:t>LOPySREO</w:t>
      </w:r>
      <w:proofErr w:type="spellEnd"/>
      <w:r w:rsidRPr="00CC248E">
        <w:rPr>
          <w:rFonts w:asciiTheme="majorHAnsi" w:hAnsiTheme="majorHAnsi"/>
          <w:sz w:val="18"/>
          <w:szCs w:val="18"/>
        </w:rPr>
        <w:t>).</w:t>
      </w:r>
    </w:p>
    <w:p w:rsidR="00C223ED" w:rsidRDefault="00C223ED" w:rsidP="00C223ED"/>
    <w:p w:rsidR="00C223ED" w:rsidRDefault="00C223ED" w:rsidP="00C223ED"/>
    <w:p w:rsidR="00C223ED" w:rsidRDefault="00C223ED" w:rsidP="00C223ED"/>
    <w:p w:rsidR="00C223ED" w:rsidRDefault="00C223ED" w:rsidP="00C223ED"/>
    <w:p w:rsidR="00C223ED" w:rsidRDefault="00C223ED" w:rsidP="00C223ED"/>
    <w:p w:rsidR="00C223ED" w:rsidRDefault="00C223ED" w:rsidP="00C223ED"/>
    <w:p w:rsidR="00C223ED" w:rsidRDefault="00C223ED" w:rsidP="00C223ED"/>
    <w:p w:rsidR="00C223ED" w:rsidRDefault="00C223ED" w:rsidP="00C223ED"/>
    <w:p w:rsidR="00C223ED" w:rsidRDefault="00C223ED" w:rsidP="00C223ED"/>
    <w:p w:rsidR="00C223ED" w:rsidRDefault="00C223ED" w:rsidP="00C223ED"/>
    <w:p w:rsidR="00C223ED" w:rsidRDefault="00C223ED" w:rsidP="00C223ED"/>
    <w:p w:rsidR="00C223ED" w:rsidRDefault="00C223ED" w:rsidP="00C223ED"/>
    <w:p w:rsidR="00C223ED" w:rsidRDefault="00C223ED" w:rsidP="00C223ED"/>
    <w:p w:rsidR="00C223ED" w:rsidRDefault="00C223ED" w:rsidP="00C223ED"/>
    <w:p w:rsidR="00C223ED" w:rsidRDefault="00C223ED" w:rsidP="00C223ED"/>
    <w:p w:rsidR="00C223ED" w:rsidRDefault="00C223ED" w:rsidP="00C223ED"/>
    <w:p w:rsidR="00C223ED" w:rsidRDefault="00C223ED" w:rsidP="00C223ED"/>
    <w:p w:rsidR="00C223ED" w:rsidRDefault="00C223ED" w:rsidP="00C223ED"/>
    <w:p w:rsidR="00C223ED" w:rsidRDefault="00C223ED" w:rsidP="00C223ED"/>
    <w:p w:rsidR="00C223ED" w:rsidRPr="00022084" w:rsidRDefault="00C223ED" w:rsidP="00C223ED"/>
    <w:p w:rsidR="00C223ED" w:rsidRPr="00022084" w:rsidRDefault="00C223ED" w:rsidP="00C223ED"/>
    <w:p w:rsidR="00C223ED" w:rsidRDefault="00C223ED" w:rsidP="00C223ED">
      <w:pPr>
        <w:pStyle w:val="Ttulo1"/>
        <w:rPr>
          <w:rFonts w:ascii="Antique Olive" w:hAnsi="Antique Olive"/>
          <w:sz w:val="32"/>
          <w:szCs w:val="32"/>
        </w:rPr>
      </w:pPr>
    </w:p>
    <w:p w:rsidR="00C223ED" w:rsidRDefault="00C223ED" w:rsidP="00C223ED">
      <w:pPr>
        <w:pStyle w:val="Ttulo1"/>
        <w:rPr>
          <w:rFonts w:ascii="Antique Olive" w:hAnsi="Antique Olive"/>
          <w:sz w:val="32"/>
          <w:szCs w:val="32"/>
        </w:rPr>
      </w:pPr>
    </w:p>
    <w:p w:rsidR="00C223ED" w:rsidRDefault="00C223ED" w:rsidP="00C223ED">
      <w:pPr>
        <w:pStyle w:val="Ttulo1"/>
        <w:rPr>
          <w:rFonts w:ascii="Antique Olive" w:hAnsi="Antique Olive"/>
          <w:sz w:val="32"/>
          <w:szCs w:val="32"/>
        </w:rPr>
      </w:pPr>
    </w:p>
    <w:p w:rsidR="00C223ED" w:rsidRDefault="00C223ED" w:rsidP="00C223ED">
      <w:pPr>
        <w:pStyle w:val="Ttulo1"/>
        <w:rPr>
          <w:rFonts w:ascii="Antique Olive" w:hAnsi="Antique Olive"/>
          <w:sz w:val="32"/>
          <w:szCs w:val="32"/>
        </w:rPr>
      </w:pPr>
    </w:p>
    <w:p w:rsidR="00C223ED" w:rsidRDefault="00C223ED" w:rsidP="00C223ED">
      <w:pPr>
        <w:pStyle w:val="Ttulo1"/>
        <w:rPr>
          <w:rFonts w:ascii="Antique Olive" w:hAnsi="Antique Olive"/>
          <w:sz w:val="32"/>
          <w:szCs w:val="32"/>
        </w:rPr>
      </w:pPr>
    </w:p>
    <w:p w:rsidR="00C223ED" w:rsidRDefault="00C223ED" w:rsidP="00C223ED">
      <w:pPr>
        <w:pStyle w:val="Ttulo1"/>
        <w:rPr>
          <w:rFonts w:ascii="Antique Olive" w:hAnsi="Antique Olive"/>
          <w:sz w:val="32"/>
          <w:szCs w:val="32"/>
        </w:rPr>
      </w:pPr>
    </w:p>
    <w:p w:rsidR="00C223ED" w:rsidRDefault="00C223ED" w:rsidP="00C223ED"/>
    <w:p w:rsidR="00C223ED" w:rsidRPr="00437EB9" w:rsidRDefault="00C223ED" w:rsidP="00C223ED"/>
    <w:p w:rsidR="00C223ED" w:rsidRDefault="00C223ED" w:rsidP="00C223ED">
      <w:pPr>
        <w:pStyle w:val="Ttulo1"/>
        <w:rPr>
          <w:rFonts w:ascii="Antique Olive" w:hAnsi="Antique Olive"/>
          <w:sz w:val="32"/>
          <w:szCs w:val="32"/>
        </w:rPr>
      </w:pPr>
    </w:p>
    <w:p w:rsidR="00C223ED" w:rsidRDefault="00C223ED" w:rsidP="00C223ED">
      <w:pPr>
        <w:pStyle w:val="Ttulo1"/>
        <w:rPr>
          <w:rFonts w:ascii="Antique Olive" w:hAnsi="Antique Olive"/>
          <w:sz w:val="32"/>
          <w:szCs w:val="32"/>
        </w:rPr>
      </w:pPr>
    </w:p>
    <w:p w:rsidR="00C223ED" w:rsidRPr="0087345A" w:rsidRDefault="00C223ED" w:rsidP="00C223ED">
      <w:pPr>
        <w:pStyle w:val="Ttulo1"/>
        <w:rPr>
          <w:rFonts w:ascii="Antique Olive" w:hAnsi="Antique Olive"/>
          <w:sz w:val="32"/>
          <w:szCs w:val="32"/>
        </w:rPr>
      </w:pPr>
      <w:r w:rsidRPr="0087345A">
        <w:rPr>
          <w:rFonts w:ascii="Antique Olive" w:hAnsi="Antique Olive"/>
          <w:sz w:val="32"/>
          <w:szCs w:val="32"/>
        </w:rPr>
        <w:t xml:space="preserve">BASES </w:t>
      </w:r>
    </w:p>
    <w:p w:rsidR="00C223ED" w:rsidRPr="007A709D" w:rsidRDefault="00C223ED" w:rsidP="00C223ED">
      <w:pPr>
        <w:pStyle w:val="Textoindependiente3"/>
        <w:rPr>
          <w:rFonts w:ascii="Antique Olive" w:hAnsi="Antique Olive"/>
          <w:b/>
          <w:szCs w:val="28"/>
        </w:rPr>
      </w:pPr>
      <w:r w:rsidRPr="007A709D">
        <w:rPr>
          <w:rFonts w:ascii="Antique Olive" w:hAnsi="Antique Olive"/>
          <w:b/>
          <w:szCs w:val="28"/>
        </w:rPr>
        <w:t xml:space="preserve">BASES DE LICITACIÓN PARA OBRAS DEL </w:t>
      </w:r>
    </w:p>
    <w:p w:rsidR="00C223ED" w:rsidRPr="007A709D" w:rsidRDefault="00C223ED" w:rsidP="00C223ED">
      <w:pPr>
        <w:pStyle w:val="Textoindependiente3"/>
        <w:rPr>
          <w:rFonts w:ascii="Antique Olive" w:hAnsi="Antique Olive"/>
          <w:b/>
          <w:szCs w:val="28"/>
        </w:rPr>
      </w:pPr>
      <w:r w:rsidRPr="007A709D">
        <w:rPr>
          <w:rFonts w:ascii="Antique Olive" w:hAnsi="Antique Olive"/>
          <w:b/>
          <w:spacing w:val="-20"/>
          <w:szCs w:val="28"/>
        </w:rPr>
        <w:t>INSTITUTO OAXAQUEÑO CONSTRUCTOR DE INFRA</w:t>
      </w:r>
      <w:r>
        <w:rPr>
          <w:rFonts w:ascii="Antique Olive" w:hAnsi="Antique Olive"/>
          <w:b/>
          <w:spacing w:val="-20"/>
          <w:szCs w:val="28"/>
        </w:rPr>
        <w:t>E</w:t>
      </w:r>
      <w:r w:rsidRPr="007A709D">
        <w:rPr>
          <w:rFonts w:ascii="Antique Olive" w:hAnsi="Antique Olive"/>
          <w:b/>
          <w:spacing w:val="-20"/>
          <w:szCs w:val="28"/>
        </w:rPr>
        <w:t xml:space="preserve">STRUCTURA FÍSICA EDUCATIVA.            </w:t>
      </w:r>
    </w:p>
    <w:p w:rsidR="00C223ED" w:rsidRPr="007A709D" w:rsidRDefault="00C223ED" w:rsidP="00C223ED">
      <w:pPr>
        <w:jc w:val="center"/>
        <w:rPr>
          <w:rFonts w:ascii="Antique Olive" w:hAnsi="Antique Olive"/>
          <w:b/>
          <w:sz w:val="28"/>
          <w:szCs w:val="28"/>
        </w:rPr>
      </w:pPr>
      <w:r w:rsidRPr="007A709D">
        <w:rPr>
          <w:rFonts w:ascii="Antique Olive" w:hAnsi="Antique Olive"/>
          <w:sz w:val="28"/>
          <w:szCs w:val="28"/>
        </w:rPr>
        <w:t>(IOCIFED) 20</w:t>
      </w:r>
      <w:r>
        <w:rPr>
          <w:rFonts w:ascii="Antique Olive" w:hAnsi="Antique Olive"/>
          <w:sz w:val="28"/>
          <w:szCs w:val="28"/>
        </w:rPr>
        <w:t>21</w:t>
      </w:r>
    </w:p>
    <w:p w:rsidR="00C223ED" w:rsidRDefault="00C223ED" w:rsidP="00C223ED">
      <w:pPr>
        <w:jc w:val="center"/>
        <w:rPr>
          <w:rFonts w:ascii="Antique Olive" w:hAnsi="Antique Olive"/>
          <w:b/>
          <w:sz w:val="10"/>
          <w:szCs w:val="10"/>
        </w:rPr>
      </w:pPr>
    </w:p>
    <w:p w:rsidR="00C223ED" w:rsidRDefault="00C223ED" w:rsidP="00C223ED">
      <w:pPr>
        <w:jc w:val="center"/>
        <w:rPr>
          <w:rFonts w:ascii="Antique Olive" w:hAnsi="Antique Olive"/>
          <w:b/>
          <w:sz w:val="10"/>
          <w:szCs w:val="10"/>
        </w:rPr>
      </w:pPr>
    </w:p>
    <w:p w:rsidR="00C223ED" w:rsidRDefault="00C223ED" w:rsidP="00C223ED">
      <w:pPr>
        <w:jc w:val="center"/>
        <w:rPr>
          <w:rFonts w:ascii="Antique Olive" w:hAnsi="Antique Olive"/>
          <w:b/>
          <w:sz w:val="10"/>
          <w:szCs w:val="10"/>
        </w:rPr>
      </w:pPr>
    </w:p>
    <w:p w:rsidR="00C223ED" w:rsidRDefault="00C223ED" w:rsidP="00C223ED">
      <w:pPr>
        <w:jc w:val="center"/>
        <w:rPr>
          <w:rFonts w:ascii="Antique Olive" w:hAnsi="Antique Olive"/>
          <w:b/>
          <w:sz w:val="10"/>
          <w:szCs w:val="10"/>
        </w:rPr>
      </w:pPr>
    </w:p>
    <w:p w:rsidR="00C223ED" w:rsidRDefault="00C223ED" w:rsidP="00C223ED">
      <w:pPr>
        <w:jc w:val="center"/>
        <w:rPr>
          <w:rFonts w:ascii="Antique Olive" w:hAnsi="Antique Olive"/>
          <w:b/>
          <w:sz w:val="10"/>
          <w:szCs w:val="10"/>
        </w:rPr>
      </w:pPr>
    </w:p>
    <w:p w:rsidR="00C223ED" w:rsidRDefault="00C223ED" w:rsidP="00C223ED">
      <w:pPr>
        <w:jc w:val="center"/>
        <w:rPr>
          <w:rFonts w:ascii="Antique Olive" w:hAnsi="Antique Olive"/>
          <w:b/>
          <w:sz w:val="10"/>
          <w:szCs w:val="10"/>
        </w:rPr>
      </w:pPr>
    </w:p>
    <w:p w:rsidR="00C223ED" w:rsidRDefault="00C223ED" w:rsidP="00C223ED">
      <w:pPr>
        <w:jc w:val="center"/>
        <w:rPr>
          <w:rFonts w:ascii="Antique Olive" w:hAnsi="Antique Olive"/>
          <w:b/>
          <w:sz w:val="10"/>
          <w:szCs w:val="10"/>
        </w:rPr>
      </w:pPr>
      <w:r>
        <w:rPr>
          <w:rFonts w:ascii="Antique Olive" w:hAnsi="Antique Olive"/>
          <w:b/>
          <w:sz w:val="10"/>
          <w:szCs w:val="10"/>
        </w:rPr>
        <w:br w:type="page"/>
      </w:r>
    </w:p>
    <w:p w:rsidR="00C223ED" w:rsidRPr="009937D1" w:rsidRDefault="00C223ED" w:rsidP="00C223ED">
      <w:pPr>
        <w:pStyle w:val="Textoindependiente"/>
        <w:rPr>
          <w:rFonts w:ascii="Antique Olive" w:hAnsi="Antique Olive"/>
          <w:spacing w:val="-20"/>
          <w:sz w:val="22"/>
          <w:szCs w:val="22"/>
        </w:rPr>
      </w:pPr>
      <w:r w:rsidRPr="009937D1">
        <w:rPr>
          <w:rFonts w:ascii="Antique Olive" w:hAnsi="Antique Olive"/>
          <w:spacing w:val="-20"/>
          <w:sz w:val="22"/>
          <w:szCs w:val="22"/>
        </w:rPr>
        <w:lastRenderedPageBreak/>
        <w:t xml:space="preserve">BASES DE </w:t>
      </w:r>
      <w:r>
        <w:rPr>
          <w:rFonts w:ascii="Antique Olive" w:hAnsi="Antique Olive"/>
          <w:spacing w:val="-20"/>
          <w:sz w:val="22"/>
          <w:szCs w:val="22"/>
        </w:rPr>
        <w:t>LICIT</w:t>
      </w:r>
      <w:r w:rsidRPr="009937D1">
        <w:rPr>
          <w:rFonts w:ascii="Antique Olive" w:hAnsi="Antique Olive"/>
          <w:spacing w:val="-20"/>
          <w:sz w:val="22"/>
          <w:szCs w:val="22"/>
        </w:rPr>
        <w:t xml:space="preserve">ACIÓN PARA OBRAS DEL </w:t>
      </w:r>
    </w:p>
    <w:p w:rsidR="00C223ED" w:rsidRPr="009937D1" w:rsidRDefault="00C223ED" w:rsidP="00C223ED">
      <w:pPr>
        <w:pStyle w:val="Textoindependiente"/>
        <w:rPr>
          <w:rFonts w:ascii="Antique Olive" w:hAnsi="Antique Olive"/>
          <w:b w:val="0"/>
          <w:spacing w:val="-20"/>
          <w:sz w:val="28"/>
        </w:rPr>
      </w:pPr>
      <w:r w:rsidRPr="009937D1">
        <w:rPr>
          <w:rFonts w:ascii="Antique Olive" w:hAnsi="Antique Olive"/>
          <w:sz w:val="22"/>
          <w:szCs w:val="22"/>
        </w:rPr>
        <w:t>INSTITUTO OAXAQUEÑO CONSTRUCTOR DE INFRAESTRUCTURA FÍSICA EDUCATIVA</w:t>
      </w:r>
      <w:r w:rsidRPr="009937D1">
        <w:rPr>
          <w:rFonts w:ascii="Antique Olive" w:hAnsi="Antique Olive"/>
          <w:b w:val="0"/>
          <w:spacing w:val="-20"/>
          <w:sz w:val="28"/>
        </w:rPr>
        <w:t xml:space="preserve"> (IOCIFED) 20</w:t>
      </w:r>
      <w:r>
        <w:rPr>
          <w:rFonts w:ascii="Antique Olive" w:hAnsi="Antique Olive"/>
          <w:b w:val="0"/>
          <w:spacing w:val="-20"/>
          <w:sz w:val="28"/>
        </w:rPr>
        <w:t>21</w:t>
      </w:r>
      <w:r w:rsidRPr="009937D1">
        <w:rPr>
          <w:rFonts w:ascii="Antique Olive" w:hAnsi="Antique Olive"/>
          <w:b w:val="0"/>
          <w:spacing w:val="-20"/>
          <w:sz w:val="28"/>
        </w:rPr>
        <w:t>.</w:t>
      </w:r>
    </w:p>
    <w:p w:rsidR="00C223ED" w:rsidRDefault="00C223ED" w:rsidP="00C223ED">
      <w:pPr>
        <w:jc w:val="center"/>
        <w:rPr>
          <w:rFonts w:ascii="Antique Olive" w:hAnsi="Antique Olive"/>
          <w:b/>
          <w:sz w:val="10"/>
          <w:szCs w:val="10"/>
        </w:rPr>
      </w:pPr>
    </w:p>
    <w:p w:rsidR="00C223ED" w:rsidRDefault="00C223ED" w:rsidP="00C223ED">
      <w:pPr>
        <w:jc w:val="center"/>
        <w:rPr>
          <w:rFonts w:ascii="Antique Olive" w:hAnsi="Antique Olive"/>
          <w:b/>
          <w:sz w:val="10"/>
          <w:szCs w:val="10"/>
        </w:rPr>
      </w:pPr>
    </w:p>
    <w:p w:rsidR="00C223ED" w:rsidRPr="00BA4EB4" w:rsidRDefault="00C223ED" w:rsidP="00C223ED">
      <w:pPr>
        <w:pStyle w:val="Textoindependiente3"/>
        <w:ind w:firstLine="708"/>
        <w:jc w:val="both"/>
        <w:rPr>
          <w:rFonts w:asciiTheme="majorHAnsi" w:hAnsiTheme="majorHAnsi"/>
          <w:b/>
          <w:sz w:val="18"/>
          <w:szCs w:val="18"/>
        </w:rPr>
      </w:pPr>
      <w:r w:rsidRPr="00BA4EB4">
        <w:rPr>
          <w:rFonts w:asciiTheme="majorHAnsi" w:hAnsiTheme="majorHAnsi"/>
          <w:sz w:val="18"/>
          <w:szCs w:val="18"/>
        </w:rPr>
        <w:t xml:space="preserve">El </w:t>
      </w:r>
      <w:r w:rsidRPr="00BA4EB4">
        <w:rPr>
          <w:rFonts w:asciiTheme="majorHAnsi" w:hAnsiTheme="majorHAnsi"/>
          <w:spacing w:val="-20"/>
          <w:sz w:val="18"/>
          <w:szCs w:val="18"/>
        </w:rPr>
        <w:t>Instituto  Oaxaqueño  Constructor de Infraestructura Física Educativa</w:t>
      </w:r>
      <w:r w:rsidRPr="00BA4EB4">
        <w:rPr>
          <w:rFonts w:asciiTheme="majorHAnsi" w:hAnsiTheme="majorHAnsi"/>
          <w:sz w:val="18"/>
          <w:szCs w:val="18"/>
        </w:rPr>
        <w:t>, (IOCIFED) por conducto de la Dirección de Construcción de Infraestructura Educativa, en cumplimiento a la Ley de Obras Públicas y Servicios Relacionados del Estado de Oaxaca, de conformidad con la</w:t>
      </w:r>
      <w:r w:rsidRPr="00BA4EB4">
        <w:rPr>
          <w:rFonts w:asciiTheme="majorHAnsi" w:hAnsiTheme="majorHAnsi"/>
          <w:b/>
          <w:sz w:val="18"/>
          <w:szCs w:val="18"/>
        </w:rPr>
        <w:t xml:space="preserve"> CONVOCATORIA PUBLICA ESTATAL N°.</w:t>
      </w:r>
      <w:r w:rsidRPr="00BA4EB4">
        <w:rPr>
          <w:rFonts w:asciiTheme="majorHAnsi" w:hAnsiTheme="majorHAnsi"/>
          <w:b/>
          <w:sz w:val="18"/>
          <w:szCs w:val="18"/>
        </w:rPr>
        <w:fldChar w:fldCharType="begin"/>
      </w:r>
      <w:r w:rsidRPr="00BA4EB4">
        <w:rPr>
          <w:rFonts w:asciiTheme="majorHAnsi" w:hAnsiTheme="majorHAnsi"/>
          <w:b/>
          <w:sz w:val="18"/>
          <w:szCs w:val="18"/>
        </w:rPr>
        <w:instrText xml:space="preserve"> MERGEFIELD NUMCONVOCATORIA </w:instrText>
      </w:r>
      <w:r w:rsidRPr="00BA4EB4">
        <w:rPr>
          <w:rFonts w:asciiTheme="majorHAnsi" w:hAnsiTheme="majorHAnsi"/>
          <w:b/>
          <w:sz w:val="18"/>
          <w:szCs w:val="18"/>
        </w:rPr>
        <w:fldChar w:fldCharType="separate"/>
      </w:r>
      <w:r w:rsidRPr="004B7C7E">
        <w:rPr>
          <w:rFonts w:asciiTheme="majorHAnsi" w:hAnsiTheme="majorHAnsi"/>
          <w:b/>
          <w:noProof/>
          <w:sz w:val="18"/>
          <w:szCs w:val="18"/>
        </w:rPr>
        <w:t>03</w:t>
      </w:r>
      <w:r w:rsidRPr="00BA4EB4">
        <w:rPr>
          <w:rFonts w:asciiTheme="majorHAnsi" w:hAnsiTheme="majorHAnsi"/>
          <w:b/>
          <w:sz w:val="18"/>
          <w:szCs w:val="18"/>
        </w:rPr>
        <w:fldChar w:fldCharType="end"/>
      </w:r>
      <w:r w:rsidRPr="00BA4EB4">
        <w:rPr>
          <w:rFonts w:asciiTheme="majorHAnsi" w:hAnsiTheme="majorHAnsi"/>
          <w:b/>
          <w:sz w:val="18"/>
          <w:szCs w:val="18"/>
        </w:rPr>
        <w:t xml:space="preserve">, </w:t>
      </w:r>
      <w:r w:rsidRPr="00BA4EB4">
        <w:rPr>
          <w:rFonts w:asciiTheme="majorHAnsi" w:hAnsiTheme="majorHAnsi"/>
          <w:sz w:val="18"/>
          <w:szCs w:val="18"/>
        </w:rPr>
        <w:t xml:space="preserve">de fecha  </w:t>
      </w:r>
      <w:r w:rsidRPr="00BA4EB4">
        <w:rPr>
          <w:rFonts w:asciiTheme="majorHAnsi" w:hAnsiTheme="majorHAnsi"/>
          <w:b/>
          <w:sz w:val="18"/>
          <w:szCs w:val="18"/>
        </w:rPr>
        <w:fldChar w:fldCharType="begin"/>
      </w:r>
      <w:r w:rsidRPr="00BA4EB4">
        <w:rPr>
          <w:rFonts w:asciiTheme="majorHAnsi" w:hAnsiTheme="majorHAnsi"/>
          <w:b/>
          <w:sz w:val="18"/>
          <w:szCs w:val="18"/>
        </w:rPr>
        <w:instrText xml:space="preserve"> MERGEFIELD FECHACONV </w:instrText>
      </w:r>
      <w:r w:rsidRPr="00BA4EB4">
        <w:rPr>
          <w:rFonts w:asciiTheme="majorHAnsi" w:hAnsiTheme="majorHAnsi"/>
          <w:b/>
          <w:sz w:val="18"/>
          <w:szCs w:val="18"/>
        </w:rPr>
        <w:fldChar w:fldCharType="separate"/>
      </w:r>
      <w:r w:rsidRPr="004B7C7E">
        <w:rPr>
          <w:rFonts w:asciiTheme="majorHAnsi" w:hAnsiTheme="majorHAnsi"/>
          <w:b/>
          <w:noProof/>
          <w:sz w:val="18"/>
          <w:szCs w:val="18"/>
        </w:rPr>
        <w:t>23 DE OCTUBRE DE 2021</w:t>
      </w:r>
      <w:r w:rsidRPr="00BA4EB4">
        <w:rPr>
          <w:rFonts w:asciiTheme="majorHAnsi" w:hAnsiTheme="majorHAnsi"/>
          <w:b/>
          <w:sz w:val="18"/>
          <w:szCs w:val="18"/>
        </w:rPr>
        <w:fldChar w:fldCharType="end"/>
      </w:r>
      <w:r w:rsidRPr="00BA4EB4">
        <w:rPr>
          <w:rFonts w:asciiTheme="majorHAnsi" w:hAnsiTheme="majorHAnsi"/>
          <w:b/>
          <w:sz w:val="18"/>
          <w:szCs w:val="18"/>
        </w:rPr>
        <w:t>,</w:t>
      </w:r>
      <w:r w:rsidRPr="00BA4EB4">
        <w:rPr>
          <w:rFonts w:asciiTheme="majorHAnsi" w:hAnsiTheme="majorHAnsi"/>
          <w:sz w:val="18"/>
          <w:szCs w:val="18"/>
        </w:rPr>
        <w:t xml:space="preserve"> convoca a las empresas a participar en la formulación de las propuestas Técnico - Económicas para la ejecución de la obra que se detalla a continuación, las cuales se sujetarán a lo dispuesto en las siguientes:</w:t>
      </w:r>
    </w:p>
    <w:p w:rsidR="00C223ED" w:rsidRPr="00DF5D7D" w:rsidRDefault="00C223ED" w:rsidP="00C223ED">
      <w:pPr>
        <w:pStyle w:val="Ttulo3"/>
        <w:rPr>
          <w:rFonts w:ascii="Antique Olive" w:hAnsi="Antique Olive"/>
        </w:rPr>
      </w:pPr>
    </w:p>
    <w:p w:rsidR="00C223ED" w:rsidRPr="00736C43" w:rsidRDefault="00C223ED" w:rsidP="00C223ED">
      <w:pPr>
        <w:pStyle w:val="Ttulo3"/>
        <w:rPr>
          <w:rFonts w:ascii="Antique Olive" w:hAnsi="Antique Olive"/>
          <w:spacing w:val="-20"/>
          <w:sz w:val="28"/>
          <w:szCs w:val="28"/>
        </w:rPr>
      </w:pPr>
      <w:r w:rsidRPr="00736C43">
        <w:rPr>
          <w:rFonts w:ascii="Antique Olive" w:hAnsi="Antique Olive"/>
          <w:spacing w:val="-20"/>
          <w:sz w:val="28"/>
          <w:szCs w:val="28"/>
        </w:rPr>
        <w:t>BASES</w:t>
      </w:r>
    </w:p>
    <w:p w:rsidR="00C223ED" w:rsidRDefault="00C223ED" w:rsidP="00C223ED">
      <w:pPr>
        <w:jc w:val="center"/>
        <w:rPr>
          <w:sz w:val="20"/>
        </w:rPr>
      </w:pPr>
    </w:p>
    <w:p w:rsidR="00C223ED" w:rsidRPr="005404B8" w:rsidRDefault="00C223ED" w:rsidP="00C223ED">
      <w:pPr>
        <w:ind w:left="851" w:hanging="851"/>
        <w:jc w:val="both"/>
        <w:rPr>
          <w:rFonts w:ascii="Antique Olive" w:hAnsi="Antique Olive"/>
          <w:iCs/>
          <w:sz w:val="18"/>
          <w:szCs w:val="18"/>
        </w:rPr>
      </w:pPr>
      <w:r w:rsidRPr="005404B8">
        <w:rPr>
          <w:rFonts w:ascii="Antique Olive" w:hAnsi="Antique Olive"/>
          <w:b/>
          <w:bCs/>
          <w:sz w:val="18"/>
          <w:szCs w:val="18"/>
        </w:rPr>
        <w:t>PRIMERA:</w:t>
      </w:r>
      <w:r w:rsidRPr="005404B8">
        <w:rPr>
          <w:rFonts w:ascii="Antique Olive" w:hAnsi="Antique Olive"/>
          <w:sz w:val="18"/>
          <w:szCs w:val="18"/>
        </w:rPr>
        <w:tab/>
      </w:r>
      <w:r w:rsidRPr="005404B8">
        <w:rPr>
          <w:rFonts w:ascii="Antique Olive" w:hAnsi="Antique Olive"/>
          <w:iCs/>
          <w:sz w:val="18"/>
          <w:szCs w:val="18"/>
        </w:rPr>
        <w:t>INFORMACIÓN GENERAL.</w:t>
      </w:r>
    </w:p>
    <w:p w:rsidR="00C223ED" w:rsidRPr="001C3C02" w:rsidRDefault="00C223ED" w:rsidP="00C223ED">
      <w:pPr>
        <w:jc w:val="both"/>
        <w:rPr>
          <w:rFonts w:ascii="Antique Olive" w:hAnsi="Antique Olive"/>
          <w:b/>
          <w:sz w:val="16"/>
          <w:szCs w:val="16"/>
        </w:rPr>
      </w:pPr>
    </w:p>
    <w:p w:rsidR="00C223ED" w:rsidRPr="00A8590D" w:rsidRDefault="00C223ED" w:rsidP="00C223ED">
      <w:pPr>
        <w:tabs>
          <w:tab w:val="left" w:pos="1778"/>
        </w:tabs>
        <w:ind w:left="1778" w:hanging="360"/>
        <w:jc w:val="both"/>
        <w:rPr>
          <w:rFonts w:ascii="Antique Olive" w:hAnsi="Antique Olive"/>
          <w:b/>
          <w:sz w:val="22"/>
          <w:szCs w:val="22"/>
        </w:rPr>
      </w:pPr>
      <w:r w:rsidRPr="00A8590D">
        <w:rPr>
          <w:rFonts w:ascii="Antique Olive" w:hAnsi="Antique Olive"/>
          <w:b/>
          <w:sz w:val="22"/>
          <w:szCs w:val="22"/>
        </w:rPr>
        <w:t>A)</w:t>
      </w:r>
      <w:r w:rsidRPr="00A8590D">
        <w:rPr>
          <w:rFonts w:ascii="Antique Olive" w:hAnsi="Antique Olive"/>
          <w:b/>
          <w:sz w:val="22"/>
          <w:szCs w:val="22"/>
        </w:rPr>
        <w:tab/>
        <w:t>DESCRIPCIÓN GENERAL DE LA OBRA, UBICACIÓN Y META.</w:t>
      </w:r>
    </w:p>
    <w:p w:rsidR="00C223ED" w:rsidRPr="001C3C02" w:rsidRDefault="00C223ED" w:rsidP="00C223ED">
      <w:pPr>
        <w:tabs>
          <w:tab w:val="left" w:pos="1778"/>
        </w:tabs>
        <w:jc w:val="both"/>
        <w:rPr>
          <w:sz w:val="16"/>
          <w:szCs w:val="16"/>
        </w:rPr>
      </w:pPr>
    </w:p>
    <w:tbl>
      <w:tblPr>
        <w:tblW w:w="102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8700"/>
      </w:tblGrid>
      <w:tr w:rsidR="00C223ED" w:rsidTr="00C223ED">
        <w:trPr>
          <w:trHeight w:val="369"/>
        </w:trPr>
        <w:tc>
          <w:tcPr>
            <w:tcW w:w="1560" w:type="dxa"/>
            <w:tcBorders>
              <w:top w:val="single" w:sz="18" w:space="0" w:color="auto"/>
              <w:left w:val="single" w:sz="18" w:space="0" w:color="auto"/>
              <w:bottom w:val="single" w:sz="18" w:space="0" w:color="auto"/>
              <w:right w:val="single" w:sz="18" w:space="0" w:color="auto"/>
            </w:tcBorders>
          </w:tcPr>
          <w:p w:rsidR="00C223ED" w:rsidRPr="005C1E56" w:rsidRDefault="00C223ED" w:rsidP="00E342B1">
            <w:pPr>
              <w:tabs>
                <w:tab w:val="left" w:pos="1778"/>
              </w:tabs>
              <w:spacing w:before="60" w:after="60"/>
              <w:ind w:right="497"/>
              <w:jc w:val="both"/>
              <w:rPr>
                <w:rFonts w:ascii="Antique Olive" w:hAnsi="Antique Olive"/>
                <w:color w:val="000000"/>
                <w:sz w:val="14"/>
                <w:szCs w:val="18"/>
              </w:rPr>
            </w:pPr>
            <w:r w:rsidRPr="005C1E56">
              <w:rPr>
                <w:rFonts w:ascii="Antique Olive" w:hAnsi="Antique Olive"/>
                <w:color w:val="000000"/>
                <w:sz w:val="14"/>
                <w:szCs w:val="18"/>
              </w:rPr>
              <w:t>OBRA:</w:t>
            </w:r>
          </w:p>
        </w:tc>
        <w:tc>
          <w:tcPr>
            <w:tcW w:w="8700" w:type="dxa"/>
            <w:tcBorders>
              <w:top w:val="dotted" w:sz="4" w:space="0" w:color="auto"/>
              <w:left w:val="single" w:sz="18" w:space="0" w:color="auto"/>
              <w:bottom w:val="dotted" w:sz="4" w:space="0" w:color="auto"/>
              <w:right w:val="dotted" w:sz="4" w:space="0" w:color="auto"/>
            </w:tcBorders>
            <w:shd w:val="clear" w:color="auto" w:fill="auto"/>
          </w:tcPr>
          <w:p w:rsidR="00C223ED" w:rsidRPr="005C1E56" w:rsidRDefault="00C223ED" w:rsidP="00E342B1">
            <w:pPr>
              <w:spacing w:before="60" w:after="60"/>
              <w:ind w:right="497"/>
              <w:jc w:val="both"/>
              <w:rPr>
                <w:rFonts w:ascii="Antique Olive" w:hAnsi="Antique Olive"/>
                <w:b/>
                <w:noProof/>
                <w:color w:val="3838F0"/>
                <w:sz w:val="19"/>
                <w:szCs w:val="19"/>
              </w:rPr>
            </w:pPr>
            <w:r>
              <w:rPr>
                <w:rFonts w:ascii="Antique Olive" w:hAnsi="Antique Olive"/>
                <w:b/>
                <w:noProof/>
                <w:color w:val="3838F0"/>
                <w:sz w:val="19"/>
                <w:szCs w:val="19"/>
              </w:rPr>
              <w:fldChar w:fldCharType="begin"/>
            </w:r>
            <w:r>
              <w:rPr>
                <w:rFonts w:ascii="Antique Olive" w:hAnsi="Antique Olive"/>
                <w:b/>
                <w:noProof/>
                <w:color w:val="3838F0"/>
                <w:sz w:val="19"/>
                <w:szCs w:val="19"/>
              </w:rPr>
              <w:instrText xml:space="preserve"> MERGEFIELD ESCUELA1 </w:instrText>
            </w:r>
            <w:r>
              <w:rPr>
                <w:rFonts w:ascii="Antique Olive" w:hAnsi="Antique Olive"/>
                <w:b/>
                <w:noProof/>
                <w:color w:val="3838F0"/>
                <w:sz w:val="19"/>
                <w:szCs w:val="19"/>
              </w:rPr>
              <w:fldChar w:fldCharType="separate"/>
            </w:r>
            <w:r w:rsidRPr="004B7C7E">
              <w:rPr>
                <w:rFonts w:ascii="Antique Olive" w:hAnsi="Antique Olive"/>
                <w:b/>
                <w:noProof/>
                <w:color w:val="3838F0"/>
                <w:sz w:val="19"/>
                <w:szCs w:val="19"/>
              </w:rPr>
              <w:t>CONSTRUCCION DE TECHADO EN CENTRO DE EDUCACION INICIAL</w:t>
            </w:r>
            <w:r>
              <w:rPr>
                <w:rFonts w:ascii="Antique Olive" w:hAnsi="Antique Olive"/>
                <w:b/>
                <w:noProof/>
                <w:color w:val="3838F0"/>
                <w:sz w:val="19"/>
                <w:szCs w:val="19"/>
              </w:rPr>
              <w:fldChar w:fldCharType="end"/>
            </w:r>
          </w:p>
        </w:tc>
      </w:tr>
      <w:tr w:rsidR="00C223ED" w:rsidRPr="008D6839" w:rsidTr="00C223ED">
        <w:trPr>
          <w:trHeight w:val="333"/>
        </w:trPr>
        <w:tc>
          <w:tcPr>
            <w:tcW w:w="1560" w:type="dxa"/>
            <w:tcBorders>
              <w:top w:val="single" w:sz="18" w:space="0" w:color="auto"/>
              <w:left w:val="single" w:sz="18" w:space="0" w:color="auto"/>
              <w:bottom w:val="single" w:sz="18" w:space="0" w:color="auto"/>
              <w:right w:val="single" w:sz="18" w:space="0" w:color="auto"/>
            </w:tcBorders>
          </w:tcPr>
          <w:p w:rsidR="00C223ED" w:rsidRPr="005C1E56" w:rsidRDefault="00C223ED" w:rsidP="00E342B1">
            <w:pPr>
              <w:tabs>
                <w:tab w:val="left" w:pos="1778"/>
              </w:tabs>
              <w:spacing w:before="60" w:after="60"/>
              <w:ind w:right="497"/>
              <w:jc w:val="both"/>
              <w:rPr>
                <w:rFonts w:ascii="Antique Olive" w:hAnsi="Antique Olive"/>
                <w:color w:val="000000"/>
                <w:sz w:val="14"/>
                <w:szCs w:val="18"/>
              </w:rPr>
            </w:pPr>
            <w:r w:rsidRPr="005C1E56">
              <w:rPr>
                <w:rFonts w:ascii="Antique Olive" w:hAnsi="Antique Olive"/>
                <w:color w:val="000000"/>
                <w:sz w:val="14"/>
                <w:szCs w:val="18"/>
              </w:rPr>
              <w:t>UBICACIÓN:</w:t>
            </w:r>
          </w:p>
        </w:tc>
        <w:tc>
          <w:tcPr>
            <w:tcW w:w="8700" w:type="dxa"/>
            <w:tcBorders>
              <w:top w:val="dotted" w:sz="4" w:space="0" w:color="auto"/>
              <w:left w:val="single" w:sz="18" w:space="0" w:color="auto"/>
              <w:bottom w:val="dotted" w:sz="4" w:space="0" w:color="auto"/>
              <w:right w:val="dotted" w:sz="4" w:space="0" w:color="auto"/>
            </w:tcBorders>
            <w:shd w:val="clear" w:color="auto" w:fill="auto"/>
          </w:tcPr>
          <w:p w:rsidR="00C223ED" w:rsidRPr="008D6839" w:rsidRDefault="00C223ED" w:rsidP="00E342B1">
            <w:pPr>
              <w:spacing w:before="60" w:after="60"/>
              <w:jc w:val="both"/>
              <w:rPr>
                <w:rFonts w:ascii="Antique Olive" w:hAnsi="Antique Olive"/>
                <w:b/>
                <w:noProof/>
                <w:color w:val="3838F0"/>
                <w:sz w:val="19"/>
                <w:szCs w:val="19"/>
                <w:lang w:val="es-MX"/>
              </w:rPr>
            </w:pPr>
            <w:r>
              <w:rPr>
                <w:rFonts w:ascii="Antique Olive" w:hAnsi="Antique Olive"/>
                <w:b/>
                <w:noProof/>
                <w:color w:val="3838F0"/>
                <w:sz w:val="19"/>
                <w:szCs w:val="19"/>
                <w:lang w:val="es-MX"/>
              </w:rPr>
              <w:fldChar w:fldCharType="begin"/>
            </w:r>
            <w:r>
              <w:rPr>
                <w:rFonts w:ascii="Antique Olive" w:hAnsi="Antique Olive"/>
                <w:b/>
                <w:noProof/>
                <w:color w:val="3838F0"/>
                <w:sz w:val="19"/>
                <w:szCs w:val="19"/>
                <w:lang w:val="es-MX"/>
              </w:rPr>
              <w:instrText xml:space="preserve"> MERGEFIELD LOCALIDAD1 </w:instrText>
            </w:r>
            <w:r>
              <w:rPr>
                <w:rFonts w:ascii="Antique Olive" w:hAnsi="Antique Olive"/>
                <w:b/>
                <w:noProof/>
                <w:color w:val="3838F0"/>
                <w:sz w:val="19"/>
                <w:szCs w:val="19"/>
                <w:lang w:val="es-MX"/>
              </w:rPr>
              <w:fldChar w:fldCharType="separate"/>
            </w:r>
            <w:r w:rsidRPr="004B7C7E">
              <w:rPr>
                <w:rFonts w:ascii="Antique Olive" w:hAnsi="Antique Olive"/>
                <w:b/>
                <w:noProof/>
                <w:color w:val="3838F0"/>
                <w:sz w:val="19"/>
                <w:szCs w:val="19"/>
                <w:lang w:val="es-MX"/>
              </w:rPr>
              <w:t>LLANO GRANDE</w:t>
            </w:r>
            <w:r>
              <w:rPr>
                <w:rFonts w:ascii="Antique Olive" w:hAnsi="Antique Olive"/>
                <w:b/>
                <w:noProof/>
                <w:color w:val="3838F0"/>
                <w:sz w:val="19"/>
                <w:szCs w:val="19"/>
                <w:lang w:val="es-MX"/>
              </w:rPr>
              <w:fldChar w:fldCharType="end"/>
            </w:r>
            <w:r>
              <w:rPr>
                <w:rFonts w:ascii="Antique Olive" w:hAnsi="Antique Olive"/>
                <w:b/>
                <w:noProof/>
                <w:color w:val="3838F0"/>
                <w:sz w:val="19"/>
                <w:szCs w:val="19"/>
                <w:lang w:val="es-MX"/>
              </w:rPr>
              <w:t xml:space="preserve">, </w:t>
            </w:r>
            <w:r>
              <w:rPr>
                <w:rFonts w:ascii="Antique Olive" w:hAnsi="Antique Olive"/>
                <w:b/>
                <w:noProof/>
                <w:color w:val="3838F0"/>
                <w:sz w:val="19"/>
                <w:szCs w:val="19"/>
                <w:lang w:val="es-MX"/>
              </w:rPr>
              <w:fldChar w:fldCharType="begin"/>
            </w:r>
            <w:r>
              <w:rPr>
                <w:rFonts w:ascii="Antique Olive" w:hAnsi="Antique Olive"/>
                <w:b/>
                <w:noProof/>
                <w:color w:val="3838F0"/>
                <w:sz w:val="19"/>
                <w:szCs w:val="19"/>
                <w:lang w:val="es-MX"/>
              </w:rPr>
              <w:instrText xml:space="preserve"> MERGEFIELD MUNICIPIO1 </w:instrText>
            </w:r>
            <w:r>
              <w:rPr>
                <w:rFonts w:ascii="Antique Olive" w:hAnsi="Antique Olive"/>
                <w:b/>
                <w:noProof/>
                <w:color w:val="3838F0"/>
                <w:sz w:val="19"/>
                <w:szCs w:val="19"/>
                <w:lang w:val="es-MX"/>
              </w:rPr>
              <w:fldChar w:fldCharType="separate"/>
            </w:r>
            <w:r w:rsidRPr="004B7C7E">
              <w:rPr>
                <w:rFonts w:ascii="Antique Olive" w:hAnsi="Antique Olive"/>
                <w:b/>
                <w:noProof/>
                <w:color w:val="3838F0"/>
                <w:sz w:val="19"/>
                <w:szCs w:val="19"/>
                <w:lang w:val="es-MX"/>
              </w:rPr>
              <w:t>SAN MIGUEL AMATLAN</w:t>
            </w:r>
            <w:r>
              <w:rPr>
                <w:rFonts w:ascii="Antique Olive" w:hAnsi="Antique Olive"/>
                <w:b/>
                <w:noProof/>
                <w:color w:val="3838F0"/>
                <w:sz w:val="19"/>
                <w:szCs w:val="19"/>
                <w:lang w:val="es-MX"/>
              </w:rPr>
              <w:fldChar w:fldCharType="end"/>
            </w:r>
            <w:r>
              <w:rPr>
                <w:rFonts w:ascii="Antique Olive" w:hAnsi="Antique Olive"/>
                <w:b/>
                <w:noProof/>
                <w:color w:val="3838F0"/>
                <w:sz w:val="19"/>
                <w:szCs w:val="19"/>
                <w:lang w:val="es-MX"/>
              </w:rPr>
              <w:t xml:space="preserve">, </w:t>
            </w:r>
            <w:r>
              <w:rPr>
                <w:rFonts w:ascii="Antique Olive" w:hAnsi="Antique Olive"/>
                <w:b/>
                <w:noProof/>
                <w:color w:val="3838F0"/>
                <w:sz w:val="19"/>
                <w:szCs w:val="19"/>
                <w:lang w:val="es-MX"/>
              </w:rPr>
              <w:fldChar w:fldCharType="begin"/>
            </w:r>
            <w:r>
              <w:rPr>
                <w:rFonts w:ascii="Antique Olive" w:hAnsi="Antique Olive"/>
                <w:b/>
                <w:noProof/>
                <w:color w:val="3838F0"/>
                <w:sz w:val="19"/>
                <w:szCs w:val="19"/>
                <w:lang w:val="es-MX"/>
              </w:rPr>
              <w:instrText xml:space="preserve"> MERGEFIELD DISTRITO1 </w:instrText>
            </w:r>
            <w:r>
              <w:rPr>
                <w:rFonts w:ascii="Antique Olive" w:hAnsi="Antique Olive"/>
                <w:b/>
                <w:noProof/>
                <w:color w:val="3838F0"/>
                <w:sz w:val="19"/>
                <w:szCs w:val="19"/>
                <w:lang w:val="es-MX"/>
              </w:rPr>
              <w:fldChar w:fldCharType="separate"/>
            </w:r>
            <w:r w:rsidRPr="004B7C7E">
              <w:rPr>
                <w:rFonts w:ascii="Antique Olive" w:hAnsi="Antique Olive"/>
                <w:b/>
                <w:noProof/>
                <w:color w:val="3838F0"/>
                <w:sz w:val="19"/>
                <w:szCs w:val="19"/>
                <w:lang w:val="es-MX"/>
              </w:rPr>
              <w:t>IXTLAN</w:t>
            </w:r>
            <w:r>
              <w:rPr>
                <w:rFonts w:ascii="Antique Olive" w:hAnsi="Antique Olive"/>
                <w:b/>
                <w:noProof/>
                <w:color w:val="3838F0"/>
                <w:sz w:val="19"/>
                <w:szCs w:val="19"/>
                <w:lang w:val="es-MX"/>
              </w:rPr>
              <w:fldChar w:fldCharType="end"/>
            </w:r>
            <w:r>
              <w:rPr>
                <w:rFonts w:ascii="Antique Olive" w:hAnsi="Antique Olive"/>
                <w:b/>
                <w:noProof/>
                <w:color w:val="3838F0"/>
                <w:sz w:val="19"/>
                <w:szCs w:val="19"/>
                <w:lang w:val="es-MX"/>
              </w:rPr>
              <w:t>, OAX.</w:t>
            </w:r>
          </w:p>
        </w:tc>
      </w:tr>
      <w:tr w:rsidR="00C223ED" w:rsidTr="00C223ED">
        <w:trPr>
          <w:trHeight w:val="419"/>
        </w:trPr>
        <w:tc>
          <w:tcPr>
            <w:tcW w:w="1560" w:type="dxa"/>
            <w:tcBorders>
              <w:top w:val="single" w:sz="18" w:space="0" w:color="auto"/>
              <w:left w:val="single" w:sz="18" w:space="0" w:color="auto"/>
              <w:bottom w:val="single" w:sz="18" w:space="0" w:color="auto"/>
              <w:right w:val="single" w:sz="18" w:space="0" w:color="auto"/>
            </w:tcBorders>
          </w:tcPr>
          <w:p w:rsidR="00C223ED" w:rsidRPr="005C1E56" w:rsidRDefault="00C223ED" w:rsidP="00E342B1">
            <w:pPr>
              <w:tabs>
                <w:tab w:val="left" w:pos="1778"/>
                <w:tab w:val="left" w:pos="2128"/>
              </w:tabs>
              <w:spacing w:before="60" w:after="60"/>
              <w:ind w:right="-70"/>
              <w:jc w:val="both"/>
              <w:rPr>
                <w:rFonts w:ascii="Antique Olive" w:hAnsi="Antique Olive"/>
                <w:color w:val="000000"/>
                <w:spacing w:val="-20"/>
                <w:sz w:val="14"/>
                <w:szCs w:val="18"/>
              </w:rPr>
            </w:pPr>
            <w:r w:rsidRPr="005C1E56">
              <w:rPr>
                <w:rFonts w:ascii="Antique Olive" w:hAnsi="Antique Olive"/>
                <w:color w:val="000000"/>
                <w:spacing w:val="-20"/>
                <w:sz w:val="14"/>
                <w:szCs w:val="18"/>
              </w:rPr>
              <w:t>META:</w:t>
            </w:r>
          </w:p>
        </w:tc>
        <w:tc>
          <w:tcPr>
            <w:tcW w:w="8700" w:type="dxa"/>
            <w:tcBorders>
              <w:top w:val="dotted" w:sz="4" w:space="0" w:color="auto"/>
              <w:left w:val="single" w:sz="18" w:space="0" w:color="auto"/>
              <w:bottom w:val="dotted" w:sz="4" w:space="0" w:color="auto"/>
              <w:right w:val="dotted" w:sz="4" w:space="0" w:color="auto"/>
            </w:tcBorders>
            <w:shd w:val="clear" w:color="auto" w:fill="auto"/>
          </w:tcPr>
          <w:p w:rsidR="00C223ED" w:rsidRPr="005C1E56" w:rsidRDefault="00C223ED" w:rsidP="00E342B1">
            <w:pPr>
              <w:spacing w:before="60" w:after="60"/>
              <w:ind w:right="71"/>
              <w:jc w:val="both"/>
              <w:rPr>
                <w:rFonts w:ascii="Antique Olive" w:hAnsi="Antique Olive"/>
                <w:b/>
                <w:noProof/>
                <w:color w:val="3838F0"/>
                <w:sz w:val="19"/>
                <w:szCs w:val="19"/>
              </w:rPr>
            </w:pPr>
            <w:r>
              <w:rPr>
                <w:rFonts w:ascii="Antique Olive" w:hAnsi="Antique Olive"/>
                <w:b/>
                <w:noProof/>
                <w:color w:val="3838F0"/>
                <w:sz w:val="19"/>
                <w:szCs w:val="19"/>
              </w:rPr>
              <w:fldChar w:fldCharType="begin"/>
            </w:r>
            <w:r>
              <w:rPr>
                <w:rFonts w:ascii="Antique Olive" w:hAnsi="Antique Olive"/>
                <w:b/>
                <w:noProof/>
                <w:color w:val="3838F0"/>
                <w:sz w:val="19"/>
                <w:szCs w:val="19"/>
              </w:rPr>
              <w:instrText xml:space="preserve"> MERGEFIELD METASOPERATIV1 </w:instrText>
            </w:r>
            <w:r>
              <w:rPr>
                <w:rFonts w:ascii="Antique Olive" w:hAnsi="Antique Olive"/>
                <w:b/>
                <w:noProof/>
                <w:color w:val="3838F0"/>
                <w:sz w:val="19"/>
                <w:szCs w:val="19"/>
              </w:rPr>
              <w:fldChar w:fldCharType="separate"/>
            </w:r>
            <w:r w:rsidRPr="004B7C7E">
              <w:rPr>
                <w:rFonts w:ascii="Antique Olive" w:hAnsi="Antique Olive"/>
                <w:b/>
                <w:noProof/>
                <w:color w:val="3838F0"/>
                <w:sz w:val="19"/>
                <w:szCs w:val="19"/>
              </w:rPr>
              <w:t>CONSTRUCCION DE  TECHADO AUTOSOPORTANTE DE 28.40 X 16.60 MTS. PARA EJECUTAR PARTIDAS DE: PRELIMINARES, CIMENTACION, ESTRUCTURA, INSTALACIONES Y OBRA EXTERIOR: LIMPIEZA DE PLAZA CIVICA, RAMPAS Y RED ELECTRICA, EN  CENTRO DE EDUCACION INICIAL CON CLAVE ESCOLAR 20DIN0486X</w:t>
            </w:r>
            <w:r>
              <w:rPr>
                <w:rFonts w:ascii="Antique Olive" w:hAnsi="Antique Olive"/>
                <w:b/>
                <w:noProof/>
                <w:color w:val="3838F0"/>
                <w:sz w:val="19"/>
                <w:szCs w:val="19"/>
              </w:rPr>
              <w:fldChar w:fldCharType="end"/>
            </w:r>
          </w:p>
        </w:tc>
      </w:tr>
    </w:tbl>
    <w:p w:rsidR="00C223ED" w:rsidRPr="001C3C02" w:rsidRDefault="00C223ED" w:rsidP="00C223ED">
      <w:pPr>
        <w:ind w:left="708" w:firstLine="708"/>
        <w:jc w:val="both"/>
        <w:rPr>
          <w:b/>
          <w:sz w:val="16"/>
          <w:szCs w:val="16"/>
        </w:rPr>
      </w:pPr>
    </w:p>
    <w:p w:rsidR="00C223ED" w:rsidRPr="005404B8" w:rsidRDefault="00C223ED" w:rsidP="00C223ED">
      <w:pPr>
        <w:tabs>
          <w:tab w:val="left" w:pos="1778"/>
        </w:tabs>
        <w:ind w:left="1778" w:hanging="360"/>
        <w:jc w:val="both"/>
        <w:rPr>
          <w:rFonts w:ascii="Antique Olive" w:hAnsi="Antique Olive"/>
          <w:b/>
          <w:sz w:val="18"/>
          <w:szCs w:val="18"/>
        </w:rPr>
      </w:pPr>
      <w:r w:rsidRPr="005404B8">
        <w:rPr>
          <w:rFonts w:ascii="Antique Olive" w:hAnsi="Antique Olive"/>
          <w:b/>
          <w:sz w:val="18"/>
          <w:szCs w:val="18"/>
        </w:rPr>
        <w:t>B) ORIGEN DE LOS RECURSOS:</w:t>
      </w:r>
    </w:p>
    <w:p w:rsidR="00C223ED" w:rsidRPr="005404B8" w:rsidRDefault="00C223ED" w:rsidP="00C223ED">
      <w:pPr>
        <w:ind w:left="1418"/>
        <w:jc w:val="both"/>
        <w:rPr>
          <w:sz w:val="18"/>
          <w:szCs w:val="18"/>
        </w:rPr>
      </w:pPr>
    </w:p>
    <w:p w:rsidR="00C223ED" w:rsidRPr="00B217C6" w:rsidRDefault="00C223ED" w:rsidP="00C223ED">
      <w:pPr>
        <w:tabs>
          <w:tab w:val="left" w:pos="1778"/>
        </w:tabs>
        <w:ind w:left="1416"/>
        <w:jc w:val="both"/>
        <w:rPr>
          <w:rFonts w:asciiTheme="majorHAnsi" w:hAnsiTheme="majorHAnsi"/>
          <w:b/>
          <w:bCs/>
          <w:color w:val="0000FF"/>
          <w:sz w:val="18"/>
          <w:szCs w:val="18"/>
        </w:rPr>
      </w:pPr>
      <w:r w:rsidRPr="00B217C6">
        <w:rPr>
          <w:rFonts w:asciiTheme="majorHAnsi" w:hAnsiTheme="majorHAnsi"/>
          <w:bCs/>
          <w:sz w:val="20"/>
          <w:szCs w:val="20"/>
        </w:rPr>
        <w:t>Los recursos que se aplicaran provienen del</w:t>
      </w:r>
      <w:r w:rsidRPr="00B217C6">
        <w:rPr>
          <w:rFonts w:asciiTheme="majorHAnsi" w:hAnsiTheme="majorHAnsi"/>
          <w:sz w:val="20"/>
          <w:szCs w:val="20"/>
        </w:rPr>
        <w:t xml:space="preserve"> Programa: </w:t>
      </w:r>
      <w:r w:rsidRPr="00B217C6">
        <w:rPr>
          <w:rFonts w:asciiTheme="majorHAnsi" w:hAnsiTheme="majorHAnsi"/>
          <w:sz w:val="20"/>
          <w:szCs w:val="20"/>
        </w:rPr>
        <w:fldChar w:fldCharType="begin"/>
      </w:r>
      <w:r w:rsidRPr="00B217C6">
        <w:rPr>
          <w:rFonts w:asciiTheme="majorHAnsi" w:hAnsiTheme="majorHAnsi"/>
          <w:sz w:val="20"/>
          <w:szCs w:val="20"/>
        </w:rPr>
        <w:instrText xml:space="preserve"> MERGEFIELD PROGRAMA </w:instrText>
      </w:r>
      <w:r w:rsidRPr="00B217C6">
        <w:rPr>
          <w:rFonts w:asciiTheme="majorHAnsi" w:hAnsiTheme="majorHAnsi"/>
          <w:sz w:val="20"/>
          <w:szCs w:val="20"/>
        </w:rPr>
        <w:fldChar w:fldCharType="separate"/>
      </w:r>
      <w:r w:rsidRPr="004B7C7E">
        <w:rPr>
          <w:rFonts w:asciiTheme="majorHAnsi" w:hAnsiTheme="majorHAnsi"/>
          <w:noProof/>
          <w:sz w:val="20"/>
          <w:szCs w:val="20"/>
        </w:rPr>
        <w:t>207- FORTALECIMIENTO A LA INFRAESTRUCTURA FISICA  EDUCATIVA</w:t>
      </w:r>
      <w:r w:rsidRPr="00B217C6">
        <w:rPr>
          <w:rFonts w:asciiTheme="majorHAnsi" w:hAnsiTheme="majorHAnsi"/>
          <w:sz w:val="20"/>
          <w:szCs w:val="20"/>
        </w:rPr>
        <w:fldChar w:fldCharType="end"/>
      </w:r>
      <w:r w:rsidRPr="00B217C6">
        <w:rPr>
          <w:rFonts w:asciiTheme="majorHAnsi" w:hAnsiTheme="majorHAnsi"/>
          <w:sz w:val="20"/>
          <w:szCs w:val="20"/>
        </w:rPr>
        <w:t xml:space="preserve">, Subprograma: </w:t>
      </w:r>
      <w:r w:rsidRPr="00B217C6">
        <w:rPr>
          <w:rFonts w:asciiTheme="majorHAnsi" w:hAnsiTheme="majorHAnsi"/>
          <w:sz w:val="20"/>
          <w:szCs w:val="20"/>
        </w:rPr>
        <w:fldChar w:fldCharType="begin"/>
      </w:r>
      <w:r w:rsidRPr="00B217C6">
        <w:rPr>
          <w:rFonts w:asciiTheme="majorHAnsi" w:hAnsiTheme="majorHAnsi"/>
          <w:sz w:val="20"/>
          <w:szCs w:val="20"/>
        </w:rPr>
        <w:instrText xml:space="preserve"> MERGEFIELD SUBPROGRAMA </w:instrText>
      </w:r>
      <w:r w:rsidRPr="00B217C6">
        <w:rPr>
          <w:rFonts w:asciiTheme="majorHAnsi" w:hAnsiTheme="majorHAnsi"/>
          <w:sz w:val="20"/>
          <w:szCs w:val="20"/>
        </w:rPr>
        <w:fldChar w:fldCharType="separate"/>
      </w:r>
      <w:r w:rsidRPr="004B7C7E">
        <w:rPr>
          <w:rFonts w:asciiTheme="majorHAnsi" w:hAnsiTheme="majorHAnsi"/>
          <w:noProof/>
          <w:sz w:val="20"/>
          <w:szCs w:val="20"/>
        </w:rPr>
        <w:t>01-CONSTRUCCION DE ESPACIOS EDUCATIVOS EN EL NIVEL BASICO</w:t>
      </w:r>
      <w:r w:rsidRPr="00B217C6">
        <w:rPr>
          <w:rFonts w:asciiTheme="majorHAnsi" w:hAnsiTheme="majorHAnsi"/>
          <w:sz w:val="20"/>
          <w:szCs w:val="20"/>
        </w:rPr>
        <w:fldChar w:fldCharType="end"/>
      </w:r>
      <w:r w:rsidRPr="00B217C6">
        <w:rPr>
          <w:rFonts w:asciiTheme="majorHAnsi" w:hAnsiTheme="majorHAnsi"/>
          <w:sz w:val="20"/>
          <w:szCs w:val="20"/>
        </w:rPr>
        <w:t xml:space="preserve"> , y del Proyecto: </w:t>
      </w:r>
      <w:r w:rsidRPr="00B217C6">
        <w:rPr>
          <w:rFonts w:asciiTheme="majorHAnsi" w:hAnsiTheme="majorHAnsi"/>
          <w:sz w:val="20"/>
          <w:szCs w:val="20"/>
        </w:rPr>
        <w:fldChar w:fldCharType="begin"/>
      </w:r>
      <w:r w:rsidRPr="00B217C6">
        <w:rPr>
          <w:rFonts w:asciiTheme="majorHAnsi" w:hAnsiTheme="majorHAnsi"/>
          <w:sz w:val="20"/>
          <w:szCs w:val="20"/>
        </w:rPr>
        <w:instrText xml:space="preserve"> MERGEFIELD PROYECTO </w:instrText>
      </w:r>
      <w:r w:rsidRPr="00B217C6">
        <w:rPr>
          <w:rFonts w:asciiTheme="majorHAnsi" w:hAnsiTheme="majorHAnsi"/>
          <w:sz w:val="20"/>
          <w:szCs w:val="20"/>
        </w:rPr>
        <w:fldChar w:fldCharType="separate"/>
      </w:r>
      <w:r w:rsidRPr="004B7C7E">
        <w:rPr>
          <w:rFonts w:asciiTheme="majorHAnsi" w:hAnsiTheme="majorHAnsi"/>
          <w:noProof/>
          <w:sz w:val="20"/>
          <w:szCs w:val="20"/>
        </w:rPr>
        <w:t>PROGRAMA DE CONSTRUCCION, EQUIPAMIENTO Y REHABILITACION DE INFRAESTRUCTURA FISICA EDUCATIVA DEL NIVEL  BASICO 2021. OBRA</w:t>
      </w:r>
      <w:r w:rsidRPr="00B217C6">
        <w:rPr>
          <w:rFonts w:asciiTheme="majorHAnsi" w:hAnsiTheme="majorHAnsi"/>
          <w:sz w:val="20"/>
          <w:szCs w:val="20"/>
        </w:rPr>
        <w:fldChar w:fldCharType="end"/>
      </w:r>
      <w:r w:rsidRPr="00B217C6">
        <w:rPr>
          <w:rFonts w:asciiTheme="majorHAnsi" w:hAnsiTheme="majorHAnsi"/>
          <w:sz w:val="20"/>
          <w:szCs w:val="20"/>
        </w:rPr>
        <w:t xml:space="preserve"> </w:t>
      </w:r>
      <w:r w:rsidRPr="00B217C6">
        <w:rPr>
          <w:rFonts w:asciiTheme="majorHAnsi" w:hAnsiTheme="majorHAnsi"/>
          <w:b/>
          <w:bCs/>
          <w:sz w:val="20"/>
          <w:szCs w:val="20"/>
        </w:rPr>
        <w:t>RAMO 33</w:t>
      </w:r>
      <w:r w:rsidRPr="00B217C6">
        <w:rPr>
          <w:rFonts w:asciiTheme="majorHAnsi" w:hAnsiTheme="majorHAnsi"/>
          <w:sz w:val="20"/>
          <w:szCs w:val="20"/>
        </w:rPr>
        <w:t xml:space="preserve"> </w:t>
      </w:r>
      <w:r w:rsidRPr="00B217C6">
        <w:rPr>
          <w:rFonts w:asciiTheme="majorHAnsi" w:hAnsiTheme="majorHAnsi"/>
          <w:bCs/>
          <w:sz w:val="20"/>
          <w:szCs w:val="20"/>
        </w:rPr>
        <w:t xml:space="preserve">del  “Fondo de Aportaciones Múltiples”  por tal  </w:t>
      </w:r>
      <w:smartTag w:uri="urn:schemas-microsoft-com:office:smarttags" w:element="PersonName">
        <w:smartTagPr>
          <w:attr w:name="ProductID" w:val="la Ley"/>
        </w:smartTagPr>
        <w:r w:rsidRPr="00B217C6">
          <w:rPr>
            <w:rFonts w:asciiTheme="majorHAnsi" w:hAnsiTheme="majorHAnsi"/>
            <w:bCs/>
            <w:sz w:val="20"/>
            <w:szCs w:val="20"/>
          </w:rPr>
          <w:t>la</w:t>
        </w:r>
        <w:r w:rsidRPr="00B217C6">
          <w:rPr>
            <w:rFonts w:asciiTheme="majorHAnsi" w:hAnsiTheme="majorHAnsi"/>
            <w:sz w:val="20"/>
            <w:szCs w:val="20"/>
          </w:rPr>
          <w:t xml:space="preserve"> </w:t>
        </w:r>
        <w:r w:rsidRPr="00B217C6">
          <w:rPr>
            <w:rFonts w:asciiTheme="majorHAnsi" w:hAnsiTheme="majorHAnsi"/>
            <w:b/>
            <w:bCs/>
            <w:sz w:val="20"/>
            <w:szCs w:val="20"/>
          </w:rPr>
          <w:t>Ley</w:t>
        </w:r>
      </w:smartTag>
      <w:r w:rsidRPr="00B217C6">
        <w:rPr>
          <w:rFonts w:asciiTheme="majorHAnsi" w:hAnsiTheme="majorHAnsi"/>
          <w:b/>
          <w:bCs/>
          <w:sz w:val="20"/>
          <w:szCs w:val="20"/>
        </w:rPr>
        <w:t xml:space="preserve"> de Obra Pública y Servicios Relacionados del Estado de Oaxaca</w:t>
      </w:r>
      <w:r w:rsidRPr="00B217C6">
        <w:rPr>
          <w:rFonts w:asciiTheme="majorHAnsi" w:hAnsiTheme="majorHAnsi"/>
          <w:sz w:val="20"/>
          <w:szCs w:val="20"/>
        </w:rPr>
        <w:t xml:space="preserve">, </w:t>
      </w:r>
      <w:r w:rsidRPr="00B217C6">
        <w:rPr>
          <w:rFonts w:asciiTheme="majorHAnsi" w:hAnsiTheme="majorHAnsi"/>
          <w:bCs/>
          <w:sz w:val="20"/>
          <w:szCs w:val="20"/>
        </w:rPr>
        <w:t xml:space="preserve">será la normativa.   </w:t>
      </w:r>
      <w:r w:rsidRPr="00B217C6">
        <w:rPr>
          <w:rFonts w:asciiTheme="majorHAnsi" w:hAnsiTheme="majorHAnsi"/>
          <w:b/>
          <w:bCs/>
          <w:sz w:val="18"/>
          <w:szCs w:val="18"/>
        </w:rPr>
        <w:t xml:space="preserve">(Art. 31 </w:t>
      </w:r>
      <w:r w:rsidRPr="00B217C6">
        <w:rPr>
          <w:rFonts w:asciiTheme="majorHAnsi" w:hAnsiTheme="majorHAnsi"/>
          <w:b/>
          <w:sz w:val="18"/>
          <w:szCs w:val="18"/>
        </w:rPr>
        <w:t>fracción I de la LOP y SREO)</w:t>
      </w:r>
      <w:r w:rsidRPr="00B217C6">
        <w:rPr>
          <w:rFonts w:asciiTheme="majorHAnsi" w:hAnsiTheme="majorHAnsi"/>
          <w:bCs/>
          <w:sz w:val="18"/>
          <w:szCs w:val="18"/>
        </w:rPr>
        <w:t xml:space="preserve">, por lo cual podrán participar todos los licitantes que así lo consideren conveniente, bajo el supuesto de que cumplen con los requerimientos que establecen la convocatoria y las presentes Bases. </w:t>
      </w:r>
    </w:p>
    <w:p w:rsidR="00C223ED" w:rsidRPr="00DC7609" w:rsidRDefault="00C223ED" w:rsidP="00C223ED">
      <w:pPr>
        <w:tabs>
          <w:tab w:val="left" w:pos="1778"/>
        </w:tabs>
        <w:ind w:left="1416"/>
        <w:jc w:val="both"/>
        <w:rPr>
          <w:bCs/>
          <w:sz w:val="20"/>
          <w:szCs w:val="20"/>
        </w:rPr>
      </w:pPr>
      <w:r w:rsidRPr="00DC7609">
        <w:rPr>
          <w:bCs/>
          <w:sz w:val="20"/>
          <w:szCs w:val="20"/>
        </w:rPr>
        <w:t xml:space="preserve"> </w:t>
      </w:r>
    </w:p>
    <w:p w:rsidR="00C223ED" w:rsidRDefault="00C223ED" w:rsidP="00C223ED">
      <w:pPr>
        <w:tabs>
          <w:tab w:val="left" w:pos="1778"/>
        </w:tabs>
        <w:ind w:left="1778" w:hanging="360"/>
        <w:jc w:val="both"/>
        <w:rPr>
          <w:rFonts w:ascii="Antique Olive" w:hAnsi="Antique Olive"/>
          <w:b/>
          <w:sz w:val="18"/>
          <w:szCs w:val="18"/>
        </w:rPr>
      </w:pPr>
      <w:bookmarkStart w:id="0" w:name="_Hlk67483173"/>
      <w:r w:rsidRPr="005404B8">
        <w:rPr>
          <w:rFonts w:ascii="Antique Olive" w:hAnsi="Antique Olive"/>
          <w:b/>
          <w:sz w:val="18"/>
          <w:szCs w:val="18"/>
        </w:rPr>
        <w:t>C)  DOMICILIO DE LA CONVOCANTE.</w:t>
      </w:r>
    </w:p>
    <w:p w:rsidR="00C223ED" w:rsidRPr="005404B8" w:rsidRDefault="00C223ED" w:rsidP="00C223ED">
      <w:pPr>
        <w:tabs>
          <w:tab w:val="left" w:pos="1778"/>
        </w:tabs>
        <w:ind w:left="1778" w:hanging="360"/>
        <w:jc w:val="both"/>
        <w:rPr>
          <w:rFonts w:ascii="Antique Olive" w:hAnsi="Antique Olive"/>
          <w:b/>
          <w:sz w:val="18"/>
          <w:szCs w:val="18"/>
        </w:rPr>
      </w:pPr>
    </w:p>
    <w:p w:rsidR="00C223ED" w:rsidRDefault="00C223ED" w:rsidP="00C223ED">
      <w:pPr>
        <w:tabs>
          <w:tab w:val="left" w:pos="1778"/>
        </w:tabs>
        <w:ind w:left="1416"/>
        <w:jc w:val="both"/>
        <w:rPr>
          <w:rFonts w:asciiTheme="majorHAnsi" w:hAnsiTheme="majorHAnsi"/>
          <w:bCs/>
          <w:sz w:val="18"/>
          <w:szCs w:val="18"/>
        </w:rPr>
      </w:pPr>
      <w:r w:rsidRPr="00BA4EB4">
        <w:rPr>
          <w:rFonts w:asciiTheme="majorHAnsi" w:hAnsiTheme="majorHAnsi"/>
          <w:bCs/>
          <w:sz w:val="18"/>
          <w:szCs w:val="18"/>
        </w:rPr>
        <w:t>Calle Dr. Manuel Álvarez Bravo No.101, Col. Reforma, Oaxaca de Juárez, Oaxaca. C.P. 68050, Tel. 01 (951) 50 2-01-50,   01 (951) 50 2-01-72.</w:t>
      </w:r>
    </w:p>
    <w:bookmarkEnd w:id="0"/>
    <w:p w:rsidR="00C223ED" w:rsidRPr="00BA4EB4" w:rsidRDefault="00C223ED" w:rsidP="00C223ED">
      <w:pPr>
        <w:tabs>
          <w:tab w:val="left" w:pos="1778"/>
        </w:tabs>
        <w:ind w:left="1416"/>
        <w:jc w:val="both"/>
        <w:rPr>
          <w:rFonts w:asciiTheme="majorHAnsi" w:hAnsiTheme="majorHAnsi"/>
          <w:bCs/>
          <w:sz w:val="18"/>
          <w:szCs w:val="18"/>
        </w:rPr>
      </w:pPr>
    </w:p>
    <w:p w:rsidR="00C223ED" w:rsidRDefault="00C223ED" w:rsidP="00C223ED">
      <w:pPr>
        <w:spacing w:after="200" w:line="276" w:lineRule="auto"/>
        <w:ind w:left="708" w:firstLine="708"/>
        <w:rPr>
          <w:rFonts w:ascii="Antique Olive" w:hAnsi="Antique Olive"/>
          <w:b/>
          <w:sz w:val="18"/>
          <w:szCs w:val="18"/>
        </w:rPr>
      </w:pPr>
      <w:bookmarkStart w:id="1" w:name="_Hlk67481476"/>
      <w:r>
        <w:rPr>
          <w:rFonts w:ascii="Antique Olive" w:hAnsi="Antique Olive"/>
          <w:b/>
          <w:sz w:val="18"/>
          <w:szCs w:val="18"/>
        </w:rPr>
        <w:t>D</w:t>
      </w:r>
      <w:r w:rsidRPr="005404B8">
        <w:rPr>
          <w:rFonts w:ascii="Antique Olive" w:hAnsi="Antique Olive"/>
          <w:b/>
          <w:sz w:val="18"/>
          <w:szCs w:val="18"/>
        </w:rPr>
        <w:t xml:space="preserve">)  </w:t>
      </w:r>
      <w:r>
        <w:rPr>
          <w:rFonts w:ascii="Antique Olive" w:hAnsi="Antique Olive"/>
          <w:b/>
          <w:sz w:val="18"/>
          <w:szCs w:val="18"/>
        </w:rPr>
        <w:t>CALENDARIO DE EVENTOS</w:t>
      </w:r>
      <w:r w:rsidRPr="005404B8">
        <w:rPr>
          <w:rFonts w:ascii="Antique Olive" w:hAnsi="Antique Olive"/>
          <w:b/>
          <w:sz w:val="18"/>
          <w:szCs w:val="18"/>
        </w:rPr>
        <w:t>.</w:t>
      </w:r>
    </w:p>
    <w:tbl>
      <w:tblPr>
        <w:tblW w:w="0" w:type="auto"/>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2"/>
        <w:gridCol w:w="2898"/>
        <w:gridCol w:w="1409"/>
      </w:tblGrid>
      <w:tr w:rsidR="00C223ED" w:rsidRPr="00C530DD" w:rsidTr="00E342B1">
        <w:tc>
          <w:tcPr>
            <w:tcW w:w="4644" w:type="dxa"/>
            <w:tcBorders>
              <w:top w:val="single" w:sz="12" w:space="0" w:color="auto"/>
              <w:left w:val="single" w:sz="12" w:space="0" w:color="auto"/>
              <w:bottom w:val="single" w:sz="12" w:space="0" w:color="auto"/>
              <w:right w:val="single" w:sz="12" w:space="0" w:color="auto"/>
            </w:tcBorders>
            <w:shd w:val="clear" w:color="auto" w:fill="EEECE1"/>
          </w:tcPr>
          <w:p w:rsidR="00C223ED" w:rsidRPr="00C530DD" w:rsidRDefault="00C223ED" w:rsidP="00E342B1">
            <w:pPr>
              <w:jc w:val="center"/>
              <w:rPr>
                <w:rFonts w:ascii="Arial Black" w:hAnsi="Arial Black"/>
                <w:sz w:val="20"/>
                <w:szCs w:val="18"/>
              </w:rPr>
            </w:pPr>
            <w:r w:rsidRPr="00C530DD">
              <w:rPr>
                <w:rFonts w:ascii="Arial Black" w:hAnsi="Arial Black"/>
                <w:sz w:val="20"/>
                <w:szCs w:val="18"/>
              </w:rPr>
              <w:t>EVENTO</w:t>
            </w:r>
          </w:p>
        </w:tc>
        <w:tc>
          <w:tcPr>
            <w:tcW w:w="2977" w:type="dxa"/>
            <w:tcBorders>
              <w:top w:val="single" w:sz="12" w:space="0" w:color="auto"/>
              <w:left w:val="single" w:sz="12" w:space="0" w:color="auto"/>
              <w:bottom w:val="single" w:sz="12" w:space="0" w:color="auto"/>
              <w:right w:val="single" w:sz="12" w:space="0" w:color="auto"/>
            </w:tcBorders>
            <w:shd w:val="clear" w:color="auto" w:fill="EEECE1"/>
          </w:tcPr>
          <w:p w:rsidR="00C223ED" w:rsidRPr="00C530DD" w:rsidRDefault="00C223ED" w:rsidP="00E342B1">
            <w:pPr>
              <w:jc w:val="center"/>
              <w:rPr>
                <w:rFonts w:ascii="Arial Black" w:hAnsi="Arial Black"/>
                <w:sz w:val="20"/>
                <w:szCs w:val="18"/>
              </w:rPr>
            </w:pPr>
            <w:r w:rsidRPr="00C530DD">
              <w:rPr>
                <w:rFonts w:ascii="Arial Black" w:hAnsi="Arial Black"/>
                <w:sz w:val="20"/>
                <w:szCs w:val="18"/>
              </w:rPr>
              <w:t>FECHA</w:t>
            </w:r>
          </w:p>
        </w:tc>
        <w:tc>
          <w:tcPr>
            <w:tcW w:w="1434" w:type="dxa"/>
            <w:tcBorders>
              <w:top w:val="single" w:sz="12" w:space="0" w:color="auto"/>
              <w:left w:val="single" w:sz="12" w:space="0" w:color="auto"/>
              <w:bottom w:val="single" w:sz="12" w:space="0" w:color="auto"/>
              <w:right w:val="single" w:sz="12" w:space="0" w:color="auto"/>
            </w:tcBorders>
            <w:shd w:val="clear" w:color="auto" w:fill="EEECE1"/>
          </w:tcPr>
          <w:p w:rsidR="00C223ED" w:rsidRPr="00C530DD" w:rsidRDefault="00C223ED" w:rsidP="00E342B1">
            <w:pPr>
              <w:jc w:val="center"/>
              <w:rPr>
                <w:rFonts w:ascii="Arial Black" w:hAnsi="Arial Black"/>
                <w:sz w:val="20"/>
                <w:szCs w:val="18"/>
              </w:rPr>
            </w:pPr>
            <w:r w:rsidRPr="00C530DD">
              <w:rPr>
                <w:rFonts w:ascii="Arial Black" w:hAnsi="Arial Black"/>
                <w:sz w:val="20"/>
                <w:szCs w:val="18"/>
              </w:rPr>
              <w:t>HORA</w:t>
            </w:r>
          </w:p>
        </w:tc>
      </w:tr>
      <w:tr w:rsidR="00C223ED" w:rsidRPr="00C530DD" w:rsidTr="00E342B1">
        <w:tc>
          <w:tcPr>
            <w:tcW w:w="4644" w:type="dxa"/>
            <w:tcBorders>
              <w:top w:val="single" w:sz="12" w:space="0" w:color="auto"/>
              <w:left w:val="dotted" w:sz="4" w:space="0" w:color="auto"/>
              <w:bottom w:val="dotted" w:sz="4" w:space="0" w:color="auto"/>
              <w:right w:val="dotted" w:sz="4" w:space="0" w:color="auto"/>
            </w:tcBorders>
          </w:tcPr>
          <w:p w:rsidR="00C223ED" w:rsidRPr="00CD2C13" w:rsidRDefault="00C223ED" w:rsidP="00E342B1">
            <w:pPr>
              <w:jc w:val="both"/>
              <w:rPr>
                <w:rFonts w:ascii="Calibri" w:hAnsi="Calibri" w:cs="Calibri"/>
                <w:b/>
                <w:sz w:val="18"/>
                <w:szCs w:val="18"/>
              </w:rPr>
            </w:pPr>
            <w:r w:rsidRPr="00CD2C13">
              <w:rPr>
                <w:rFonts w:ascii="Calibri" w:hAnsi="Calibri" w:cs="Calibri"/>
                <w:b/>
                <w:sz w:val="18"/>
                <w:szCs w:val="18"/>
              </w:rPr>
              <w:t>PUBLICACIÓN</w:t>
            </w:r>
          </w:p>
        </w:tc>
        <w:tc>
          <w:tcPr>
            <w:tcW w:w="2977" w:type="dxa"/>
            <w:tcBorders>
              <w:top w:val="single" w:sz="12" w:space="0" w:color="auto"/>
              <w:left w:val="dotted" w:sz="4" w:space="0" w:color="auto"/>
              <w:bottom w:val="dotted" w:sz="4" w:space="0" w:color="auto"/>
              <w:right w:val="dotted" w:sz="4" w:space="0" w:color="auto"/>
            </w:tcBorders>
          </w:tcPr>
          <w:p w:rsidR="00C223ED" w:rsidRPr="00AE3D7C" w:rsidRDefault="00C223ED" w:rsidP="00E342B1">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FECHACONV </w:instrText>
            </w:r>
            <w:r w:rsidRPr="00AE3D7C">
              <w:rPr>
                <w:rFonts w:ascii="Calibri" w:hAnsi="Calibri" w:cs="Calibri"/>
                <w:b/>
                <w:bCs/>
                <w:sz w:val="18"/>
                <w:szCs w:val="18"/>
              </w:rPr>
              <w:fldChar w:fldCharType="separate"/>
            </w:r>
            <w:r w:rsidRPr="004B7C7E">
              <w:rPr>
                <w:rFonts w:ascii="Calibri" w:hAnsi="Calibri" w:cs="Calibri"/>
                <w:b/>
                <w:bCs/>
                <w:noProof/>
                <w:sz w:val="18"/>
                <w:szCs w:val="18"/>
              </w:rPr>
              <w:t>23 DE OCTUBRE DE 2021</w:t>
            </w:r>
            <w:r w:rsidRPr="00AE3D7C">
              <w:rPr>
                <w:rFonts w:ascii="Calibri" w:hAnsi="Calibri" w:cs="Calibri"/>
                <w:b/>
                <w:bCs/>
                <w:sz w:val="18"/>
                <w:szCs w:val="18"/>
              </w:rPr>
              <w:fldChar w:fldCharType="end"/>
            </w:r>
          </w:p>
        </w:tc>
        <w:tc>
          <w:tcPr>
            <w:tcW w:w="1434" w:type="dxa"/>
            <w:tcBorders>
              <w:top w:val="single" w:sz="12" w:space="0" w:color="auto"/>
              <w:left w:val="dotted" w:sz="4" w:space="0" w:color="auto"/>
              <w:bottom w:val="dotted" w:sz="4" w:space="0" w:color="auto"/>
              <w:right w:val="dotted" w:sz="4" w:space="0" w:color="auto"/>
            </w:tcBorders>
          </w:tcPr>
          <w:p w:rsidR="00C223ED" w:rsidRPr="00AE3D7C" w:rsidRDefault="00C223ED" w:rsidP="00E342B1">
            <w:pPr>
              <w:jc w:val="center"/>
              <w:rPr>
                <w:rFonts w:ascii="Calibri" w:hAnsi="Calibri" w:cs="Calibri"/>
                <w:b/>
                <w:bCs/>
                <w:sz w:val="18"/>
                <w:szCs w:val="18"/>
              </w:rPr>
            </w:pPr>
          </w:p>
        </w:tc>
      </w:tr>
      <w:tr w:rsidR="00C223ED" w:rsidRPr="00C530DD" w:rsidTr="00E342B1">
        <w:tc>
          <w:tcPr>
            <w:tcW w:w="4644" w:type="dxa"/>
            <w:tcBorders>
              <w:top w:val="dotted" w:sz="4" w:space="0" w:color="auto"/>
              <w:left w:val="dotted" w:sz="4" w:space="0" w:color="auto"/>
              <w:bottom w:val="dotted" w:sz="4" w:space="0" w:color="auto"/>
              <w:right w:val="dotted" w:sz="4" w:space="0" w:color="auto"/>
            </w:tcBorders>
          </w:tcPr>
          <w:p w:rsidR="00C223ED" w:rsidRPr="00CD2C13" w:rsidRDefault="00C223ED" w:rsidP="00E342B1">
            <w:pPr>
              <w:jc w:val="both"/>
              <w:rPr>
                <w:rFonts w:ascii="Calibri" w:hAnsi="Calibri" w:cs="Calibri"/>
                <w:b/>
                <w:sz w:val="18"/>
                <w:szCs w:val="18"/>
              </w:rPr>
            </w:pPr>
            <w:r w:rsidRPr="00CD2C13">
              <w:rPr>
                <w:rFonts w:ascii="Calibri" w:hAnsi="Calibri" w:cs="Calibri"/>
                <w:b/>
                <w:sz w:val="18"/>
                <w:szCs w:val="18"/>
              </w:rPr>
              <w:t>LIMITE DE VENTA DE BASES</w:t>
            </w:r>
          </w:p>
        </w:tc>
        <w:tc>
          <w:tcPr>
            <w:tcW w:w="2977" w:type="dxa"/>
            <w:tcBorders>
              <w:top w:val="dotted" w:sz="4" w:space="0" w:color="auto"/>
              <w:left w:val="dotted" w:sz="4" w:space="0" w:color="auto"/>
              <w:bottom w:val="dotted" w:sz="4" w:space="0" w:color="auto"/>
              <w:right w:val="dotted" w:sz="4" w:space="0" w:color="auto"/>
            </w:tcBorders>
          </w:tcPr>
          <w:p w:rsidR="00C223ED" w:rsidRPr="00AE3D7C" w:rsidRDefault="00C223ED" w:rsidP="00E342B1">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FECHALIMITE </w:instrText>
            </w:r>
            <w:r w:rsidRPr="00AE3D7C">
              <w:rPr>
                <w:rFonts w:ascii="Calibri" w:hAnsi="Calibri" w:cs="Calibri"/>
                <w:b/>
                <w:bCs/>
                <w:sz w:val="18"/>
                <w:szCs w:val="18"/>
              </w:rPr>
              <w:fldChar w:fldCharType="separate"/>
            </w:r>
            <w:r w:rsidRPr="004B7C7E">
              <w:rPr>
                <w:rFonts w:ascii="Calibri" w:hAnsi="Calibri" w:cs="Calibri"/>
                <w:b/>
                <w:bCs/>
                <w:noProof/>
                <w:sz w:val="18"/>
                <w:szCs w:val="18"/>
              </w:rPr>
              <w:t>3 DE NOVIEMBRE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C223ED" w:rsidRPr="00AE3D7C" w:rsidRDefault="00C223ED" w:rsidP="00E342B1">
            <w:pPr>
              <w:jc w:val="center"/>
              <w:rPr>
                <w:rFonts w:ascii="Calibri" w:hAnsi="Calibri" w:cs="Calibri"/>
                <w:b/>
                <w:bCs/>
                <w:sz w:val="18"/>
                <w:szCs w:val="18"/>
              </w:rPr>
            </w:pPr>
          </w:p>
        </w:tc>
      </w:tr>
      <w:tr w:rsidR="00C223ED" w:rsidRPr="00C530DD" w:rsidTr="00E342B1">
        <w:tc>
          <w:tcPr>
            <w:tcW w:w="4644" w:type="dxa"/>
            <w:tcBorders>
              <w:top w:val="dotted" w:sz="4" w:space="0" w:color="auto"/>
              <w:left w:val="dotted" w:sz="4" w:space="0" w:color="auto"/>
              <w:bottom w:val="dotted" w:sz="4" w:space="0" w:color="auto"/>
              <w:right w:val="dotted" w:sz="4" w:space="0" w:color="auto"/>
            </w:tcBorders>
          </w:tcPr>
          <w:p w:rsidR="00C223ED" w:rsidRPr="00CD2C13" w:rsidRDefault="00C223ED" w:rsidP="00E342B1">
            <w:pPr>
              <w:jc w:val="both"/>
              <w:rPr>
                <w:rFonts w:ascii="Calibri" w:hAnsi="Calibri" w:cs="Calibri"/>
                <w:b/>
                <w:sz w:val="18"/>
                <w:szCs w:val="18"/>
              </w:rPr>
            </w:pPr>
            <w:r w:rsidRPr="00CD2C13">
              <w:rPr>
                <w:rFonts w:ascii="Calibri" w:hAnsi="Calibri" w:cs="Calibri"/>
                <w:b/>
                <w:sz w:val="18"/>
                <w:szCs w:val="18"/>
              </w:rPr>
              <w:t>VISITA DE OBRA</w:t>
            </w:r>
          </w:p>
        </w:tc>
        <w:tc>
          <w:tcPr>
            <w:tcW w:w="2977" w:type="dxa"/>
            <w:tcBorders>
              <w:top w:val="dotted" w:sz="4" w:space="0" w:color="auto"/>
              <w:left w:val="dotted" w:sz="4" w:space="0" w:color="auto"/>
              <w:bottom w:val="dotted" w:sz="4" w:space="0" w:color="auto"/>
              <w:right w:val="dotted" w:sz="4" w:space="0" w:color="auto"/>
            </w:tcBorders>
          </w:tcPr>
          <w:p w:rsidR="00C223ED" w:rsidRPr="00AE3D7C" w:rsidRDefault="00C223ED" w:rsidP="00E342B1">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"FECHAVISITA" </w:instrText>
            </w:r>
            <w:r w:rsidRPr="00AE3D7C">
              <w:rPr>
                <w:rFonts w:ascii="Calibri" w:hAnsi="Calibri" w:cs="Calibri"/>
                <w:b/>
                <w:bCs/>
                <w:sz w:val="18"/>
                <w:szCs w:val="18"/>
              </w:rPr>
              <w:fldChar w:fldCharType="separate"/>
            </w:r>
            <w:r w:rsidRPr="004B7C7E">
              <w:rPr>
                <w:rFonts w:ascii="Calibri" w:hAnsi="Calibri" w:cs="Calibri"/>
                <w:b/>
                <w:bCs/>
                <w:noProof/>
                <w:sz w:val="18"/>
                <w:szCs w:val="18"/>
              </w:rPr>
              <w:t>26 DE OCTUBRE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C223ED" w:rsidRPr="00AE3D7C" w:rsidRDefault="00C223ED" w:rsidP="00E342B1">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HORAVISITA </w:instrText>
            </w:r>
            <w:r w:rsidRPr="00AE3D7C">
              <w:rPr>
                <w:rFonts w:ascii="Calibri" w:hAnsi="Calibri" w:cs="Calibri"/>
                <w:b/>
                <w:bCs/>
                <w:sz w:val="18"/>
                <w:szCs w:val="18"/>
              </w:rPr>
              <w:fldChar w:fldCharType="separate"/>
            </w:r>
            <w:r w:rsidRPr="004B7C7E">
              <w:rPr>
                <w:rFonts w:ascii="Calibri" w:hAnsi="Calibri" w:cs="Calibri"/>
                <w:b/>
                <w:bCs/>
                <w:noProof/>
                <w:sz w:val="18"/>
                <w:szCs w:val="18"/>
              </w:rPr>
              <w:t>14:00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C223ED" w:rsidRPr="00C530DD" w:rsidTr="00E342B1">
        <w:tc>
          <w:tcPr>
            <w:tcW w:w="4644" w:type="dxa"/>
            <w:tcBorders>
              <w:top w:val="dotted" w:sz="4" w:space="0" w:color="auto"/>
              <w:left w:val="dotted" w:sz="4" w:space="0" w:color="auto"/>
              <w:bottom w:val="dotted" w:sz="4" w:space="0" w:color="auto"/>
              <w:right w:val="dotted" w:sz="4" w:space="0" w:color="auto"/>
            </w:tcBorders>
          </w:tcPr>
          <w:p w:rsidR="00C223ED" w:rsidRPr="00CD2C13" w:rsidRDefault="00C223ED" w:rsidP="00E342B1">
            <w:pPr>
              <w:jc w:val="both"/>
              <w:rPr>
                <w:rFonts w:ascii="Calibri" w:hAnsi="Calibri" w:cs="Calibri"/>
                <w:b/>
                <w:sz w:val="18"/>
                <w:szCs w:val="18"/>
              </w:rPr>
            </w:pPr>
            <w:r w:rsidRPr="00CD2C13">
              <w:rPr>
                <w:rFonts w:ascii="Calibri" w:hAnsi="Calibri" w:cs="Calibri"/>
                <w:b/>
                <w:sz w:val="18"/>
                <w:szCs w:val="18"/>
              </w:rPr>
              <w:t>JUNTA DE ACLARACIONES</w:t>
            </w:r>
          </w:p>
        </w:tc>
        <w:tc>
          <w:tcPr>
            <w:tcW w:w="2977" w:type="dxa"/>
            <w:tcBorders>
              <w:top w:val="dotted" w:sz="4" w:space="0" w:color="auto"/>
              <w:left w:val="dotted" w:sz="4" w:space="0" w:color="auto"/>
              <w:bottom w:val="dotted" w:sz="4" w:space="0" w:color="auto"/>
              <w:right w:val="dotted" w:sz="4" w:space="0" w:color="auto"/>
            </w:tcBorders>
          </w:tcPr>
          <w:p w:rsidR="00C223ED" w:rsidRPr="00AE3D7C" w:rsidRDefault="00C223ED" w:rsidP="00E342B1">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FECHAJUNTA </w:instrText>
            </w:r>
            <w:r w:rsidRPr="00AE3D7C">
              <w:rPr>
                <w:rFonts w:ascii="Calibri" w:hAnsi="Calibri" w:cs="Calibri"/>
                <w:b/>
                <w:bCs/>
                <w:sz w:val="18"/>
                <w:szCs w:val="18"/>
              </w:rPr>
              <w:fldChar w:fldCharType="separate"/>
            </w:r>
            <w:r w:rsidRPr="004B7C7E">
              <w:rPr>
                <w:rFonts w:ascii="Calibri" w:hAnsi="Calibri" w:cs="Calibri"/>
                <w:b/>
                <w:bCs/>
                <w:noProof/>
                <w:sz w:val="18"/>
                <w:szCs w:val="18"/>
              </w:rPr>
              <w:t>26 DE OCTUBRE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C223ED" w:rsidRPr="00AE3D7C" w:rsidRDefault="00C223ED" w:rsidP="00E342B1">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HORAJUNTA </w:instrText>
            </w:r>
            <w:r w:rsidRPr="00AE3D7C">
              <w:rPr>
                <w:rFonts w:ascii="Calibri" w:hAnsi="Calibri" w:cs="Calibri"/>
                <w:b/>
                <w:bCs/>
                <w:sz w:val="18"/>
                <w:szCs w:val="18"/>
              </w:rPr>
              <w:fldChar w:fldCharType="separate"/>
            </w:r>
            <w:r w:rsidRPr="004B7C7E">
              <w:rPr>
                <w:rFonts w:ascii="Calibri" w:hAnsi="Calibri" w:cs="Calibri"/>
                <w:b/>
                <w:bCs/>
                <w:noProof/>
                <w:sz w:val="18"/>
                <w:szCs w:val="18"/>
              </w:rPr>
              <w:t>15:00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C223ED" w:rsidRPr="00C530DD" w:rsidTr="00E342B1">
        <w:tc>
          <w:tcPr>
            <w:tcW w:w="4644" w:type="dxa"/>
            <w:tcBorders>
              <w:top w:val="dotted" w:sz="4" w:space="0" w:color="auto"/>
              <w:left w:val="dotted" w:sz="4" w:space="0" w:color="auto"/>
              <w:bottom w:val="dotted" w:sz="4" w:space="0" w:color="auto"/>
              <w:right w:val="dotted" w:sz="4" w:space="0" w:color="auto"/>
            </w:tcBorders>
          </w:tcPr>
          <w:p w:rsidR="00C223ED" w:rsidRPr="00CD2C13" w:rsidRDefault="00C223ED" w:rsidP="00E342B1">
            <w:pPr>
              <w:jc w:val="both"/>
              <w:rPr>
                <w:rFonts w:ascii="Calibri" w:hAnsi="Calibri" w:cs="Calibri"/>
                <w:b/>
                <w:sz w:val="18"/>
                <w:szCs w:val="18"/>
              </w:rPr>
            </w:pPr>
            <w:r w:rsidRPr="00CD2C13">
              <w:rPr>
                <w:rFonts w:ascii="Calibri" w:hAnsi="Calibri" w:cs="Calibri"/>
                <w:b/>
                <w:sz w:val="18"/>
                <w:szCs w:val="18"/>
              </w:rPr>
              <w:t>PRESENTACIÓN DE PROPUESTAS Y APERTURA TÉCNICA</w:t>
            </w:r>
          </w:p>
        </w:tc>
        <w:tc>
          <w:tcPr>
            <w:tcW w:w="2977" w:type="dxa"/>
            <w:tcBorders>
              <w:top w:val="dotted" w:sz="4" w:space="0" w:color="auto"/>
              <w:left w:val="dotted" w:sz="4" w:space="0" w:color="auto"/>
              <w:bottom w:val="dotted" w:sz="4" w:space="0" w:color="auto"/>
              <w:right w:val="dotted" w:sz="4" w:space="0" w:color="auto"/>
            </w:tcBorders>
          </w:tcPr>
          <w:p w:rsidR="00C223ED" w:rsidRPr="00AE3D7C" w:rsidRDefault="00C223ED" w:rsidP="00E342B1">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DIAPERTECNICA </w:instrText>
            </w:r>
            <w:r w:rsidRPr="00AE3D7C">
              <w:rPr>
                <w:rFonts w:ascii="Calibri" w:hAnsi="Calibri" w:cs="Calibri"/>
                <w:b/>
                <w:bCs/>
                <w:sz w:val="18"/>
                <w:szCs w:val="18"/>
              </w:rPr>
              <w:fldChar w:fldCharType="separate"/>
            </w:r>
            <w:r w:rsidRPr="004B7C7E">
              <w:rPr>
                <w:rFonts w:ascii="Calibri" w:hAnsi="Calibri" w:cs="Calibri"/>
                <w:b/>
                <w:bCs/>
                <w:noProof/>
                <w:sz w:val="18"/>
                <w:szCs w:val="18"/>
              </w:rPr>
              <w:t>3</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MESAPERTECNICA </w:instrText>
            </w:r>
            <w:r w:rsidRPr="00AE3D7C">
              <w:rPr>
                <w:rFonts w:ascii="Calibri" w:hAnsi="Calibri" w:cs="Calibri"/>
                <w:b/>
                <w:bCs/>
                <w:sz w:val="18"/>
                <w:szCs w:val="18"/>
              </w:rPr>
              <w:fldChar w:fldCharType="separate"/>
            </w:r>
            <w:r w:rsidRPr="004B7C7E">
              <w:rPr>
                <w:rFonts w:ascii="Calibri" w:hAnsi="Calibri" w:cs="Calibri"/>
                <w:b/>
                <w:bCs/>
                <w:noProof/>
                <w:sz w:val="18"/>
                <w:szCs w:val="18"/>
              </w:rPr>
              <w:t>NOVIEMBRE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C223ED" w:rsidRPr="00AE3D7C" w:rsidRDefault="00C223ED" w:rsidP="00E342B1">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HORAPERTECNICA </w:instrText>
            </w:r>
            <w:r w:rsidRPr="00AE3D7C">
              <w:rPr>
                <w:rFonts w:ascii="Calibri" w:hAnsi="Calibri" w:cs="Calibri"/>
                <w:b/>
                <w:bCs/>
                <w:sz w:val="18"/>
                <w:szCs w:val="18"/>
              </w:rPr>
              <w:fldChar w:fldCharType="separate"/>
            </w:r>
            <w:r w:rsidRPr="004B7C7E">
              <w:rPr>
                <w:rFonts w:ascii="Calibri" w:hAnsi="Calibri" w:cs="Calibri"/>
                <w:b/>
                <w:bCs/>
                <w:noProof/>
                <w:sz w:val="18"/>
                <w:szCs w:val="18"/>
              </w:rPr>
              <w:t>12:00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C223ED" w:rsidRPr="00C530DD" w:rsidTr="00E342B1">
        <w:tc>
          <w:tcPr>
            <w:tcW w:w="4644" w:type="dxa"/>
            <w:tcBorders>
              <w:top w:val="dotted" w:sz="4" w:space="0" w:color="auto"/>
              <w:left w:val="dotted" w:sz="4" w:space="0" w:color="auto"/>
              <w:bottom w:val="dotted" w:sz="4" w:space="0" w:color="auto"/>
              <w:right w:val="dotted" w:sz="4" w:space="0" w:color="auto"/>
            </w:tcBorders>
          </w:tcPr>
          <w:p w:rsidR="00C223ED" w:rsidRPr="00CD2C13" w:rsidRDefault="00C223ED" w:rsidP="00E342B1">
            <w:pPr>
              <w:jc w:val="both"/>
              <w:rPr>
                <w:rFonts w:ascii="Calibri" w:hAnsi="Calibri" w:cs="Calibri"/>
                <w:b/>
                <w:sz w:val="18"/>
                <w:szCs w:val="18"/>
              </w:rPr>
            </w:pPr>
            <w:r w:rsidRPr="00CD2C13">
              <w:rPr>
                <w:rFonts w:ascii="Calibri" w:hAnsi="Calibri" w:cs="Calibri"/>
                <w:b/>
                <w:sz w:val="18"/>
                <w:szCs w:val="18"/>
              </w:rPr>
              <w:lastRenderedPageBreak/>
              <w:t>FALLO TÉCNICO Y APERTURA DE PROPUESTA ECONÓMICA</w:t>
            </w:r>
          </w:p>
        </w:tc>
        <w:tc>
          <w:tcPr>
            <w:tcW w:w="2977" w:type="dxa"/>
            <w:tcBorders>
              <w:top w:val="dotted" w:sz="4" w:space="0" w:color="auto"/>
              <w:left w:val="dotted" w:sz="4" w:space="0" w:color="auto"/>
              <w:bottom w:val="dotted" w:sz="4" w:space="0" w:color="auto"/>
              <w:right w:val="dotted" w:sz="4" w:space="0" w:color="auto"/>
            </w:tcBorders>
          </w:tcPr>
          <w:p w:rsidR="00C223ED" w:rsidRPr="00AE3D7C" w:rsidRDefault="00C223ED" w:rsidP="00E342B1">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"DIAPERTECONOMIC" </w:instrText>
            </w:r>
            <w:r w:rsidRPr="00AE3D7C">
              <w:rPr>
                <w:rFonts w:ascii="Calibri" w:hAnsi="Calibri" w:cs="Calibri"/>
                <w:b/>
                <w:bCs/>
                <w:sz w:val="18"/>
                <w:szCs w:val="18"/>
              </w:rPr>
              <w:fldChar w:fldCharType="separate"/>
            </w:r>
            <w:r w:rsidRPr="004B7C7E">
              <w:rPr>
                <w:rFonts w:ascii="Calibri" w:hAnsi="Calibri" w:cs="Calibri"/>
                <w:b/>
                <w:bCs/>
                <w:noProof/>
                <w:sz w:val="18"/>
                <w:szCs w:val="18"/>
              </w:rPr>
              <w:t>4</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MESAPERTECONOMIC </w:instrText>
            </w:r>
            <w:r w:rsidRPr="00AE3D7C">
              <w:rPr>
                <w:rFonts w:ascii="Calibri" w:hAnsi="Calibri" w:cs="Calibri"/>
                <w:b/>
                <w:bCs/>
                <w:sz w:val="18"/>
                <w:szCs w:val="18"/>
              </w:rPr>
              <w:fldChar w:fldCharType="separate"/>
            </w:r>
            <w:r w:rsidRPr="004B7C7E">
              <w:rPr>
                <w:rFonts w:ascii="Calibri" w:hAnsi="Calibri" w:cs="Calibri"/>
                <w:b/>
                <w:bCs/>
                <w:noProof/>
                <w:sz w:val="18"/>
                <w:szCs w:val="18"/>
              </w:rPr>
              <w:t>NOVIEMBRE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C223ED" w:rsidRPr="00AE3D7C" w:rsidRDefault="00C223ED" w:rsidP="00E342B1">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HORAPERTECONOMIC </w:instrText>
            </w:r>
            <w:r w:rsidRPr="00AE3D7C">
              <w:rPr>
                <w:rFonts w:ascii="Calibri" w:hAnsi="Calibri" w:cs="Calibri"/>
                <w:b/>
                <w:bCs/>
                <w:sz w:val="18"/>
                <w:szCs w:val="18"/>
              </w:rPr>
              <w:fldChar w:fldCharType="separate"/>
            </w:r>
            <w:r w:rsidRPr="004B7C7E">
              <w:rPr>
                <w:rFonts w:ascii="Calibri" w:hAnsi="Calibri" w:cs="Calibri"/>
                <w:b/>
                <w:bCs/>
                <w:noProof/>
                <w:sz w:val="18"/>
                <w:szCs w:val="18"/>
              </w:rPr>
              <w:t>12:00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tr w:rsidR="00C223ED" w:rsidRPr="00C530DD" w:rsidTr="00E342B1">
        <w:trPr>
          <w:trHeight w:val="70"/>
        </w:trPr>
        <w:tc>
          <w:tcPr>
            <w:tcW w:w="4644" w:type="dxa"/>
            <w:tcBorders>
              <w:top w:val="dotted" w:sz="4" w:space="0" w:color="auto"/>
              <w:left w:val="dotted" w:sz="4" w:space="0" w:color="auto"/>
              <w:bottom w:val="dotted" w:sz="4" w:space="0" w:color="auto"/>
              <w:right w:val="dotted" w:sz="4" w:space="0" w:color="auto"/>
            </w:tcBorders>
          </w:tcPr>
          <w:p w:rsidR="00C223ED" w:rsidRPr="00CD2C13" w:rsidRDefault="00C223ED" w:rsidP="00E342B1">
            <w:pPr>
              <w:jc w:val="both"/>
              <w:rPr>
                <w:rFonts w:ascii="Calibri" w:hAnsi="Calibri" w:cs="Calibri"/>
                <w:b/>
                <w:sz w:val="18"/>
                <w:szCs w:val="18"/>
              </w:rPr>
            </w:pPr>
            <w:r w:rsidRPr="00CD2C13">
              <w:rPr>
                <w:rFonts w:ascii="Calibri" w:hAnsi="Calibri" w:cs="Calibri"/>
                <w:b/>
                <w:sz w:val="18"/>
                <w:szCs w:val="18"/>
              </w:rPr>
              <w:t>NOTIFICACIÓN DEL FALLO</w:t>
            </w:r>
          </w:p>
        </w:tc>
        <w:tc>
          <w:tcPr>
            <w:tcW w:w="2977" w:type="dxa"/>
            <w:tcBorders>
              <w:top w:val="dotted" w:sz="4" w:space="0" w:color="auto"/>
              <w:left w:val="dotted" w:sz="4" w:space="0" w:color="auto"/>
              <w:bottom w:val="dotted" w:sz="4" w:space="0" w:color="auto"/>
              <w:right w:val="dotted" w:sz="4" w:space="0" w:color="auto"/>
            </w:tcBorders>
          </w:tcPr>
          <w:p w:rsidR="00C223ED" w:rsidRPr="00AE3D7C" w:rsidRDefault="00C223ED" w:rsidP="00E342B1">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DIAFALLO </w:instrText>
            </w:r>
            <w:r w:rsidRPr="00AE3D7C">
              <w:rPr>
                <w:rFonts w:ascii="Calibri" w:hAnsi="Calibri" w:cs="Calibri"/>
                <w:b/>
                <w:bCs/>
                <w:sz w:val="18"/>
                <w:szCs w:val="18"/>
              </w:rPr>
              <w:fldChar w:fldCharType="separate"/>
            </w:r>
            <w:r w:rsidRPr="004B7C7E">
              <w:rPr>
                <w:rFonts w:ascii="Calibri" w:hAnsi="Calibri" w:cs="Calibri"/>
                <w:b/>
                <w:bCs/>
                <w:noProof/>
                <w:sz w:val="18"/>
                <w:szCs w:val="18"/>
              </w:rPr>
              <w:t>5</w:t>
            </w:r>
            <w:r w:rsidRPr="00AE3D7C">
              <w:rPr>
                <w:rFonts w:ascii="Calibri" w:hAnsi="Calibri" w:cs="Calibri"/>
                <w:b/>
                <w:bCs/>
                <w:sz w:val="18"/>
                <w:szCs w:val="18"/>
              </w:rPr>
              <w:fldChar w:fldCharType="end"/>
            </w:r>
            <w:r w:rsidRPr="00AE3D7C">
              <w:rPr>
                <w:rFonts w:ascii="Calibri" w:hAnsi="Calibri" w:cs="Calibri"/>
                <w:b/>
                <w:bCs/>
                <w:sz w:val="18"/>
                <w:szCs w:val="18"/>
              </w:rPr>
              <w:t xml:space="preserve">, </w:t>
            </w: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MESFALLO </w:instrText>
            </w:r>
            <w:r w:rsidRPr="00AE3D7C">
              <w:rPr>
                <w:rFonts w:ascii="Calibri" w:hAnsi="Calibri" w:cs="Calibri"/>
                <w:b/>
                <w:bCs/>
                <w:sz w:val="18"/>
                <w:szCs w:val="18"/>
              </w:rPr>
              <w:fldChar w:fldCharType="separate"/>
            </w:r>
            <w:r w:rsidRPr="004B7C7E">
              <w:rPr>
                <w:rFonts w:ascii="Calibri" w:hAnsi="Calibri" w:cs="Calibri"/>
                <w:b/>
                <w:bCs/>
                <w:noProof/>
                <w:sz w:val="18"/>
                <w:szCs w:val="18"/>
              </w:rPr>
              <w:t>NOVIEMBRE DE 2021</w:t>
            </w:r>
            <w:r w:rsidRPr="00AE3D7C">
              <w:rPr>
                <w:rFonts w:ascii="Calibri" w:hAnsi="Calibri" w:cs="Calibri"/>
                <w:b/>
                <w:bCs/>
                <w:sz w:val="18"/>
                <w:szCs w:val="18"/>
              </w:rPr>
              <w:fldChar w:fldCharType="end"/>
            </w:r>
          </w:p>
        </w:tc>
        <w:tc>
          <w:tcPr>
            <w:tcW w:w="1434" w:type="dxa"/>
            <w:tcBorders>
              <w:top w:val="dotted" w:sz="4" w:space="0" w:color="auto"/>
              <w:left w:val="dotted" w:sz="4" w:space="0" w:color="auto"/>
              <w:bottom w:val="dotted" w:sz="4" w:space="0" w:color="auto"/>
              <w:right w:val="dotted" w:sz="4" w:space="0" w:color="auto"/>
            </w:tcBorders>
          </w:tcPr>
          <w:p w:rsidR="00C223ED" w:rsidRPr="00AE3D7C" w:rsidRDefault="00C223ED" w:rsidP="00E342B1">
            <w:pPr>
              <w:jc w:val="center"/>
              <w:rPr>
                <w:rFonts w:ascii="Calibri" w:hAnsi="Calibri" w:cs="Calibri"/>
                <w:b/>
                <w:bCs/>
                <w:sz w:val="18"/>
                <w:szCs w:val="18"/>
              </w:rPr>
            </w:pPr>
            <w:r w:rsidRPr="00AE3D7C">
              <w:rPr>
                <w:rFonts w:ascii="Calibri" w:hAnsi="Calibri" w:cs="Calibri"/>
                <w:b/>
                <w:bCs/>
                <w:sz w:val="18"/>
                <w:szCs w:val="18"/>
              </w:rPr>
              <w:fldChar w:fldCharType="begin"/>
            </w:r>
            <w:r w:rsidRPr="00AE3D7C">
              <w:rPr>
                <w:rFonts w:ascii="Calibri" w:hAnsi="Calibri" w:cs="Calibri"/>
                <w:b/>
                <w:bCs/>
                <w:sz w:val="18"/>
                <w:szCs w:val="18"/>
              </w:rPr>
              <w:instrText xml:space="preserve"> MERGEFIELD HORAFALLO </w:instrText>
            </w:r>
            <w:r w:rsidRPr="00AE3D7C">
              <w:rPr>
                <w:rFonts w:ascii="Calibri" w:hAnsi="Calibri" w:cs="Calibri"/>
                <w:b/>
                <w:bCs/>
                <w:sz w:val="18"/>
                <w:szCs w:val="18"/>
              </w:rPr>
              <w:fldChar w:fldCharType="separate"/>
            </w:r>
            <w:r w:rsidRPr="004B7C7E">
              <w:rPr>
                <w:rFonts w:ascii="Calibri" w:hAnsi="Calibri" w:cs="Calibri"/>
                <w:b/>
                <w:bCs/>
                <w:noProof/>
                <w:sz w:val="18"/>
                <w:szCs w:val="18"/>
              </w:rPr>
              <w:t>13:20</w:t>
            </w:r>
            <w:r w:rsidRPr="00AE3D7C">
              <w:rPr>
                <w:rFonts w:ascii="Calibri" w:hAnsi="Calibri" w:cs="Calibri"/>
                <w:b/>
                <w:bCs/>
                <w:sz w:val="18"/>
                <w:szCs w:val="18"/>
              </w:rPr>
              <w:fldChar w:fldCharType="end"/>
            </w:r>
            <w:r>
              <w:rPr>
                <w:rFonts w:ascii="Calibri" w:hAnsi="Calibri" w:cs="Calibri"/>
                <w:b/>
                <w:bCs/>
                <w:sz w:val="18"/>
                <w:szCs w:val="18"/>
              </w:rPr>
              <w:t xml:space="preserve"> </w:t>
            </w:r>
            <w:proofErr w:type="spellStart"/>
            <w:r>
              <w:rPr>
                <w:rFonts w:ascii="Calibri" w:hAnsi="Calibri" w:cs="Calibri"/>
                <w:b/>
                <w:bCs/>
                <w:sz w:val="18"/>
                <w:szCs w:val="18"/>
              </w:rPr>
              <w:t>hrs</w:t>
            </w:r>
            <w:proofErr w:type="spellEnd"/>
            <w:r>
              <w:rPr>
                <w:rFonts w:ascii="Calibri" w:hAnsi="Calibri" w:cs="Calibri"/>
                <w:b/>
                <w:bCs/>
                <w:sz w:val="18"/>
                <w:szCs w:val="18"/>
              </w:rPr>
              <w:t>.</w:t>
            </w:r>
          </w:p>
        </w:tc>
      </w:tr>
      <w:bookmarkEnd w:id="1"/>
    </w:tbl>
    <w:p w:rsidR="00C223ED" w:rsidRPr="005404B8" w:rsidRDefault="00C223ED" w:rsidP="00C223ED">
      <w:pPr>
        <w:tabs>
          <w:tab w:val="left" w:pos="1778"/>
        </w:tabs>
        <w:ind w:left="1416"/>
        <w:jc w:val="both"/>
        <w:rPr>
          <w:rFonts w:ascii="Antique Olive" w:hAnsi="Antique Olive"/>
          <w:bCs/>
          <w:sz w:val="18"/>
          <w:szCs w:val="18"/>
        </w:rPr>
      </w:pPr>
    </w:p>
    <w:p w:rsidR="00C223ED" w:rsidRPr="005404B8" w:rsidRDefault="00C223ED" w:rsidP="00C223ED">
      <w:pPr>
        <w:pStyle w:val="Sangra2detindependiente1"/>
        <w:rPr>
          <w:sz w:val="18"/>
          <w:szCs w:val="18"/>
          <w:lang w:val="es-ES"/>
        </w:rPr>
      </w:pPr>
    </w:p>
    <w:p w:rsidR="00C223ED" w:rsidRPr="005404B8" w:rsidRDefault="00C223ED" w:rsidP="00C223ED">
      <w:pPr>
        <w:ind w:left="1410" w:hanging="1410"/>
        <w:jc w:val="both"/>
        <w:rPr>
          <w:rFonts w:ascii="Antique Olive" w:hAnsi="Antique Olive"/>
          <w:sz w:val="18"/>
          <w:szCs w:val="18"/>
        </w:rPr>
      </w:pPr>
      <w:r w:rsidRPr="005404B8">
        <w:rPr>
          <w:rFonts w:ascii="Antique Olive" w:hAnsi="Antique Olive"/>
          <w:b/>
          <w:bCs/>
          <w:sz w:val="18"/>
          <w:szCs w:val="18"/>
        </w:rPr>
        <w:t>SEGUNDA:</w:t>
      </w:r>
      <w:r w:rsidRPr="005404B8">
        <w:rPr>
          <w:rFonts w:ascii="Antique Olive" w:hAnsi="Antique Olive"/>
          <w:b/>
          <w:sz w:val="18"/>
          <w:szCs w:val="18"/>
        </w:rPr>
        <w:tab/>
      </w:r>
      <w:r w:rsidRPr="005404B8">
        <w:rPr>
          <w:rFonts w:ascii="Antique Olive" w:hAnsi="Antique Olive"/>
          <w:sz w:val="18"/>
          <w:szCs w:val="18"/>
        </w:rPr>
        <w:t>MODIFICACIONES   Y   ACLARACIONES A   LAS   BASES DE LA LICITACIÓN</w:t>
      </w:r>
      <w:r>
        <w:rPr>
          <w:rFonts w:ascii="Antique Olive" w:hAnsi="Antique Olive"/>
          <w:sz w:val="18"/>
          <w:szCs w:val="18"/>
        </w:rPr>
        <w:t xml:space="preserve"> </w:t>
      </w:r>
      <w:r w:rsidRPr="00D66CF6">
        <w:rPr>
          <w:rFonts w:ascii="Antique Olive" w:hAnsi="Antique Olive"/>
          <w:bCs/>
          <w:color w:val="0000FF"/>
          <w:sz w:val="18"/>
          <w:szCs w:val="18"/>
        </w:rPr>
        <w:t>(Art. 34 de la LOP y SREO)</w:t>
      </w:r>
      <w:r w:rsidRPr="005404B8">
        <w:rPr>
          <w:rFonts w:ascii="Antique Olive" w:hAnsi="Antique Olive"/>
          <w:sz w:val="18"/>
          <w:szCs w:val="18"/>
        </w:rPr>
        <w:t>:</w:t>
      </w:r>
    </w:p>
    <w:p w:rsidR="00C223ED" w:rsidRPr="005404B8" w:rsidRDefault="00C223ED" w:rsidP="00C223ED">
      <w:pPr>
        <w:jc w:val="both"/>
        <w:rPr>
          <w:b/>
          <w:sz w:val="18"/>
          <w:szCs w:val="18"/>
        </w:rPr>
      </w:pPr>
    </w:p>
    <w:p w:rsidR="00C223ED" w:rsidRPr="00BA4EB4" w:rsidRDefault="00C223ED" w:rsidP="00C223ED">
      <w:pPr>
        <w:tabs>
          <w:tab w:val="left" w:pos="1778"/>
        </w:tabs>
        <w:ind w:left="1416"/>
        <w:jc w:val="both"/>
        <w:rPr>
          <w:rFonts w:asciiTheme="majorHAnsi" w:hAnsiTheme="majorHAnsi"/>
          <w:bCs/>
          <w:sz w:val="18"/>
          <w:szCs w:val="18"/>
        </w:rPr>
      </w:pPr>
      <w:r w:rsidRPr="00BA4EB4">
        <w:rPr>
          <w:rFonts w:asciiTheme="majorHAnsi" w:hAnsiTheme="majorHAnsi"/>
          <w:bCs/>
          <w:sz w:val="18"/>
          <w:szCs w:val="18"/>
        </w:rPr>
        <w:t xml:space="preserve">El </w:t>
      </w:r>
      <w:r w:rsidRPr="00BA4EB4">
        <w:rPr>
          <w:rFonts w:asciiTheme="majorHAnsi" w:hAnsiTheme="majorHAnsi"/>
          <w:b/>
          <w:bCs/>
          <w:sz w:val="18"/>
          <w:szCs w:val="18"/>
        </w:rPr>
        <w:t>IOCIFED</w:t>
      </w:r>
      <w:r w:rsidRPr="00BA4EB4">
        <w:rPr>
          <w:rFonts w:asciiTheme="majorHAnsi" w:hAnsiTheme="majorHAnsi"/>
          <w:bCs/>
          <w:sz w:val="18"/>
          <w:szCs w:val="18"/>
        </w:rPr>
        <w:t xml:space="preserve"> podrá modificar las Bases de la Licitación mediante </w:t>
      </w:r>
      <w:proofErr w:type="spellStart"/>
      <w:r w:rsidRPr="00BA4EB4">
        <w:rPr>
          <w:rFonts w:asciiTheme="majorHAnsi" w:hAnsiTheme="majorHAnsi"/>
          <w:bCs/>
          <w:sz w:val="18"/>
          <w:szCs w:val="18"/>
        </w:rPr>
        <w:t>Adendum</w:t>
      </w:r>
      <w:proofErr w:type="spellEnd"/>
      <w:r w:rsidRPr="00BA4EB4">
        <w:rPr>
          <w:rFonts w:asciiTheme="majorHAnsi" w:hAnsiTheme="majorHAnsi"/>
          <w:bCs/>
          <w:sz w:val="18"/>
          <w:szCs w:val="18"/>
        </w:rPr>
        <w:t xml:space="preserve">, ya sea por iniciativa propia o en atención a una aclaración solicitada por un Licitante, En este último caso, la petición deberá remitirse por escrito al </w:t>
      </w:r>
      <w:r w:rsidRPr="00AE3D7C">
        <w:rPr>
          <w:rFonts w:asciiTheme="majorHAnsi" w:hAnsiTheme="majorHAnsi"/>
          <w:b/>
          <w:sz w:val="18"/>
          <w:szCs w:val="18"/>
        </w:rPr>
        <w:t>IOCIFED</w:t>
      </w:r>
      <w:r w:rsidRPr="00BA4EB4">
        <w:rPr>
          <w:rFonts w:asciiTheme="majorHAnsi" w:hAnsiTheme="majorHAnsi"/>
          <w:bCs/>
          <w:sz w:val="18"/>
          <w:szCs w:val="18"/>
        </w:rPr>
        <w:t>, a más tardar 05 (cinco) días naturales antes de la fecha de Presentación y Apertura de las Proposiciones, la Adenda respectiva se notificará a todos los Licitantes, a más tardar 5 (cinco) días naturales previos al Acto de Presentación y Apertura de Proposiciones.</w:t>
      </w:r>
    </w:p>
    <w:p w:rsidR="00C223ED" w:rsidRPr="005404B8" w:rsidRDefault="00C223ED" w:rsidP="00C223ED">
      <w:pPr>
        <w:jc w:val="both"/>
        <w:rPr>
          <w:b/>
          <w:bCs/>
          <w:sz w:val="18"/>
          <w:szCs w:val="18"/>
        </w:rPr>
      </w:pPr>
    </w:p>
    <w:p w:rsidR="00C223ED" w:rsidRPr="005404B8" w:rsidRDefault="00C223ED" w:rsidP="00C223ED">
      <w:pPr>
        <w:jc w:val="both"/>
        <w:rPr>
          <w:rFonts w:ascii="Antique Olive" w:hAnsi="Antique Olive"/>
          <w:b/>
          <w:sz w:val="18"/>
          <w:szCs w:val="18"/>
        </w:rPr>
      </w:pPr>
      <w:r w:rsidRPr="005404B8">
        <w:rPr>
          <w:rFonts w:ascii="Antique Olive" w:hAnsi="Antique Olive"/>
          <w:b/>
          <w:bCs/>
          <w:sz w:val="18"/>
          <w:szCs w:val="18"/>
        </w:rPr>
        <w:t>TERCERA:</w:t>
      </w:r>
      <w:r w:rsidRPr="005404B8">
        <w:rPr>
          <w:rFonts w:ascii="Antique Olive" w:hAnsi="Antique Olive"/>
          <w:sz w:val="18"/>
          <w:szCs w:val="18"/>
        </w:rPr>
        <w:tab/>
        <w:t>PODERES Y DOCUMENTOS QUE DEBERÁN ACREDITARSE</w:t>
      </w:r>
      <w:r w:rsidRPr="005404B8">
        <w:rPr>
          <w:rFonts w:ascii="Antique Olive" w:hAnsi="Antique Olive"/>
          <w:b/>
          <w:sz w:val="18"/>
          <w:szCs w:val="18"/>
        </w:rPr>
        <w:t>:</w:t>
      </w:r>
    </w:p>
    <w:p w:rsidR="00C223ED" w:rsidRPr="005404B8" w:rsidRDefault="00C223ED" w:rsidP="00C223ED">
      <w:pPr>
        <w:jc w:val="both"/>
        <w:rPr>
          <w:b/>
          <w:sz w:val="18"/>
          <w:szCs w:val="18"/>
        </w:rPr>
      </w:pPr>
    </w:p>
    <w:p w:rsidR="00C223ED" w:rsidRPr="00BA4EB4" w:rsidRDefault="00C223ED" w:rsidP="00C223ED">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 xml:space="preserve">El Licitante podrá designar a la persona que suscriba la Proposición en la Licitación y deberá contar con los documentos notariales que lo acrediten como Apoderado o Administrador de la empresa con las facultades legales expresas para comprometerse y contratar en nombre y representación de la misma; la persona antes citada podrá otorgar carta poder simple a otra, para que en su nombre y representación asista a los diferentes actos de la Licitación, acompañando original y fotocopia de identificación oficial con firma. </w:t>
      </w:r>
    </w:p>
    <w:p w:rsidR="00C223ED" w:rsidRPr="00BA4EB4" w:rsidRDefault="00C223ED" w:rsidP="00C223ED">
      <w:pPr>
        <w:ind w:left="1418"/>
        <w:jc w:val="both"/>
        <w:rPr>
          <w:rFonts w:asciiTheme="majorHAnsi" w:hAnsiTheme="majorHAnsi"/>
          <w:b/>
          <w:sz w:val="18"/>
          <w:szCs w:val="18"/>
        </w:rPr>
      </w:pPr>
    </w:p>
    <w:p w:rsidR="00C223ED" w:rsidRPr="00BA4EB4" w:rsidRDefault="00C223ED" w:rsidP="00C223ED">
      <w:pPr>
        <w:ind w:left="1418"/>
        <w:jc w:val="both"/>
        <w:rPr>
          <w:rFonts w:asciiTheme="majorHAnsi" w:hAnsiTheme="majorHAnsi"/>
          <w:b/>
          <w:bCs/>
          <w:sz w:val="18"/>
          <w:szCs w:val="18"/>
        </w:rPr>
      </w:pPr>
      <w:r w:rsidRPr="00BA4EB4">
        <w:rPr>
          <w:rFonts w:asciiTheme="majorHAnsi" w:hAnsiTheme="majorHAnsi"/>
          <w:b/>
          <w:bCs/>
          <w:sz w:val="18"/>
          <w:szCs w:val="18"/>
        </w:rPr>
        <w:t xml:space="preserve">LAS EMPRESAS RADICADAS EN OTROS ESTADOS, QUE DESEEN PARTICIPAR EN LA PRESENTE LICITACIÓN, </w:t>
      </w:r>
      <w:r w:rsidRPr="00BA4EB4">
        <w:rPr>
          <w:rFonts w:asciiTheme="majorHAnsi" w:hAnsiTheme="majorHAnsi"/>
          <w:b/>
          <w:sz w:val="18"/>
          <w:szCs w:val="18"/>
        </w:rPr>
        <w:t>DEBERÁN</w:t>
      </w:r>
      <w:r w:rsidRPr="00BA4EB4">
        <w:rPr>
          <w:rFonts w:asciiTheme="majorHAnsi" w:hAnsiTheme="majorHAnsi"/>
          <w:b/>
          <w:bCs/>
          <w:sz w:val="18"/>
          <w:szCs w:val="18"/>
        </w:rPr>
        <w:t xml:space="preserve"> ACREDITAR UNA PERMANENCIA MÍNIMA DE DOS</w:t>
      </w:r>
      <w:r w:rsidRPr="00BA4EB4">
        <w:rPr>
          <w:rFonts w:asciiTheme="majorHAnsi" w:hAnsiTheme="majorHAnsi"/>
          <w:b/>
          <w:sz w:val="18"/>
          <w:szCs w:val="18"/>
        </w:rPr>
        <w:t xml:space="preserve"> AÑOS</w:t>
      </w:r>
      <w:r w:rsidRPr="00BA4EB4">
        <w:rPr>
          <w:rFonts w:asciiTheme="majorHAnsi" w:hAnsiTheme="majorHAnsi"/>
          <w:b/>
          <w:bCs/>
          <w:sz w:val="18"/>
          <w:szCs w:val="18"/>
        </w:rPr>
        <w:t xml:space="preserve"> EN EL MERCADO DE LA INDUSTRIA DE LA CONSTRUCCIÓN EN EL </w:t>
      </w:r>
      <w:r w:rsidRPr="00BA4EB4">
        <w:rPr>
          <w:rFonts w:asciiTheme="majorHAnsi" w:hAnsiTheme="majorHAnsi"/>
          <w:b/>
          <w:sz w:val="18"/>
          <w:szCs w:val="18"/>
        </w:rPr>
        <w:t>ESTADO DE OAXACA</w:t>
      </w:r>
      <w:r w:rsidRPr="00BA4EB4">
        <w:rPr>
          <w:rFonts w:asciiTheme="majorHAnsi" w:hAnsiTheme="majorHAnsi"/>
          <w:b/>
          <w:bCs/>
          <w:sz w:val="18"/>
          <w:szCs w:val="18"/>
        </w:rPr>
        <w:t xml:space="preserve">, SUFICIENTE Y NECESARIA, QUE GARANTICEN A LA CONVOCANTE QUE CONOCEN TODAS LAS CONDICIONES QUE RIGEN LA ZONA, TANTO EN LOS ASPECTOS DE MERCADO DE MATERIALES, MANO DE OBRA, EQUIPOS Y PRESTADORES DE SERVICIOS DIVERSOS, QUE SERÁN DETERMINANTES, TANTO PARA LA ELABORACIÓN DE SUS PROPUESTAS, COMO DURANTE EL PROCESO DE EJECUCIÓN DE LA OBRA. ESTA ACREDITACIÓN SERÁ MEDIANTE LA PRESENTACIÓN DE CARÁTULAS DE CONTRATOS DE OBRAS SIMILARES A LAS DE LA PRESENTE LICITACIÓN EJECUTADAS EN EL ESTADO </w:t>
      </w:r>
      <w:proofErr w:type="spellStart"/>
      <w:r w:rsidRPr="00BA4EB4">
        <w:rPr>
          <w:rFonts w:asciiTheme="majorHAnsi" w:hAnsiTheme="majorHAnsi"/>
          <w:b/>
          <w:bCs/>
          <w:sz w:val="18"/>
          <w:szCs w:val="18"/>
        </w:rPr>
        <w:t>Ó</w:t>
      </w:r>
      <w:proofErr w:type="spellEnd"/>
      <w:r w:rsidRPr="00BA4EB4">
        <w:rPr>
          <w:rFonts w:asciiTheme="majorHAnsi" w:hAnsiTheme="majorHAnsi"/>
          <w:b/>
          <w:bCs/>
          <w:sz w:val="18"/>
          <w:szCs w:val="18"/>
        </w:rPr>
        <w:t xml:space="preserve"> QUE CUENTAN CON OFICINA MATRIZ </w:t>
      </w:r>
      <w:proofErr w:type="spellStart"/>
      <w:r w:rsidRPr="00BA4EB4">
        <w:rPr>
          <w:rFonts w:asciiTheme="majorHAnsi" w:hAnsiTheme="majorHAnsi"/>
          <w:b/>
          <w:bCs/>
          <w:sz w:val="18"/>
          <w:szCs w:val="18"/>
        </w:rPr>
        <w:t>Ó</w:t>
      </w:r>
      <w:proofErr w:type="spellEnd"/>
      <w:r w:rsidRPr="00BA4EB4">
        <w:rPr>
          <w:rFonts w:asciiTheme="majorHAnsi" w:hAnsiTheme="majorHAnsi"/>
          <w:b/>
          <w:bCs/>
          <w:sz w:val="18"/>
          <w:szCs w:val="18"/>
        </w:rPr>
        <w:t xml:space="preserve"> SUCURSAL DEBIDAMENTE ACREDITADA, CON DOMICILIO FISCAL ANTE LA SHCP EN ESTE ESTADO. (REQUISITO INDISPENSABLE)</w:t>
      </w:r>
    </w:p>
    <w:p w:rsidR="00C223ED" w:rsidRPr="00BA4EB4" w:rsidRDefault="00C223ED" w:rsidP="00C223ED">
      <w:pPr>
        <w:ind w:left="1418"/>
        <w:jc w:val="both"/>
        <w:rPr>
          <w:rFonts w:asciiTheme="majorHAnsi" w:hAnsiTheme="majorHAnsi"/>
          <w:bCs/>
          <w:sz w:val="18"/>
          <w:szCs w:val="18"/>
        </w:rPr>
      </w:pPr>
    </w:p>
    <w:p w:rsidR="00C223ED" w:rsidRPr="00BA4EB4" w:rsidRDefault="00C223ED" w:rsidP="00C223ED">
      <w:pPr>
        <w:ind w:left="1418"/>
        <w:jc w:val="both"/>
        <w:rPr>
          <w:rFonts w:asciiTheme="majorHAnsi" w:hAnsiTheme="majorHAnsi"/>
          <w:bCs/>
          <w:sz w:val="18"/>
          <w:szCs w:val="18"/>
        </w:rPr>
      </w:pPr>
      <w:r w:rsidRPr="00BA4EB4">
        <w:rPr>
          <w:rFonts w:asciiTheme="majorHAnsi" w:hAnsiTheme="majorHAnsi"/>
          <w:bCs/>
          <w:sz w:val="18"/>
          <w:szCs w:val="18"/>
        </w:rPr>
        <w:t xml:space="preserve">El </w:t>
      </w:r>
      <w:r w:rsidRPr="00A954E1">
        <w:rPr>
          <w:rFonts w:asciiTheme="majorHAnsi" w:hAnsiTheme="majorHAnsi"/>
          <w:b/>
          <w:sz w:val="18"/>
          <w:szCs w:val="18"/>
        </w:rPr>
        <w:t>IOCIFED</w:t>
      </w:r>
      <w:r w:rsidRPr="00BA4EB4">
        <w:rPr>
          <w:rFonts w:asciiTheme="majorHAnsi" w:hAnsiTheme="majorHAnsi"/>
          <w:bCs/>
          <w:sz w:val="18"/>
          <w:szCs w:val="18"/>
        </w:rPr>
        <w:t>, se reserva el derecho de verificar y comprobar la información presentada por los licitantes.</w:t>
      </w:r>
    </w:p>
    <w:p w:rsidR="00C223ED" w:rsidRPr="005404B8" w:rsidRDefault="00C223ED" w:rsidP="00C223ED">
      <w:pPr>
        <w:ind w:left="1418"/>
        <w:jc w:val="both"/>
        <w:rPr>
          <w:bCs/>
          <w:sz w:val="18"/>
          <w:szCs w:val="18"/>
        </w:rPr>
      </w:pPr>
    </w:p>
    <w:p w:rsidR="00C223ED" w:rsidRPr="00BA4EB4" w:rsidRDefault="00C223ED" w:rsidP="00C223ED">
      <w:pPr>
        <w:tabs>
          <w:tab w:val="left" w:pos="1778"/>
        </w:tabs>
        <w:ind w:left="1778" w:hanging="360"/>
        <w:jc w:val="both"/>
        <w:rPr>
          <w:rFonts w:asciiTheme="majorHAnsi" w:hAnsiTheme="majorHAnsi"/>
          <w:b/>
          <w:sz w:val="18"/>
          <w:szCs w:val="18"/>
        </w:rPr>
      </w:pPr>
      <w:r w:rsidRPr="00BA4EB4">
        <w:rPr>
          <w:rFonts w:asciiTheme="majorHAnsi" w:hAnsiTheme="majorHAnsi"/>
          <w:b/>
          <w:sz w:val="18"/>
          <w:szCs w:val="18"/>
        </w:rPr>
        <w:t>PARTICIPACIÓN EN CONVENIOS DE ASOCIACIÓN</w:t>
      </w:r>
    </w:p>
    <w:p w:rsidR="00C223ED" w:rsidRPr="00BA4EB4" w:rsidRDefault="00C223ED" w:rsidP="00C223ED">
      <w:pPr>
        <w:pStyle w:val="Sangra2detindependiente1"/>
        <w:rPr>
          <w:rFonts w:asciiTheme="majorHAnsi" w:hAnsiTheme="majorHAnsi"/>
          <w:b/>
          <w:bCs/>
          <w:sz w:val="18"/>
          <w:szCs w:val="18"/>
          <w:lang w:val="es-ES"/>
        </w:rPr>
      </w:pPr>
    </w:p>
    <w:p w:rsidR="00C223ED" w:rsidRPr="00BA4EB4" w:rsidRDefault="00C223ED" w:rsidP="00C223ED">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Los licitantes podrán agruparse para presentar propuestas en una sola proposición, cumpliendo los requisitos siguientes:</w:t>
      </w:r>
    </w:p>
    <w:p w:rsidR="00C223ED" w:rsidRPr="00BA4EB4" w:rsidRDefault="00C223ED" w:rsidP="00C223ED">
      <w:pPr>
        <w:pStyle w:val="Sangra2detindependiente1"/>
        <w:numPr>
          <w:ilvl w:val="4"/>
          <w:numId w:val="26"/>
        </w:numPr>
        <w:rPr>
          <w:rFonts w:asciiTheme="majorHAnsi" w:hAnsiTheme="majorHAnsi"/>
          <w:bCs/>
          <w:sz w:val="18"/>
          <w:szCs w:val="18"/>
          <w:lang w:val="es-ES"/>
        </w:rPr>
      </w:pPr>
      <w:r w:rsidRPr="00BA4EB4">
        <w:rPr>
          <w:rFonts w:asciiTheme="majorHAnsi" w:hAnsiTheme="majorHAnsi"/>
          <w:bCs/>
          <w:sz w:val="18"/>
          <w:szCs w:val="18"/>
          <w:lang w:val="es-ES"/>
        </w:rPr>
        <w:t>Bastará la adquisición de un solo ejemplar de las Bases;</w:t>
      </w:r>
    </w:p>
    <w:p w:rsidR="00C223ED" w:rsidRPr="00BA4EB4" w:rsidRDefault="00C223ED" w:rsidP="00C223ED">
      <w:pPr>
        <w:pStyle w:val="Sangra2detindependiente1"/>
        <w:ind w:left="1440"/>
        <w:rPr>
          <w:rFonts w:asciiTheme="majorHAnsi" w:hAnsiTheme="majorHAnsi"/>
          <w:bCs/>
          <w:sz w:val="18"/>
          <w:szCs w:val="18"/>
          <w:lang w:val="es-ES"/>
        </w:rPr>
      </w:pPr>
    </w:p>
    <w:p w:rsidR="00C223ED" w:rsidRPr="00BA4EB4" w:rsidRDefault="00C223ED" w:rsidP="00C223ED">
      <w:pPr>
        <w:pStyle w:val="Sangra2detindependiente1"/>
        <w:numPr>
          <w:ilvl w:val="4"/>
          <w:numId w:val="26"/>
        </w:numPr>
        <w:rPr>
          <w:rFonts w:asciiTheme="majorHAnsi" w:hAnsiTheme="majorHAnsi"/>
          <w:bCs/>
          <w:sz w:val="18"/>
          <w:szCs w:val="18"/>
          <w:lang w:val="es-ES"/>
        </w:rPr>
      </w:pPr>
      <w:r w:rsidRPr="00BA4EB4">
        <w:rPr>
          <w:rFonts w:asciiTheme="majorHAnsi" w:hAnsiTheme="majorHAnsi"/>
          <w:bCs/>
          <w:sz w:val="18"/>
          <w:szCs w:val="18"/>
          <w:lang w:val="es-ES"/>
        </w:rPr>
        <w:t>Deberán celebrar entre sí un convenio privado, el que contendrá lo siguiente:</w:t>
      </w:r>
    </w:p>
    <w:p w:rsidR="00C223ED" w:rsidRPr="00BA4EB4" w:rsidRDefault="00C223ED" w:rsidP="00C223ED">
      <w:pPr>
        <w:pStyle w:val="Sangra2detindependiente1"/>
        <w:numPr>
          <w:ilvl w:val="0"/>
          <w:numId w:val="29"/>
        </w:numPr>
        <w:rPr>
          <w:rFonts w:asciiTheme="majorHAnsi" w:hAnsiTheme="majorHAnsi"/>
          <w:bCs/>
          <w:sz w:val="18"/>
          <w:szCs w:val="18"/>
          <w:lang w:val="es-ES"/>
        </w:rPr>
      </w:pPr>
      <w:r w:rsidRPr="00BA4EB4">
        <w:rPr>
          <w:rFonts w:asciiTheme="majorHAnsi" w:hAnsiTheme="majorHAnsi"/>
          <w:bCs/>
          <w:sz w:val="18"/>
          <w:szCs w:val="18"/>
          <w:lang w:val="es-ES"/>
        </w:rPr>
        <w:t>Nombre y domicilio de los integrantes, identificando, en su caso, los datos de los testimonios públicos con los que se acredita la existencia legal de las personas morales de la agrupación;</w:t>
      </w:r>
    </w:p>
    <w:p w:rsidR="00C223ED" w:rsidRPr="00BA4EB4" w:rsidRDefault="00C223ED" w:rsidP="00C223ED">
      <w:pPr>
        <w:pStyle w:val="Sangra2detindependiente1"/>
        <w:numPr>
          <w:ilvl w:val="0"/>
          <w:numId w:val="29"/>
        </w:numPr>
        <w:rPr>
          <w:rFonts w:asciiTheme="majorHAnsi" w:hAnsiTheme="majorHAnsi"/>
          <w:bCs/>
          <w:sz w:val="18"/>
          <w:szCs w:val="18"/>
          <w:lang w:val="es-ES"/>
        </w:rPr>
      </w:pPr>
      <w:r w:rsidRPr="00BA4EB4">
        <w:rPr>
          <w:rFonts w:asciiTheme="majorHAnsi" w:hAnsiTheme="majorHAnsi"/>
          <w:bCs/>
          <w:sz w:val="18"/>
          <w:szCs w:val="18"/>
          <w:lang w:val="es-ES"/>
        </w:rPr>
        <w:t>Nombre de los representantes de cada una de las personas identificando, en su caso, los datos de los testimonios públicos con los que se acredita su representación;</w:t>
      </w:r>
    </w:p>
    <w:p w:rsidR="00C223ED" w:rsidRPr="00BA4EB4" w:rsidRDefault="00C223ED" w:rsidP="00C223ED">
      <w:pPr>
        <w:pStyle w:val="Sangra2detindependiente1"/>
        <w:numPr>
          <w:ilvl w:val="0"/>
          <w:numId w:val="29"/>
        </w:numPr>
        <w:rPr>
          <w:rFonts w:asciiTheme="majorHAnsi" w:hAnsiTheme="majorHAnsi"/>
          <w:bCs/>
          <w:sz w:val="18"/>
          <w:szCs w:val="18"/>
          <w:lang w:val="es-ES"/>
        </w:rPr>
      </w:pPr>
      <w:r w:rsidRPr="00BA4EB4">
        <w:rPr>
          <w:rFonts w:asciiTheme="majorHAnsi" w:hAnsiTheme="majorHAnsi"/>
          <w:bCs/>
          <w:sz w:val="18"/>
          <w:szCs w:val="18"/>
          <w:lang w:val="es-ES"/>
        </w:rPr>
        <w:t>Definición de las partes del objeto del contrato que cada persona se obligaría a cumplir;</w:t>
      </w:r>
    </w:p>
    <w:p w:rsidR="00C223ED" w:rsidRPr="00BA4EB4" w:rsidRDefault="00C223ED" w:rsidP="00C223ED">
      <w:pPr>
        <w:pStyle w:val="Sangra2detindependiente1"/>
        <w:numPr>
          <w:ilvl w:val="0"/>
          <w:numId w:val="29"/>
        </w:numPr>
        <w:rPr>
          <w:rFonts w:asciiTheme="majorHAnsi" w:hAnsiTheme="majorHAnsi"/>
          <w:bCs/>
          <w:sz w:val="18"/>
          <w:szCs w:val="18"/>
          <w:lang w:val="es-ES"/>
        </w:rPr>
      </w:pPr>
      <w:r w:rsidRPr="00BA4EB4">
        <w:rPr>
          <w:rFonts w:asciiTheme="majorHAnsi" w:hAnsiTheme="majorHAnsi"/>
          <w:bCs/>
          <w:sz w:val="18"/>
          <w:szCs w:val="18"/>
          <w:lang w:val="es-ES"/>
        </w:rPr>
        <w:t>Determinación de un domicilio común para oír y recibir notificaciones;</w:t>
      </w:r>
    </w:p>
    <w:p w:rsidR="00C223ED" w:rsidRPr="00BA4EB4" w:rsidRDefault="00C223ED" w:rsidP="00C223ED">
      <w:pPr>
        <w:pStyle w:val="Sangra2detindependiente1"/>
        <w:numPr>
          <w:ilvl w:val="0"/>
          <w:numId w:val="29"/>
        </w:numPr>
        <w:rPr>
          <w:rFonts w:asciiTheme="majorHAnsi" w:hAnsiTheme="majorHAnsi"/>
          <w:bCs/>
          <w:sz w:val="18"/>
          <w:szCs w:val="18"/>
          <w:lang w:val="es-ES"/>
        </w:rPr>
      </w:pPr>
      <w:r w:rsidRPr="00BA4EB4">
        <w:rPr>
          <w:rFonts w:asciiTheme="majorHAnsi" w:hAnsiTheme="majorHAnsi"/>
          <w:bCs/>
          <w:sz w:val="18"/>
          <w:szCs w:val="18"/>
          <w:lang w:val="es-ES"/>
        </w:rPr>
        <w:t>Designación de un representante común de los agrupados, otorgándole poder amplio y suficiente, para todo lo relacionado con la propuesta y proceso de licitación, incluyendo la firma que le dé la formalidad requerida.</w:t>
      </w:r>
    </w:p>
    <w:p w:rsidR="00C223ED" w:rsidRPr="00BA4EB4" w:rsidRDefault="00C223ED" w:rsidP="00C223ED">
      <w:pPr>
        <w:pStyle w:val="Sangra2detindependiente1"/>
        <w:numPr>
          <w:ilvl w:val="0"/>
          <w:numId w:val="29"/>
        </w:numPr>
        <w:rPr>
          <w:rFonts w:asciiTheme="majorHAnsi" w:hAnsiTheme="majorHAnsi"/>
          <w:bCs/>
          <w:sz w:val="18"/>
          <w:szCs w:val="18"/>
          <w:lang w:val="es-ES"/>
        </w:rPr>
      </w:pPr>
      <w:r w:rsidRPr="00BA4EB4">
        <w:rPr>
          <w:rFonts w:asciiTheme="majorHAnsi" w:hAnsiTheme="majorHAnsi"/>
          <w:bCs/>
          <w:sz w:val="18"/>
          <w:szCs w:val="18"/>
          <w:lang w:val="es-ES"/>
        </w:rPr>
        <w:t>Estipulación expresa de cada uno de los firmantes quedará obligado en forma conjunta y solidaria para comprometerse por cualquier responsabilidad derivada del contrato que se firme.</w:t>
      </w:r>
    </w:p>
    <w:p w:rsidR="00C223ED" w:rsidRPr="00BA4EB4" w:rsidRDefault="00C223ED" w:rsidP="00C223ED">
      <w:pPr>
        <w:pStyle w:val="Sangra2detindependiente1"/>
        <w:ind w:left="1800"/>
        <w:rPr>
          <w:rFonts w:asciiTheme="majorHAnsi" w:hAnsiTheme="majorHAnsi"/>
          <w:bCs/>
          <w:sz w:val="18"/>
          <w:szCs w:val="18"/>
          <w:lang w:val="es-ES"/>
        </w:rPr>
      </w:pPr>
    </w:p>
    <w:p w:rsidR="00C223ED" w:rsidRPr="00BA4EB4" w:rsidRDefault="00C223ED" w:rsidP="00C223ED">
      <w:pPr>
        <w:pStyle w:val="Sangra2detindependiente1"/>
        <w:numPr>
          <w:ilvl w:val="4"/>
          <w:numId w:val="26"/>
        </w:numPr>
        <w:rPr>
          <w:rFonts w:asciiTheme="majorHAnsi" w:hAnsiTheme="majorHAnsi"/>
          <w:bCs/>
          <w:sz w:val="18"/>
          <w:szCs w:val="18"/>
          <w:lang w:val="es-ES"/>
        </w:rPr>
      </w:pPr>
      <w:r w:rsidRPr="00BA4EB4">
        <w:rPr>
          <w:rFonts w:asciiTheme="majorHAnsi" w:hAnsiTheme="majorHAnsi"/>
          <w:bCs/>
          <w:sz w:val="18"/>
          <w:szCs w:val="18"/>
          <w:lang w:val="es-ES"/>
        </w:rPr>
        <w:lastRenderedPageBreak/>
        <w:t>En el acto de presentación y apertura de propuestas el representante común deberá señalar que la proposición se presenta en forma conjunta. El convenio a que hace referencia la fracción anterior se incluirá en el sobre que contenga la propuesta técnica. La convocante deberá revisar que el convenio cumple con los requisitos exigidos, y</w:t>
      </w:r>
    </w:p>
    <w:p w:rsidR="00C223ED" w:rsidRPr="00BA4EB4" w:rsidRDefault="00C223ED" w:rsidP="00C223ED">
      <w:pPr>
        <w:pStyle w:val="Sangra2detindependiente1"/>
        <w:ind w:left="1440"/>
        <w:rPr>
          <w:rFonts w:asciiTheme="majorHAnsi" w:hAnsiTheme="majorHAnsi"/>
          <w:bCs/>
          <w:sz w:val="18"/>
          <w:szCs w:val="18"/>
          <w:lang w:val="es-ES"/>
        </w:rPr>
      </w:pPr>
    </w:p>
    <w:p w:rsidR="00C223ED" w:rsidRPr="00BA4EB4" w:rsidRDefault="00C223ED" w:rsidP="00C223ED">
      <w:pPr>
        <w:pStyle w:val="Sangra2detindependiente1"/>
        <w:numPr>
          <w:ilvl w:val="4"/>
          <w:numId w:val="26"/>
        </w:numPr>
        <w:rPr>
          <w:rFonts w:asciiTheme="majorHAnsi" w:hAnsiTheme="majorHAnsi"/>
          <w:bCs/>
          <w:sz w:val="18"/>
          <w:szCs w:val="18"/>
          <w:lang w:val="es-ES"/>
        </w:rPr>
      </w:pPr>
      <w:r w:rsidRPr="00BA4EB4">
        <w:rPr>
          <w:rFonts w:asciiTheme="majorHAnsi" w:hAnsiTheme="majorHAnsi"/>
          <w:bCs/>
          <w:sz w:val="18"/>
          <w:szCs w:val="18"/>
          <w:lang w:val="es-ES"/>
        </w:rPr>
        <w:t>Para cumplir con el capital contable mínimo requerido por la convocante, se podrán sumar los correspondientes a cada una de las personas integrantes. Por lo que la documentación legal y financiera deberá incluirse por cada uno de los licitantes que integran el convenio.</w:t>
      </w:r>
    </w:p>
    <w:p w:rsidR="00C223ED" w:rsidRPr="00BA4EB4" w:rsidRDefault="00C223ED" w:rsidP="00C223ED">
      <w:pPr>
        <w:pStyle w:val="Sangra2detindependiente1"/>
        <w:ind w:left="1800"/>
        <w:rPr>
          <w:rFonts w:asciiTheme="majorHAnsi" w:hAnsiTheme="majorHAnsi"/>
          <w:bCs/>
          <w:sz w:val="18"/>
          <w:szCs w:val="18"/>
          <w:lang w:val="es-ES"/>
        </w:rPr>
      </w:pPr>
    </w:p>
    <w:p w:rsidR="00C223ED" w:rsidRPr="00BA4EB4" w:rsidRDefault="00C223ED" w:rsidP="00C223ED">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En caso de ser la asociación la Licitante adjudicada, el convenio que se presentó para la Licitación, se deberá entregar al IOCIFED debidamente certificado ante notario público, así como el poder del representante común, antes de la firma del contrato, para que forme parte del mismo.</w:t>
      </w:r>
    </w:p>
    <w:p w:rsidR="00C223ED" w:rsidRPr="005404B8" w:rsidRDefault="00C223ED" w:rsidP="00C223ED">
      <w:pPr>
        <w:pStyle w:val="Sangra2detindependiente1"/>
        <w:rPr>
          <w:bCs/>
          <w:sz w:val="18"/>
          <w:szCs w:val="18"/>
          <w:lang w:val="es-ES"/>
        </w:rPr>
      </w:pPr>
    </w:p>
    <w:p w:rsidR="00C223ED" w:rsidRPr="005404B8" w:rsidRDefault="00C223ED" w:rsidP="00C223ED">
      <w:pPr>
        <w:jc w:val="both"/>
        <w:rPr>
          <w:rFonts w:ascii="Antique Olive" w:hAnsi="Antique Olive"/>
          <w:bCs/>
          <w:sz w:val="18"/>
          <w:szCs w:val="18"/>
        </w:rPr>
      </w:pPr>
      <w:r w:rsidRPr="005404B8">
        <w:rPr>
          <w:rFonts w:ascii="Antique Olive" w:hAnsi="Antique Olive"/>
          <w:b/>
          <w:bCs/>
          <w:sz w:val="18"/>
          <w:szCs w:val="18"/>
        </w:rPr>
        <w:t>CUARTA:</w:t>
      </w:r>
      <w:r w:rsidRPr="005404B8">
        <w:rPr>
          <w:rFonts w:ascii="Antique Olive" w:hAnsi="Antique Olive"/>
          <w:b/>
          <w:bCs/>
          <w:sz w:val="18"/>
          <w:szCs w:val="18"/>
        </w:rPr>
        <w:tab/>
      </w:r>
      <w:r w:rsidRPr="005404B8">
        <w:rPr>
          <w:rFonts w:ascii="Antique Olive" w:hAnsi="Antique Olive"/>
          <w:bCs/>
          <w:sz w:val="18"/>
          <w:szCs w:val="18"/>
        </w:rPr>
        <w:t xml:space="preserve">EXPERIENCIA Y CAPACIDAD TÉCNICA QUE SE REQUIERE </w:t>
      </w:r>
      <w:r w:rsidRPr="00D25824">
        <w:rPr>
          <w:rFonts w:ascii="Antique Olive" w:hAnsi="Antique Olive"/>
          <w:bCs/>
          <w:sz w:val="16"/>
          <w:szCs w:val="16"/>
        </w:rPr>
        <w:t>(Art. 3</w:t>
      </w:r>
      <w:r>
        <w:rPr>
          <w:rFonts w:ascii="Antique Olive" w:hAnsi="Antique Olive"/>
          <w:bCs/>
          <w:sz w:val="16"/>
          <w:szCs w:val="16"/>
        </w:rPr>
        <w:t>0 fracción V</w:t>
      </w:r>
      <w:r w:rsidRPr="00D25824">
        <w:rPr>
          <w:rFonts w:ascii="Antique Olive" w:hAnsi="Antique Olive"/>
          <w:bCs/>
          <w:sz w:val="16"/>
          <w:szCs w:val="16"/>
        </w:rPr>
        <w:t>I de la LOP y SREO)</w:t>
      </w:r>
      <w:r w:rsidRPr="005404B8">
        <w:rPr>
          <w:rFonts w:ascii="Antique Olive" w:hAnsi="Antique Olive"/>
          <w:bCs/>
          <w:sz w:val="18"/>
          <w:szCs w:val="18"/>
        </w:rPr>
        <w:t>:</w:t>
      </w:r>
    </w:p>
    <w:p w:rsidR="00C223ED" w:rsidRPr="005404B8" w:rsidRDefault="00C223ED" w:rsidP="00C223ED">
      <w:pPr>
        <w:jc w:val="both"/>
        <w:rPr>
          <w:b/>
          <w:sz w:val="18"/>
          <w:szCs w:val="18"/>
        </w:rPr>
      </w:pPr>
    </w:p>
    <w:p w:rsidR="00C223ED" w:rsidRPr="00BA4EB4" w:rsidRDefault="00C223ED" w:rsidP="00C223ED">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 xml:space="preserve">Se requiere experiencia de la empresa en: construcción de obras civiles similares a las del objeto de la Licitación, acreditada con el </w:t>
      </w:r>
      <w:proofErr w:type="spellStart"/>
      <w:r w:rsidRPr="00BA4EB4">
        <w:rPr>
          <w:rFonts w:asciiTheme="majorHAnsi" w:hAnsiTheme="majorHAnsi"/>
          <w:bCs/>
          <w:sz w:val="18"/>
          <w:szCs w:val="18"/>
          <w:lang w:val="es-ES"/>
        </w:rPr>
        <w:t>curriculum</w:t>
      </w:r>
      <w:proofErr w:type="spellEnd"/>
      <w:r w:rsidRPr="00BA4EB4">
        <w:rPr>
          <w:rFonts w:asciiTheme="majorHAnsi" w:hAnsiTheme="majorHAnsi"/>
          <w:bCs/>
          <w:sz w:val="18"/>
          <w:szCs w:val="18"/>
          <w:lang w:val="es-ES"/>
        </w:rPr>
        <w:t xml:space="preserve"> de la empresa y en su caso, copia de las carátulas de los contratos y/o de las actas de entrega-recepción de los contratos que han celebrado.</w:t>
      </w:r>
    </w:p>
    <w:p w:rsidR="00C223ED" w:rsidRPr="00BA4EB4" w:rsidRDefault="00C223ED" w:rsidP="00C223ED">
      <w:pPr>
        <w:jc w:val="both"/>
        <w:rPr>
          <w:rFonts w:asciiTheme="majorHAnsi" w:hAnsiTheme="majorHAnsi"/>
          <w:bCs/>
          <w:sz w:val="18"/>
          <w:szCs w:val="18"/>
        </w:rPr>
      </w:pPr>
    </w:p>
    <w:p w:rsidR="00C223ED" w:rsidRPr="00BA4EB4" w:rsidRDefault="00C223ED" w:rsidP="00C223ED">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 xml:space="preserve">Además, acreditar la experiencia de los técnicos, mediante la presentación de las </w:t>
      </w:r>
      <w:proofErr w:type="spellStart"/>
      <w:r w:rsidRPr="00BA4EB4">
        <w:rPr>
          <w:rFonts w:asciiTheme="majorHAnsi" w:hAnsiTheme="majorHAnsi"/>
          <w:bCs/>
          <w:sz w:val="18"/>
          <w:szCs w:val="18"/>
          <w:lang w:val="es-ES"/>
        </w:rPr>
        <w:t>curriculas</w:t>
      </w:r>
      <w:proofErr w:type="spellEnd"/>
      <w:r w:rsidRPr="00BA4EB4">
        <w:rPr>
          <w:rFonts w:asciiTheme="majorHAnsi" w:hAnsiTheme="majorHAnsi"/>
          <w:bCs/>
          <w:sz w:val="18"/>
          <w:szCs w:val="18"/>
          <w:lang w:val="es-ES"/>
        </w:rPr>
        <w:t xml:space="preserve"> del personal que realizará los trabajos, debiendo considerar que: el personal técnico deberá contar con experiencia en proyectos de construcción de obras civiles similares a las del objeto de la Licitación.</w:t>
      </w:r>
    </w:p>
    <w:p w:rsidR="00C223ED" w:rsidRPr="00BA4EB4" w:rsidRDefault="00C223ED" w:rsidP="00C223ED">
      <w:pPr>
        <w:ind w:left="1418"/>
        <w:jc w:val="both"/>
        <w:rPr>
          <w:rFonts w:asciiTheme="majorHAnsi" w:hAnsiTheme="majorHAnsi"/>
          <w:bCs/>
          <w:sz w:val="18"/>
          <w:szCs w:val="18"/>
        </w:rPr>
      </w:pPr>
    </w:p>
    <w:p w:rsidR="00C223ED" w:rsidRPr="00BA4EB4" w:rsidRDefault="00C223ED" w:rsidP="00C223ED">
      <w:pPr>
        <w:ind w:left="1418"/>
        <w:jc w:val="both"/>
        <w:rPr>
          <w:rFonts w:asciiTheme="majorHAnsi" w:hAnsiTheme="majorHAnsi"/>
          <w:bCs/>
          <w:sz w:val="18"/>
          <w:szCs w:val="18"/>
        </w:rPr>
      </w:pPr>
      <w:r w:rsidRPr="00BA4EB4">
        <w:rPr>
          <w:rFonts w:asciiTheme="majorHAnsi" w:hAnsiTheme="majorHAnsi"/>
          <w:bCs/>
          <w:sz w:val="18"/>
          <w:szCs w:val="18"/>
        </w:rPr>
        <w:t>Deberá de integrarse esta documentación en el anexo 15 de la propuesta técnica (sobre 1).</w:t>
      </w:r>
    </w:p>
    <w:p w:rsidR="00C223ED" w:rsidRPr="005404B8" w:rsidRDefault="00C223ED" w:rsidP="00C223ED">
      <w:pPr>
        <w:jc w:val="both"/>
        <w:rPr>
          <w:sz w:val="18"/>
          <w:szCs w:val="18"/>
        </w:rPr>
      </w:pPr>
    </w:p>
    <w:p w:rsidR="00C223ED" w:rsidRPr="005404B8" w:rsidRDefault="00C223ED" w:rsidP="00C223ED">
      <w:pPr>
        <w:jc w:val="both"/>
        <w:rPr>
          <w:rFonts w:ascii="Antique Olive" w:hAnsi="Antique Olive"/>
          <w:bCs/>
          <w:sz w:val="18"/>
          <w:szCs w:val="18"/>
        </w:rPr>
      </w:pPr>
      <w:r w:rsidRPr="005404B8">
        <w:rPr>
          <w:rFonts w:ascii="Antique Olive" w:hAnsi="Antique Olive"/>
          <w:b/>
          <w:bCs/>
          <w:sz w:val="18"/>
          <w:szCs w:val="18"/>
        </w:rPr>
        <w:t>QUINTA:</w:t>
      </w:r>
      <w:r w:rsidRPr="005404B8">
        <w:rPr>
          <w:rFonts w:ascii="Antique Olive" w:hAnsi="Antique Olive"/>
          <w:b/>
          <w:bCs/>
          <w:sz w:val="18"/>
          <w:szCs w:val="18"/>
        </w:rPr>
        <w:tab/>
      </w:r>
      <w:r w:rsidRPr="005404B8">
        <w:rPr>
          <w:rFonts w:ascii="Antique Olive" w:hAnsi="Antique Olive"/>
          <w:bCs/>
          <w:sz w:val="18"/>
          <w:szCs w:val="18"/>
        </w:rPr>
        <w:t>SUBCONTRATACION:</w:t>
      </w:r>
    </w:p>
    <w:p w:rsidR="00C223ED" w:rsidRPr="005404B8" w:rsidRDefault="00C223ED" w:rsidP="00C223ED">
      <w:pPr>
        <w:jc w:val="both"/>
        <w:rPr>
          <w:sz w:val="18"/>
          <w:szCs w:val="18"/>
        </w:rPr>
      </w:pPr>
    </w:p>
    <w:p w:rsidR="00C223ED" w:rsidRPr="00BA4EB4" w:rsidRDefault="00C223ED" w:rsidP="00C223ED">
      <w:pPr>
        <w:pStyle w:val="Sangra2detindependiente1"/>
        <w:rPr>
          <w:rFonts w:asciiTheme="majorHAnsi" w:hAnsiTheme="majorHAnsi"/>
          <w:bCs/>
          <w:sz w:val="18"/>
          <w:szCs w:val="18"/>
          <w:lang w:val="es-ES"/>
        </w:rPr>
      </w:pPr>
      <w:r w:rsidRPr="005404B8">
        <w:rPr>
          <w:rFonts w:ascii="Antique Olive" w:hAnsi="Antique Olive"/>
          <w:bCs/>
          <w:sz w:val="18"/>
          <w:szCs w:val="18"/>
          <w:lang w:val="es-ES"/>
        </w:rPr>
        <w:t xml:space="preserve"> </w:t>
      </w:r>
      <w:r w:rsidRPr="00BA4EB4">
        <w:rPr>
          <w:rFonts w:asciiTheme="majorHAnsi" w:hAnsiTheme="majorHAnsi"/>
          <w:bCs/>
          <w:sz w:val="18"/>
          <w:szCs w:val="18"/>
          <w:lang w:val="es-ES"/>
        </w:rPr>
        <w:t>No se podrá subcontratar   ninguna de las partes de la obra.</w:t>
      </w:r>
    </w:p>
    <w:p w:rsidR="00C223ED" w:rsidRPr="005404B8" w:rsidRDefault="00C223ED" w:rsidP="00C223ED">
      <w:pPr>
        <w:ind w:left="1418"/>
        <w:jc w:val="both"/>
        <w:rPr>
          <w:sz w:val="18"/>
          <w:szCs w:val="18"/>
        </w:rPr>
      </w:pPr>
    </w:p>
    <w:p w:rsidR="00C223ED" w:rsidRPr="005404B8" w:rsidRDefault="00C223ED" w:rsidP="00C223ED">
      <w:pPr>
        <w:jc w:val="both"/>
        <w:rPr>
          <w:rFonts w:ascii="Antique Olive" w:hAnsi="Antique Olive"/>
          <w:bCs/>
          <w:sz w:val="18"/>
          <w:szCs w:val="18"/>
        </w:rPr>
      </w:pPr>
      <w:r w:rsidRPr="005404B8">
        <w:rPr>
          <w:rFonts w:ascii="Antique Olive" w:hAnsi="Antique Olive"/>
          <w:b/>
          <w:bCs/>
          <w:sz w:val="18"/>
          <w:szCs w:val="18"/>
        </w:rPr>
        <w:t>SEXTA:</w:t>
      </w:r>
      <w:r>
        <w:rPr>
          <w:rFonts w:ascii="Antique Olive" w:hAnsi="Antique Olive"/>
          <w:b/>
          <w:bCs/>
          <w:sz w:val="18"/>
          <w:szCs w:val="18"/>
        </w:rPr>
        <w:tab/>
      </w:r>
      <w:r w:rsidRPr="005404B8">
        <w:rPr>
          <w:rFonts w:ascii="Antique Olive" w:hAnsi="Antique Olive"/>
          <w:b/>
          <w:bCs/>
          <w:sz w:val="18"/>
          <w:szCs w:val="18"/>
        </w:rPr>
        <w:tab/>
      </w:r>
      <w:r w:rsidRPr="005404B8">
        <w:rPr>
          <w:rFonts w:ascii="Antique Olive" w:hAnsi="Antique Olive"/>
          <w:bCs/>
          <w:sz w:val="18"/>
          <w:szCs w:val="18"/>
        </w:rPr>
        <w:t>IDIOMA / MONEDA (Art. 31 fracción VI de la LOP y SREO):</w:t>
      </w:r>
    </w:p>
    <w:p w:rsidR="00C223ED" w:rsidRPr="005404B8" w:rsidRDefault="00C223ED" w:rsidP="00C223ED">
      <w:pPr>
        <w:jc w:val="both"/>
        <w:rPr>
          <w:sz w:val="18"/>
          <w:szCs w:val="18"/>
        </w:rPr>
      </w:pPr>
    </w:p>
    <w:p w:rsidR="00C223ED" w:rsidRPr="00BA4EB4" w:rsidRDefault="00C223ED" w:rsidP="00C223ED">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La proposición debe presentarse en idioma español; así mismo los importes de la proposición deberán presentarse en moneda nacional (pesos).</w:t>
      </w:r>
    </w:p>
    <w:p w:rsidR="00C223ED" w:rsidRPr="005404B8" w:rsidRDefault="00C223ED" w:rsidP="00C223ED">
      <w:pPr>
        <w:jc w:val="both"/>
        <w:rPr>
          <w:sz w:val="18"/>
          <w:szCs w:val="18"/>
        </w:rPr>
      </w:pPr>
    </w:p>
    <w:p w:rsidR="00C223ED" w:rsidRPr="005404B8" w:rsidRDefault="00C223ED" w:rsidP="00C223ED">
      <w:pPr>
        <w:jc w:val="both"/>
        <w:rPr>
          <w:rFonts w:ascii="Antique Olive" w:hAnsi="Antique Olive"/>
          <w:bCs/>
          <w:sz w:val="18"/>
          <w:szCs w:val="18"/>
        </w:rPr>
      </w:pPr>
      <w:r w:rsidRPr="005404B8">
        <w:rPr>
          <w:rFonts w:ascii="Antique Olive" w:hAnsi="Antique Olive"/>
          <w:b/>
          <w:bCs/>
          <w:sz w:val="18"/>
          <w:szCs w:val="18"/>
        </w:rPr>
        <w:t>SÉPTIMA:</w:t>
      </w:r>
      <w:r w:rsidRPr="005404B8">
        <w:rPr>
          <w:rFonts w:ascii="Antique Olive" w:hAnsi="Antique Olive"/>
          <w:b/>
          <w:bCs/>
          <w:sz w:val="18"/>
          <w:szCs w:val="18"/>
        </w:rPr>
        <w:tab/>
      </w:r>
      <w:r w:rsidRPr="005404B8">
        <w:rPr>
          <w:rFonts w:ascii="Antique Olive" w:hAnsi="Antique Olive"/>
          <w:bCs/>
          <w:sz w:val="18"/>
          <w:szCs w:val="18"/>
        </w:rPr>
        <w:t>PLAZO DE EJECUCIÓN DE LOS TRABAJOS (Art. 31 fracción XIII de la LOP y SREO):</w:t>
      </w:r>
    </w:p>
    <w:p w:rsidR="00C223ED" w:rsidRPr="005404B8" w:rsidRDefault="00C223ED" w:rsidP="00C223ED">
      <w:pPr>
        <w:jc w:val="both"/>
        <w:rPr>
          <w:sz w:val="18"/>
          <w:szCs w:val="18"/>
        </w:rPr>
      </w:pPr>
    </w:p>
    <w:p w:rsidR="00C223ED" w:rsidRPr="00BA4EB4" w:rsidRDefault="00C223ED" w:rsidP="00C223ED">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La fecha de inicio de los trabajos y terminación, así como el plazo máximo de ejecución será como se muestra a continuación:</w:t>
      </w:r>
    </w:p>
    <w:p w:rsidR="00C223ED" w:rsidRPr="00BA2F94" w:rsidRDefault="00C223ED" w:rsidP="00C223ED">
      <w:pPr>
        <w:ind w:left="851" w:hanging="851"/>
        <w:jc w:val="both"/>
        <w:rPr>
          <w:sz w:val="16"/>
          <w:szCs w:val="16"/>
        </w:rPr>
      </w:pPr>
    </w:p>
    <w:tbl>
      <w:tblPr>
        <w:tblW w:w="1026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4536"/>
        <w:gridCol w:w="1843"/>
        <w:gridCol w:w="1843"/>
        <w:gridCol w:w="2038"/>
      </w:tblGrid>
      <w:tr w:rsidR="00C223ED" w:rsidRPr="001C6C12" w:rsidTr="00E342B1">
        <w:tc>
          <w:tcPr>
            <w:tcW w:w="4536" w:type="dxa"/>
            <w:tcBorders>
              <w:top w:val="single" w:sz="18" w:space="0" w:color="auto"/>
              <w:left w:val="single" w:sz="18" w:space="0" w:color="auto"/>
              <w:bottom w:val="single" w:sz="18" w:space="0" w:color="auto"/>
              <w:right w:val="single" w:sz="18" w:space="0" w:color="auto"/>
            </w:tcBorders>
            <w:shd w:val="clear" w:color="auto" w:fill="E6E6E6"/>
          </w:tcPr>
          <w:p w:rsidR="00C223ED" w:rsidRPr="00BA4EB4" w:rsidRDefault="00C223ED" w:rsidP="00E342B1">
            <w:pPr>
              <w:jc w:val="center"/>
              <w:rPr>
                <w:rFonts w:asciiTheme="majorHAnsi" w:hAnsiTheme="majorHAnsi"/>
                <w:b/>
                <w:sz w:val="14"/>
                <w:szCs w:val="16"/>
              </w:rPr>
            </w:pPr>
          </w:p>
          <w:p w:rsidR="00C223ED" w:rsidRPr="00BA4EB4" w:rsidRDefault="00C223ED" w:rsidP="00E342B1">
            <w:pPr>
              <w:jc w:val="center"/>
              <w:rPr>
                <w:rFonts w:asciiTheme="majorHAnsi" w:hAnsiTheme="majorHAnsi"/>
                <w:b/>
                <w:sz w:val="14"/>
                <w:szCs w:val="16"/>
              </w:rPr>
            </w:pPr>
            <w:r w:rsidRPr="00BA4EB4">
              <w:rPr>
                <w:rFonts w:asciiTheme="majorHAnsi" w:hAnsiTheme="majorHAnsi"/>
                <w:b/>
                <w:sz w:val="14"/>
                <w:szCs w:val="16"/>
              </w:rPr>
              <w:t>OBRA/UBICACION</w:t>
            </w:r>
          </w:p>
        </w:tc>
        <w:tc>
          <w:tcPr>
            <w:tcW w:w="1843" w:type="dxa"/>
            <w:tcBorders>
              <w:top w:val="single" w:sz="18" w:space="0" w:color="auto"/>
              <w:left w:val="single" w:sz="18" w:space="0" w:color="auto"/>
              <w:bottom w:val="single" w:sz="18" w:space="0" w:color="auto"/>
              <w:right w:val="single" w:sz="18" w:space="0" w:color="auto"/>
            </w:tcBorders>
            <w:shd w:val="clear" w:color="auto" w:fill="E6E6E6"/>
          </w:tcPr>
          <w:p w:rsidR="00C223ED" w:rsidRPr="00BA4EB4" w:rsidRDefault="00C223ED" w:rsidP="00E342B1">
            <w:pPr>
              <w:jc w:val="center"/>
              <w:rPr>
                <w:rFonts w:asciiTheme="majorHAnsi" w:hAnsiTheme="majorHAnsi"/>
                <w:b/>
                <w:sz w:val="14"/>
                <w:szCs w:val="16"/>
              </w:rPr>
            </w:pPr>
          </w:p>
          <w:p w:rsidR="00C223ED" w:rsidRPr="00BA4EB4" w:rsidRDefault="00C223ED" w:rsidP="00E342B1">
            <w:pPr>
              <w:jc w:val="center"/>
              <w:rPr>
                <w:rFonts w:asciiTheme="majorHAnsi" w:hAnsiTheme="majorHAnsi"/>
                <w:b/>
                <w:sz w:val="14"/>
                <w:szCs w:val="16"/>
              </w:rPr>
            </w:pPr>
            <w:r w:rsidRPr="00BA4EB4">
              <w:rPr>
                <w:rFonts w:asciiTheme="majorHAnsi" w:hAnsiTheme="majorHAnsi"/>
                <w:b/>
                <w:sz w:val="14"/>
                <w:szCs w:val="16"/>
              </w:rPr>
              <w:t>INICIO</w:t>
            </w:r>
          </w:p>
        </w:tc>
        <w:tc>
          <w:tcPr>
            <w:tcW w:w="1843" w:type="dxa"/>
            <w:tcBorders>
              <w:top w:val="single" w:sz="18" w:space="0" w:color="auto"/>
              <w:left w:val="single" w:sz="18" w:space="0" w:color="auto"/>
              <w:bottom w:val="single" w:sz="18" w:space="0" w:color="auto"/>
              <w:right w:val="single" w:sz="18" w:space="0" w:color="auto"/>
            </w:tcBorders>
            <w:shd w:val="clear" w:color="auto" w:fill="E6E6E6"/>
          </w:tcPr>
          <w:p w:rsidR="00C223ED" w:rsidRPr="00BA4EB4" w:rsidRDefault="00C223ED" w:rsidP="00E342B1">
            <w:pPr>
              <w:jc w:val="center"/>
              <w:rPr>
                <w:rFonts w:asciiTheme="majorHAnsi" w:hAnsiTheme="majorHAnsi"/>
                <w:b/>
                <w:sz w:val="14"/>
                <w:szCs w:val="16"/>
              </w:rPr>
            </w:pPr>
          </w:p>
          <w:p w:rsidR="00C223ED" w:rsidRPr="00BA4EB4" w:rsidRDefault="00C223ED" w:rsidP="00E342B1">
            <w:pPr>
              <w:jc w:val="center"/>
              <w:rPr>
                <w:rFonts w:asciiTheme="majorHAnsi" w:hAnsiTheme="majorHAnsi"/>
                <w:b/>
                <w:sz w:val="14"/>
                <w:szCs w:val="16"/>
              </w:rPr>
            </w:pPr>
            <w:r w:rsidRPr="00BA4EB4">
              <w:rPr>
                <w:rFonts w:asciiTheme="majorHAnsi" w:hAnsiTheme="majorHAnsi"/>
                <w:b/>
                <w:sz w:val="14"/>
                <w:szCs w:val="16"/>
              </w:rPr>
              <w:t>TERMINACIÓN</w:t>
            </w:r>
          </w:p>
        </w:tc>
        <w:tc>
          <w:tcPr>
            <w:tcW w:w="2038" w:type="dxa"/>
            <w:tcBorders>
              <w:top w:val="single" w:sz="18" w:space="0" w:color="auto"/>
              <w:left w:val="single" w:sz="18" w:space="0" w:color="auto"/>
              <w:bottom w:val="single" w:sz="18" w:space="0" w:color="auto"/>
              <w:right w:val="single" w:sz="18" w:space="0" w:color="auto"/>
            </w:tcBorders>
            <w:shd w:val="clear" w:color="auto" w:fill="E6E6E6"/>
          </w:tcPr>
          <w:p w:rsidR="00C223ED" w:rsidRPr="00BA4EB4" w:rsidRDefault="00C223ED" w:rsidP="00E342B1">
            <w:pPr>
              <w:jc w:val="center"/>
              <w:rPr>
                <w:rFonts w:asciiTheme="majorHAnsi" w:hAnsiTheme="majorHAnsi"/>
                <w:b/>
                <w:sz w:val="14"/>
                <w:szCs w:val="16"/>
              </w:rPr>
            </w:pPr>
            <w:r w:rsidRPr="00BA4EB4">
              <w:rPr>
                <w:rFonts w:asciiTheme="majorHAnsi" w:hAnsiTheme="majorHAnsi"/>
                <w:b/>
                <w:sz w:val="14"/>
                <w:szCs w:val="16"/>
              </w:rPr>
              <w:t>PLAZO DE EJECUCIÓN EN DÍAS NATURALES</w:t>
            </w:r>
          </w:p>
        </w:tc>
      </w:tr>
      <w:tr w:rsidR="00C223ED" w:rsidRPr="001C6C12" w:rsidTr="00E342B1">
        <w:tc>
          <w:tcPr>
            <w:tcW w:w="4536" w:type="dxa"/>
            <w:tcBorders>
              <w:top w:val="single" w:sz="18" w:space="0" w:color="auto"/>
              <w:bottom w:val="single" w:sz="18" w:space="0" w:color="auto"/>
            </w:tcBorders>
          </w:tcPr>
          <w:p w:rsidR="00C223ED" w:rsidRPr="00BA4EB4" w:rsidRDefault="00C223ED" w:rsidP="00E342B1">
            <w:pPr>
              <w:jc w:val="both"/>
              <w:rPr>
                <w:rFonts w:asciiTheme="majorHAnsi" w:hAnsiTheme="majorHAnsi"/>
                <w:sz w:val="16"/>
                <w:szCs w:val="16"/>
              </w:rPr>
            </w:pPr>
            <w:r w:rsidRPr="00BA4EB4">
              <w:rPr>
                <w:rFonts w:asciiTheme="majorHAnsi" w:hAnsiTheme="majorHAnsi"/>
                <w:sz w:val="16"/>
                <w:szCs w:val="16"/>
              </w:rPr>
              <w:fldChar w:fldCharType="begin"/>
            </w:r>
            <w:r w:rsidRPr="00BA4EB4">
              <w:rPr>
                <w:rFonts w:asciiTheme="majorHAnsi" w:hAnsiTheme="majorHAnsi"/>
                <w:sz w:val="16"/>
                <w:szCs w:val="16"/>
              </w:rPr>
              <w:instrText xml:space="preserve"> MERGEFIELD ESCUELA1 </w:instrText>
            </w:r>
            <w:r w:rsidRPr="00BA4EB4">
              <w:rPr>
                <w:rFonts w:asciiTheme="majorHAnsi" w:hAnsiTheme="majorHAnsi"/>
                <w:sz w:val="16"/>
                <w:szCs w:val="16"/>
              </w:rPr>
              <w:fldChar w:fldCharType="separate"/>
            </w:r>
            <w:r w:rsidRPr="004B7C7E">
              <w:rPr>
                <w:rFonts w:asciiTheme="majorHAnsi" w:hAnsiTheme="majorHAnsi"/>
                <w:noProof/>
                <w:sz w:val="16"/>
                <w:szCs w:val="16"/>
              </w:rPr>
              <w:t>CONSTRUCCION DE TECHADO EN CENTRO DE EDUCACION INICIAL</w:t>
            </w:r>
            <w:r w:rsidRPr="00BA4EB4">
              <w:rPr>
                <w:rFonts w:asciiTheme="majorHAnsi" w:hAnsiTheme="majorHAnsi"/>
                <w:sz w:val="16"/>
                <w:szCs w:val="16"/>
              </w:rPr>
              <w:fldChar w:fldCharType="end"/>
            </w:r>
            <w:r w:rsidRPr="00BA4EB4">
              <w:rPr>
                <w:rFonts w:asciiTheme="majorHAnsi" w:hAnsiTheme="majorHAnsi"/>
                <w:sz w:val="16"/>
                <w:szCs w:val="16"/>
              </w:rPr>
              <w:t xml:space="preserve">, </w:t>
            </w:r>
            <w:r w:rsidRPr="00BA4EB4">
              <w:rPr>
                <w:rFonts w:asciiTheme="majorHAnsi" w:hAnsiTheme="majorHAnsi"/>
                <w:sz w:val="16"/>
                <w:szCs w:val="16"/>
              </w:rPr>
              <w:fldChar w:fldCharType="begin"/>
            </w:r>
            <w:r w:rsidRPr="00BA4EB4">
              <w:rPr>
                <w:rFonts w:asciiTheme="majorHAnsi" w:hAnsiTheme="majorHAnsi"/>
                <w:sz w:val="16"/>
                <w:szCs w:val="16"/>
              </w:rPr>
              <w:instrText xml:space="preserve"> MERGEFIELD LOCALIDAD1 </w:instrText>
            </w:r>
            <w:r w:rsidRPr="00BA4EB4">
              <w:rPr>
                <w:rFonts w:asciiTheme="majorHAnsi" w:hAnsiTheme="majorHAnsi"/>
                <w:sz w:val="16"/>
                <w:szCs w:val="16"/>
              </w:rPr>
              <w:fldChar w:fldCharType="separate"/>
            </w:r>
            <w:r w:rsidRPr="004B7C7E">
              <w:rPr>
                <w:rFonts w:asciiTheme="majorHAnsi" w:hAnsiTheme="majorHAnsi"/>
                <w:noProof/>
                <w:sz w:val="16"/>
                <w:szCs w:val="16"/>
              </w:rPr>
              <w:t>LLANO GRANDE</w:t>
            </w:r>
            <w:r w:rsidRPr="00BA4EB4">
              <w:rPr>
                <w:rFonts w:asciiTheme="majorHAnsi" w:hAnsiTheme="majorHAnsi"/>
                <w:sz w:val="16"/>
                <w:szCs w:val="16"/>
              </w:rPr>
              <w:fldChar w:fldCharType="end"/>
            </w:r>
            <w:r w:rsidRPr="00BA4EB4">
              <w:rPr>
                <w:rFonts w:asciiTheme="majorHAnsi" w:hAnsiTheme="majorHAnsi"/>
                <w:sz w:val="16"/>
                <w:szCs w:val="16"/>
              </w:rPr>
              <w:t xml:space="preserve">, </w:t>
            </w:r>
            <w:r w:rsidRPr="00BA4EB4">
              <w:rPr>
                <w:rFonts w:asciiTheme="majorHAnsi" w:hAnsiTheme="majorHAnsi"/>
                <w:sz w:val="16"/>
                <w:szCs w:val="16"/>
              </w:rPr>
              <w:fldChar w:fldCharType="begin"/>
            </w:r>
            <w:r w:rsidRPr="00BA4EB4">
              <w:rPr>
                <w:rFonts w:asciiTheme="majorHAnsi" w:hAnsiTheme="majorHAnsi"/>
                <w:sz w:val="16"/>
                <w:szCs w:val="16"/>
              </w:rPr>
              <w:instrText xml:space="preserve"> MERGEFIELD MUNICIPIO1 </w:instrText>
            </w:r>
            <w:r w:rsidRPr="00BA4EB4">
              <w:rPr>
                <w:rFonts w:asciiTheme="majorHAnsi" w:hAnsiTheme="majorHAnsi"/>
                <w:sz w:val="16"/>
                <w:szCs w:val="16"/>
              </w:rPr>
              <w:fldChar w:fldCharType="separate"/>
            </w:r>
            <w:r w:rsidRPr="004B7C7E">
              <w:rPr>
                <w:rFonts w:asciiTheme="majorHAnsi" w:hAnsiTheme="majorHAnsi"/>
                <w:noProof/>
                <w:sz w:val="16"/>
                <w:szCs w:val="16"/>
              </w:rPr>
              <w:t>SAN MIGUEL AMATLAN</w:t>
            </w:r>
            <w:r w:rsidRPr="00BA4EB4">
              <w:rPr>
                <w:rFonts w:asciiTheme="majorHAnsi" w:hAnsiTheme="majorHAnsi"/>
                <w:sz w:val="16"/>
                <w:szCs w:val="16"/>
              </w:rPr>
              <w:fldChar w:fldCharType="end"/>
            </w:r>
            <w:r w:rsidRPr="00BA4EB4">
              <w:rPr>
                <w:rFonts w:asciiTheme="majorHAnsi" w:hAnsiTheme="majorHAnsi"/>
                <w:sz w:val="16"/>
                <w:szCs w:val="16"/>
              </w:rPr>
              <w:t>, OAX.</w:t>
            </w:r>
          </w:p>
        </w:tc>
        <w:tc>
          <w:tcPr>
            <w:tcW w:w="1843" w:type="dxa"/>
            <w:tcBorders>
              <w:top w:val="single" w:sz="18" w:space="0" w:color="auto"/>
              <w:bottom w:val="single" w:sz="18" w:space="0" w:color="auto"/>
            </w:tcBorders>
          </w:tcPr>
          <w:p w:rsidR="00C223ED" w:rsidRPr="00BA4EB4" w:rsidRDefault="00C223ED" w:rsidP="00E342B1">
            <w:pPr>
              <w:jc w:val="center"/>
              <w:rPr>
                <w:rFonts w:asciiTheme="majorHAnsi" w:hAnsiTheme="majorHAnsi"/>
                <w:b/>
                <w:noProof/>
                <w:color w:val="3838F0"/>
                <w:sz w:val="16"/>
                <w:szCs w:val="16"/>
              </w:rPr>
            </w:pPr>
            <w:r w:rsidRPr="00BA4EB4">
              <w:rPr>
                <w:rFonts w:asciiTheme="majorHAnsi" w:hAnsiTheme="majorHAnsi"/>
                <w:b/>
                <w:noProof/>
                <w:color w:val="3838F0"/>
                <w:sz w:val="16"/>
                <w:szCs w:val="16"/>
              </w:rPr>
              <w:fldChar w:fldCharType="begin"/>
            </w:r>
            <w:r w:rsidRPr="00BA4EB4">
              <w:rPr>
                <w:rFonts w:asciiTheme="majorHAnsi" w:hAnsiTheme="majorHAnsi"/>
                <w:b/>
                <w:noProof/>
                <w:color w:val="3838F0"/>
                <w:sz w:val="16"/>
                <w:szCs w:val="16"/>
              </w:rPr>
              <w:instrText xml:space="preserve"> MERGEFIELD FECHAINICIO1 </w:instrText>
            </w:r>
            <w:r w:rsidRPr="00BA4EB4">
              <w:rPr>
                <w:rFonts w:asciiTheme="majorHAnsi" w:hAnsiTheme="majorHAnsi"/>
                <w:b/>
                <w:noProof/>
                <w:color w:val="3838F0"/>
                <w:sz w:val="16"/>
                <w:szCs w:val="16"/>
              </w:rPr>
              <w:fldChar w:fldCharType="separate"/>
            </w:r>
            <w:r w:rsidRPr="004B7C7E">
              <w:rPr>
                <w:rFonts w:asciiTheme="majorHAnsi" w:hAnsiTheme="majorHAnsi"/>
                <w:b/>
                <w:noProof/>
                <w:color w:val="3838F0"/>
                <w:sz w:val="16"/>
                <w:szCs w:val="16"/>
              </w:rPr>
              <w:t>15 DE NOVIEMBRE DE 2021</w:t>
            </w:r>
            <w:r w:rsidRPr="00BA4EB4">
              <w:rPr>
                <w:rFonts w:asciiTheme="majorHAnsi" w:hAnsiTheme="majorHAnsi"/>
                <w:b/>
                <w:noProof/>
                <w:color w:val="3838F0"/>
                <w:sz w:val="16"/>
                <w:szCs w:val="16"/>
              </w:rPr>
              <w:fldChar w:fldCharType="end"/>
            </w:r>
          </w:p>
        </w:tc>
        <w:tc>
          <w:tcPr>
            <w:tcW w:w="1843" w:type="dxa"/>
            <w:tcBorders>
              <w:top w:val="single" w:sz="18" w:space="0" w:color="auto"/>
              <w:bottom w:val="single" w:sz="18" w:space="0" w:color="auto"/>
            </w:tcBorders>
          </w:tcPr>
          <w:p w:rsidR="00C223ED" w:rsidRPr="00BA4EB4" w:rsidRDefault="00C223ED" w:rsidP="00F52068">
            <w:pPr>
              <w:jc w:val="center"/>
              <w:rPr>
                <w:rFonts w:asciiTheme="majorHAnsi" w:hAnsiTheme="majorHAnsi"/>
                <w:b/>
                <w:noProof/>
                <w:color w:val="3838F0"/>
                <w:sz w:val="16"/>
                <w:szCs w:val="16"/>
              </w:rPr>
            </w:pPr>
            <w:r w:rsidRPr="00BA4EB4">
              <w:rPr>
                <w:rFonts w:asciiTheme="majorHAnsi" w:hAnsiTheme="majorHAnsi"/>
                <w:b/>
                <w:noProof/>
                <w:color w:val="3838F0"/>
                <w:sz w:val="16"/>
                <w:szCs w:val="16"/>
              </w:rPr>
              <w:fldChar w:fldCharType="begin"/>
            </w:r>
            <w:r w:rsidRPr="00BA4EB4">
              <w:rPr>
                <w:rFonts w:asciiTheme="majorHAnsi" w:hAnsiTheme="majorHAnsi"/>
                <w:b/>
                <w:noProof/>
                <w:color w:val="3838F0"/>
                <w:sz w:val="16"/>
                <w:szCs w:val="16"/>
              </w:rPr>
              <w:instrText xml:space="preserve"> MERGEFIELD FECHATERM1 </w:instrText>
            </w:r>
            <w:r w:rsidRPr="00BA4EB4">
              <w:rPr>
                <w:rFonts w:asciiTheme="majorHAnsi" w:hAnsiTheme="majorHAnsi"/>
                <w:b/>
                <w:noProof/>
                <w:color w:val="3838F0"/>
                <w:sz w:val="16"/>
                <w:szCs w:val="16"/>
              </w:rPr>
              <w:fldChar w:fldCharType="separate"/>
            </w:r>
            <w:r w:rsidRPr="004B7C7E">
              <w:rPr>
                <w:rFonts w:asciiTheme="majorHAnsi" w:hAnsiTheme="majorHAnsi"/>
                <w:b/>
                <w:noProof/>
                <w:color w:val="3838F0"/>
                <w:sz w:val="16"/>
                <w:szCs w:val="16"/>
              </w:rPr>
              <w:t>2</w:t>
            </w:r>
            <w:r w:rsidR="00F52068">
              <w:rPr>
                <w:rFonts w:asciiTheme="majorHAnsi" w:hAnsiTheme="majorHAnsi"/>
                <w:b/>
                <w:noProof/>
                <w:color w:val="3838F0"/>
                <w:sz w:val="16"/>
                <w:szCs w:val="16"/>
              </w:rPr>
              <w:t>6</w:t>
            </w:r>
            <w:bookmarkStart w:id="2" w:name="_GoBack"/>
            <w:bookmarkEnd w:id="2"/>
            <w:r w:rsidRPr="004B7C7E">
              <w:rPr>
                <w:rFonts w:asciiTheme="majorHAnsi" w:hAnsiTheme="majorHAnsi"/>
                <w:b/>
                <w:noProof/>
                <w:color w:val="3838F0"/>
                <w:sz w:val="16"/>
                <w:szCs w:val="16"/>
              </w:rPr>
              <w:t xml:space="preserve"> DE DICIEMBRE DE 2021</w:t>
            </w:r>
            <w:r w:rsidRPr="00BA4EB4">
              <w:rPr>
                <w:rFonts w:asciiTheme="majorHAnsi" w:hAnsiTheme="majorHAnsi"/>
                <w:b/>
                <w:noProof/>
                <w:color w:val="3838F0"/>
                <w:sz w:val="16"/>
                <w:szCs w:val="16"/>
              </w:rPr>
              <w:fldChar w:fldCharType="end"/>
            </w:r>
          </w:p>
        </w:tc>
        <w:tc>
          <w:tcPr>
            <w:tcW w:w="2038" w:type="dxa"/>
            <w:tcBorders>
              <w:top w:val="single" w:sz="18" w:space="0" w:color="auto"/>
              <w:bottom w:val="single" w:sz="18" w:space="0" w:color="auto"/>
            </w:tcBorders>
          </w:tcPr>
          <w:p w:rsidR="00C223ED" w:rsidRPr="00BA4EB4" w:rsidRDefault="00C223ED" w:rsidP="00E342B1">
            <w:pPr>
              <w:jc w:val="center"/>
              <w:rPr>
                <w:rFonts w:asciiTheme="majorHAnsi" w:hAnsiTheme="majorHAnsi"/>
                <w:sz w:val="16"/>
                <w:szCs w:val="16"/>
              </w:rPr>
            </w:pPr>
            <w:r w:rsidRPr="00BA4EB4">
              <w:rPr>
                <w:rFonts w:asciiTheme="majorHAnsi" w:hAnsiTheme="majorHAnsi"/>
                <w:sz w:val="16"/>
                <w:szCs w:val="16"/>
              </w:rPr>
              <w:fldChar w:fldCharType="begin"/>
            </w:r>
            <w:r w:rsidRPr="00BA4EB4">
              <w:rPr>
                <w:rFonts w:asciiTheme="majorHAnsi" w:hAnsiTheme="majorHAnsi"/>
                <w:sz w:val="16"/>
                <w:szCs w:val="16"/>
              </w:rPr>
              <w:instrText xml:space="preserve"> MERGEFIELD DNATURALES1 </w:instrText>
            </w:r>
            <w:r w:rsidRPr="00BA4EB4">
              <w:rPr>
                <w:rFonts w:asciiTheme="majorHAnsi" w:hAnsiTheme="majorHAnsi"/>
                <w:sz w:val="16"/>
                <w:szCs w:val="16"/>
              </w:rPr>
              <w:fldChar w:fldCharType="separate"/>
            </w:r>
            <w:r w:rsidRPr="004B7C7E">
              <w:rPr>
                <w:rFonts w:asciiTheme="majorHAnsi" w:hAnsiTheme="majorHAnsi"/>
                <w:noProof/>
                <w:sz w:val="16"/>
                <w:szCs w:val="16"/>
              </w:rPr>
              <w:t>42</w:t>
            </w:r>
            <w:r w:rsidRPr="00BA4EB4">
              <w:rPr>
                <w:rFonts w:asciiTheme="majorHAnsi" w:hAnsiTheme="majorHAnsi"/>
                <w:sz w:val="16"/>
                <w:szCs w:val="16"/>
              </w:rPr>
              <w:fldChar w:fldCharType="end"/>
            </w:r>
          </w:p>
        </w:tc>
      </w:tr>
    </w:tbl>
    <w:p w:rsidR="00C223ED" w:rsidRDefault="00C223ED" w:rsidP="00C223ED">
      <w:pPr>
        <w:pStyle w:val="Sangra2detindependiente1"/>
        <w:rPr>
          <w:sz w:val="16"/>
          <w:szCs w:val="16"/>
        </w:rPr>
      </w:pPr>
    </w:p>
    <w:p w:rsidR="00C223ED" w:rsidRPr="00BA4EB4" w:rsidRDefault="00C223ED" w:rsidP="00C223ED">
      <w:pPr>
        <w:pStyle w:val="Sangra2detindependiente1"/>
        <w:rPr>
          <w:rFonts w:asciiTheme="majorHAnsi" w:hAnsiTheme="majorHAnsi"/>
          <w:sz w:val="16"/>
          <w:szCs w:val="16"/>
        </w:rPr>
      </w:pPr>
      <w:r w:rsidRPr="00BA4EB4">
        <w:rPr>
          <w:rFonts w:asciiTheme="majorHAnsi" w:hAnsiTheme="majorHAnsi"/>
          <w:b/>
          <w:sz w:val="20"/>
        </w:rPr>
        <w:t>NOTA: EL LICITANTE DEBERÁ DE TOMAR TODAS LAS PREVISIONES NECESARIAS PARA LA TERMINACIÓN DE LA OBRA EN EL PLAZO ESTABLECIDO DE FECHA DE TERMINACIÓN DE LOS TRABAJOS YA QUE NO HABRÁ PRORROGA DISPONIBLE PARA ESTA MISMA</w:t>
      </w:r>
      <w:r w:rsidRPr="00BA4EB4">
        <w:rPr>
          <w:rFonts w:asciiTheme="majorHAnsi" w:hAnsiTheme="majorHAnsi"/>
          <w:sz w:val="16"/>
          <w:szCs w:val="16"/>
        </w:rPr>
        <w:t xml:space="preserve">. </w:t>
      </w:r>
    </w:p>
    <w:p w:rsidR="00C223ED" w:rsidRPr="00BA4EB4" w:rsidRDefault="00C223ED" w:rsidP="00C223ED">
      <w:pPr>
        <w:pStyle w:val="Sangra2detindependiente1"/>
        <w:rPr>
          <w:rFonts w:asciiTheme="majorHAnsi" w:hAnsiTheme="majorHAnsi"/>
          <w:sz w:val="16"/>
          <w:szCs w:val="16"/>
        </w:rPr>
      </w:pPr>
    </w:p>
    <w:p w:rsidR="00C223ED" w:rsidRPr="00BA4EB4" w:rsidRDefault="00C223ED" w:rsidP="00C223ED">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Sin embargo, el Licitante podrá proponer un plazo de ejecución menor al fijado, el cual será evaluado por el IOCIFED, a fin de verificar que en el plazo propuesto sean factibles de realizar dichos trabajos.</w:t>
      </w:r>
    </w:p>
    <w:p w:rsidR="00C223ED" w:rsidRPr="005404B8" w:rsidRDefault="00C223ED" w:rsidP="00C223ED">
      <w:pPr>
        <w:ind w:left="851" w:hanging="851"/>
        <w:jc w:val="both"/>
        <w:rPr>
          <w:sz w:val="18"/>
          <w:szCs w:val="18"/>
          <w:lang w:val="es-ES_tradnl"/>
        </w:rPr>
      </w:pPr>
    </w:p>
    <w:p w:rsidR="00C223ED" w:rsidRPr="005404B8" w:rsidRDefault="00C223ED" w:rsidP="00C223ED">
      <w:pPr>
        <w:jc w:val="both"/>
        <w:rPr>
          <w:rFonts w:ascii="Antique Olive" w:hAnsi="Antique Olive"/>
          <w:bCs/>
          <w:sz w:val="18"/>
          <w:szCs w:val="18"/>
        </w:rPr>
      </w:pPr>
      <w:r w:rsidRPr="005404B8">
        <w:rPr>
          <w:rFonts w:ascii="Antique Olive" w:hAnsi="Antique Olive"/>
          <w:b/>
          <w:bCs/>
          <w:sz w:val="18"/>
          <w:szCs w:val="18"/>
        </w:rPr>
        <w:t>OCTAVA:</w:t>
      </w:r>
      <w:r w:rsidRPr="005404B8">
        <w:rPr>
          <w:rFonts w:ascii="Antique Olive" w:hAnsi="Antique Olive"/>
          <w:b/>
          <w:bCs/>
          <w:sz w:val="18"/>
          <w:szCs w:val="18"/>
        </w:rPr>
        <w:tab/>
      </w:r>
      <w:r w:rsidRPr="005404B8">
        <w:rPr>
          <w:rFonts w:ascii="Antique Olive" w:hAnsi="Antique Olive"/>
          <w:bCs/>
          <w:sz w:val="18"/>
          <w:szCs w:val="18"/>
        </w:rPr>
        <w:t>PORCENTAJE DE ANTICIPOS (Art. 31 fracción X de la LOP y SREO) y FIANZAS:</w:t>
      </w:r>
    </w:p>
    <w:p w:rsidR="00C223ED" w:rsidRPr="005404B8" w:rsidRDefault="00C223ED" w:rsidP="00C223ED">
      <w:pPr>
        <w:jc w:val="both"/>
        <w:rPr>
          <w:b/>
          <w:sz w:val="18"/>
          <w:szCs w:val="18"/>
        </w:rPr>
      </w:pPr>
    </w:p>
    <w:p w:rsidR="00C223ED" w:rsidRPr="00BA4EB4" w:rsidRDefault="00C223ED" w:rsidP="00C223ED">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lastRenderedPageBreak/>
        <w:t xml:space="preserve">El </w:t>
      </w:r>
      <w:r w:rsidRPr="006C70FD">
        <w:rPr>
          <w:rFonts w:asciiTheme="majorHAnsi" w:hAnsiTheme="majorHAnsi"/>
          <w:b/>
          <w:sz w:val="18"/>
          <w:szCs w:val="18"/>
          <w:lang w:val="es-ES"/>
        </w:rPr>
        <w:t>IOCIFED</w:t>
      </w:r>
      <w:r w:rsidRPr="00BA4EB4">
        <w:rPr>
          <w:rFonts w:asciiTheme="majorHAnsi" w:hAnsiTheme="majorHAnsi"/>
          <w:bCs/>
          <w:sz w:val="18"/>
          <w:szCs w:val="18"/>
          <w:lang w:val="es-ES"/>
        </w:rPr>
        <w:t xml:space="preserve"> otorgará un anticipo del 30% de la asignación presupuestal aprobada en el primer ejercicio para la compra y producción de materiales de construcción, adquisición de equipos que se instalen permanentemente y demás insumos que se requieran, de la asignación aprobada al contrato en el ejercicio de que se trate; para lo cual el Licitante favorecido con el contrato, deberá  garantizar el 100% del anticipo otorgado, mediante constitución de fianza otorgada por institución legalmente autorizada, a favor de La  Secretaria De Finanzas Del Gobierno Del Estado De Oaxaca.</w:t>
      </w:r>
    </w:p>
    <w:p w:rsidR="00C223ED" w:rsidRPr="00BA4EB4" w:rsidRDefault="00C223ED" w:rsidP="00C223ED">
      <w:pPr>
        <w:pStyle w:val="Sangra2detindependiente1"/>
        <w:rPr>
          <w:rFonts w:asciiTheme="majorHAnsi" w:hAnsiTheme="majorHAnsi"/>
          <w:bCs/>
          <w:sz w:val="18"/>
          <w:szCs w:val="18"/>
          <w:lang w:val="es-ES"/>
        </w:rPr>
      </w:pPr>
    </w:p>
    <w:p w:rsidR="00C223ED" w:rsidRPr="00BA4EB4" w:rsidRDefault="00C223ED" w:rsidP="00C223ED">
      <w:pPr>
        <w:ind w:left="1416"/>
        <w:jc w:val="both"/>
        <w:rPr>
          <w:rFonts w:asciiTheme="majorHAnsi" w:eastAsia="Arial Unicode MS" w:hAnsiTheme="majorHAnsi" w:cs="Arial Unicode MS"/>
          <w:caps/>
          <w:sz w:val="18"/>
          <w:szCs w:val="18"/>
        </w:rPr>
      </w:pPr>
      <w:r w:rsidRPr="00BA4EB4">
        <w:rPr>
          <w:rFonts w:asciiTheme="majorHAnsi" w:eastAsia="Arial Unicode MS" w:hAnsiTheme="majorHAnsi" w:cs="Arial Unicode MS"/>
          <w:sz w:val="18"/>
          <w:szCs w:val="18"/>
        </w:rPr>
        <w:t>“El contratista adjudicado” conviene y se obliga a presentar por su cuenta y cargo, a favor del gobierno del estado de Oaxaca / secretaría de finanzas / Instituto Oaxaqueño Constructor de Infraestructura Física Educativa, dentro de los 15 (quince) días naturales contados a partir de la fecha de la adjudicación del contrato, las siguientes garantías:</w:t>
      </w:r>
    </w:p>
    <w:p w:rsidR="00C223ED" w:rsidRPr="00BA4EB4" w:rsidRDefault="00C223ED" w:rsidP="00C223ED">
      <w:pPr>
        <w:ind w:left="1416"/>
        <w:jc w:val="both"/>
        <w:rPr>
          <w:rFonts w:asciiTheme="majorHAnsi" w:eastAsia="Arial Unicode MS" w:hAnsiTheme="majorHAnsi" w:cs="Arial Unicode MS"/>
          <w:caps/>
          <w:sz w:val="18"/>
          <w:szCs w:val="18"/>
        </w:rPr>
      </w:pPr>
    </w:p>
    <w:p w:rsidR="00C223ED" w:rsidRPr="00BA4EB4" w:rsidRDefault="00C223ED" w:rsidP="00C223ED">
      <w:pPr>
        <w:ind w:left="1416"/>
        <w:jc w:val="both"/>
        <w:rPr>
          <w:rFonts w:asciiTheme="majorHAnsi" w:eastAsia="Arial Unicode MS" w:hAnsiTheme="majorHAnsi" w:cs="Arial Unicode MS"/>
          <w:caps/>
          <w:sz w:val="18"/>
          <w:szCs w:val="18"/>
        </w:rPr>
      </w:pPr>
      <w:r w:rsidRPr="00BA4EB4">
        <w:rPr>
          <w:rFonts w:asciiTheme="majorHAnsi" w:eastAsia="Arial Unicode MS" w:hAnsiTheme="majorHAnsi" w:cs="Arial Unicode MS"/>
          <w:b/>
          <w:sz w:val="18"/>
          <w:szCs w:val="18"/>
        </w:rPr>
        <w:t>Fianza de anticipo</w:t>
      </w:r>
      <w:r w:rsidRPr="00BA4EB4">
        <w:rPr>
          <w:rFonts w:asciiTheme="majorHAnsi" w:eastAsia="Arial Unicode MS" w:hAnsiTheme="majorHAnsi" w:cs="Arial Unicode MS"/>
          <w:sz w:val="18"/>
          <w:szCs w:val="18"/>
        </w:rPr>
        <w:t xml:space="preserve"> expedida por compañía legalmente autorizada que garantice la aplicación o devolución parcial o total del anticipo que recibirá en términos de lo establecido en la cláusula que antecede, fianza que se otorgará por una cantidad igual a la del anticipo otorgado. Esta fianza deberá mantenerse vigente durante el tiempo de vigencia del presente contrato.</w:t>
      </w:r>
    </w:p>
    <w:p w:rsidR="00C223ED" w:rsidRPr="00BA4EB4" w:rsidRDefault="00C223ED" w:rsidP="00C223ED">
      <w:pPr>
        <w:pStyle w:val="Sangra2detindependiente1"/>
        <w:rPr>
          <w:rFonts w:asciiTheme="majorHAnsi" w:eastAsia="Arial Unicode MS" w:hAnsiTheme="majorHAnsi" w:cs="Arial Unicode MS"/>
          <w:caps/>
          <w:sz w:val="18"/>
          <w:szCs w:val="18"/>
        </w:rPr>
      </w:pPr>
    </w:p>
    <w:p w:rsidR="00C223ED" w:rsidRPr="00BA4EB4" w:rsidRDefault="00C223ED" w:rsidP="00C223ED">
      <w:pPr>
        <w:pStyle w:val="Sangra2detindependiente1"/>
        <w:rPr>
          <w:rFonts w:asciiTheme="majorHAnsi" w:eastAsia="Arial Unicode MS" w:hAnsiTheme="majorHAnsi" w:cs="Arial Unicode MS"/>
          <w:caps/>
          <w:sz w:val="18"/>
          <w:szCs w:val="18"/>
        </w:rPr>
      </w:pPr>
      <w:r w:rsidRPr="00BA4EB4">
        <w:rPr>
          <w:rFonts w:asciiTheme="majorHAnsi" w:eastAsia="Arial Unicode MS" w:hAnsiTheme="majorHAnsi" w:cs="Arial Unicode MS"/>
          <w:b/>
          <w:sz w:val="18"/>
          <w:szCs w:val="18"/>
        </w:rPr>
        <w:t>Fianza de cumplimiento</w:t>
      </w:r>
      <w:r w:rsidRPr="00BA4EB4">
        <w:rPr>
          <w:rFonts w:asciiTheme="majorHAnsi" w:eastAsia="Arial Unicode MS" w:hAnsiTheme="majorHAnsi" w:cs="Arial Unicode MS"/>
          <w:sz w:val="18"/>
          <w:szCs w:val="18"/>
        </w:rPr>
        <w:t xml:space="preserve"> expedida por compañía legalmente autorizada que garantice el debido cumplimiento de todas y cada una de las obligaciones contractuales asumidas por el contratista en el presente instrumento y se otorgará por el equivalente al 10% (diez por ciento) del monto total de lo contratado.</w:t>
      </w:r>
    </w:p>
    <w:p w:rsidR="00C223ED" w:rsidRPr="00BA4EB4" w:rsidRDefault="00C223ED" w:rsidP="00C223ED">
      <w:pPr>
        <w:pStyle w:val="Sangra2detindependiente1"/>
        <w:rPr>
          <w:rFonts w:asciiTheme="majorHAnsi" w:hAnsiTheme="majorHAnsi"/>
          <w:sz w:val="18"/>
          <w:szCs w:val="18"/>
          <w:lang w:val="es-ES"/>
        </w:rPr>
      </w:pPr>
    </w:p>
    <w:p w:rsidR="00C223ED" w:rsidRPr="00BA4EB4" w:rsidRDefault="00C223ED" w:rsidP="00C223ED">
      <w:pPr>
        <w:tabs>
          <w:tab w:val="left" w:pos="0"/>
          <w:tab w:val="left" w:pos="720"/>
          <w:tab w:val="left" w:pos="1440"/>
          <w:tab w:val="left" w:pos="1980"/>
          <w:tab w:val="left" w:pos="2160"/>
        </w:tabs>
        <w:suppressAutoHyphens/>
        <w:ind w:left="1416"/>
        <w:jc w:val="both"/>
        <w:rPr>
          <w:rFonts w:asciiTheme="majorHAnsi" w:eastAsia="Arial Unicode MS" w:hAnsiTheme="majorHAnsi" w:cs="Arial Unicode MS"/>
          <w:caps/>
          <w:sz w:val="18"/>
          <w:szCs w:val="18"/>
        </w:rPr>
      </w:pPr>
      <w:r w:rsidRPr="00BA4EB4">
        <w:rPr>
          <w:rFonts w:asciiTheme="majorHAnsi" w:eastAsia="Arial Unicode MS" w:hAnsiTheme="majorHAnsi" w:cs="Arial Unicode MS"/>
          <w:b/>
          <w:sz w:val="18"/>
          <w:szCs w:val="18"/>
        </w:rPr>
        <w:t xml:space="preserve">Fianza de vicios ocultos: </w:t>
      </w:r>
      <w:r w:rsidRPr="00BA4EB4">
        <w:rPr>
          <w:rFonts w:asciiTheme="majorHAnsi" w:eastAsia="Arial Unicode MS" w:hAnsiTheme="majorHAnsi" w:cs="Arial Unicode MS"/>
          <w:sz w:val="18"/>
          <w:szCs w:val="18"/>
        </w:rPr>
        <w:t xml:space="preserve">concluidas las obras, no obstante su recepción formal, “el contratista” quedará obligado a responder de los defectos que resultaren en la misma, de los errores y vicios ocultos,  así como de cualquier otra responsabilidad en que este hubiere incurrido, en los términos señalados en el presente contrato, en el código civil y código de procedimientos civiles para el estado de Oaxaca, por lo cual, previamente a la recepción de los trabajos materia del presente contrato, el contratista, se obliga a entregar fianza expedida por compañía legalmente autorizada que garantice los vicios ocultos que se presenten después de la entrega recepción de la obra y se otorgara por el 10% (diez por ciento) del monto total de la obra ejecutada ( importe total ejercido ) y estará vigente durante un plazo de 12 (doce) meses posteriores a la recepción de los trabajos por parte </w:t>
      </w:r>
      <w:proofErr w:type="spellStart"/>
      <w:r w:rsidRPr="00BA4EB4">
        <w:rPr>
          <w:rFonts w:asciiTheme="majorHAnsi" w:eastAsia="Arial Unicode MS" w:hAnsiTheme="majorHAnsi" w:cs="Arial Unicode MS"/>
          <w:sz w:val="18"/>
          <w:szCs w:val="18"/>
        </w:rPr>
        <w:t>de el</w:t>
      </w:r>
      <w:proofErr w:type="spellEnd"/>
      <w:r w:rsidRPr="00BA4EB4">
        <w:rPr>
          <w:rFonts w:asciiTheme="majorHAnsi" w:eastAsia="Arial Unicode MS" w:hAnsiTheme="majorHAnsi" w:cs="Arial Unicode MS"/>
          <w:sz w:val="18"/>
          <w:szCs w:val="18"/>
        </w:rPr>
        <w:t xml:space="preserve"> </w:t>
      </w:r>
      <w:r w:rsidRPr="00BA4EB4">
        <w:rPr>
          <w:rFonts w:asciiTheme="majorHAnsi" w:eastAsia="Arial Unicode MS" w:hAnsiTheme="majorHAnsi" w:cs="Arial Unicode MS"/>
          <w:b/>
          <w:sz w:val="18"/>
          <w:szCs w:val="18"/>
        </w:rPr>
        <w:t>IOCIFED.</w:t>
      </w:r>
    </w:p>
    <w:p w:rsidR="00C223ED" w:rsidRPr="005404B8" w:rsidRDefault="00C223ED" w:rsidP="00C223ED">
      <w:pPr>
        <w:pStyle w:val="Sangra2detindependiente1"/>
        <w:rPr>
          <w:rFonts w:ascii="Antique Olive" w:hAnsi="Antique Olive"/>
          <w:bCs/>
          <w:sz w:val="18"/>
          <w:szCs w:val="18"/>
          <w:lang w:val="es-ES"/>
        </w:rPr>
      </w:pPr>
    </w:p>
    <w:p w:rsidR="00C223ED" w:rsidRPr="005404B8" w:rsidRDefault="00C223ED" w:rsidP="00C223ED">
      <w:pPr>
        <w:pStyle w:val="Sangra2detindependiente1"/>
        <w:rPr>
          <w:sz w:val="18"/>
          <w:szCs w:val="18"/>
          <w:lang w:val="es-ES"/>
        </w:rPr>
      </w:pPr>
    </w:p>
    <w:p w:rsidR="00C223ED" w:rsidRPr="005404B8" w:rsidRDefault="00C223ED" w:rsidP="00C223ED">
      <w:pPr>
        <w:jc w:val="both"/>
        <w:rPr>
          <w:rFonts w:ascii="Antique Olive" w:hAnsi="Antique Olive"/>
          <w:b/>
          <w:bCs/>
          <w:sz w:val="18"/>
          <w:szCs w:val="18"/>
        </w:rPr>
      </w:pPr>
      <w:r w:rsidRPr="005404B8">
        <w:rPr>
          <w:rFonts w:ascii="Antique Olive" w:hAnsi="Antique Olive"/>
          <w:b/>
          <w:bCs/>
          <w:sz w:val="18"/>
          <w:szCs w:val="18"/>
        </w:rPr>
        <w:t>NOVENA:</w:t>
      </w:r>
      <w:r w:rsidRPr="005404B8">
        <w:rPr>
          <w:rFonts w:ascii="Antique Olive" w:hAnsi="Antique Olive"/>
          <w:b/>
          <w:bCs/>
          <w:sz w:val="18"/>
          <w:szCs w:val="18"/>
        </w:rPr>
        <w:tab/>
      </w:r>
      <w:r w:rsidRPr="005404B8">
        <w:rPr>
          <w:rFonts w:ascii="Antique Olive" w:hAnsi="Antique Olive"/>
          <w:bCs/>
          <w:sz w:val="18"/>
          <w:szCs w:val="18"/>
        </w:rPr>
        <w:t xml:space="preserve">COSTO Y VENTA DE BASES </w:t>
      </w:r>
      <w:r w:rsidRPr="00A90580">
        <w:rPr>
          <w:rFonts w:ascii="Antique Olive" w:hAnsi="Antique Olive"/>
          <w:bCs/>
          <w:color w:val="0000FF"/>
          <w:sz w:val="18"/>
          <w:szCs w:val="18"/>
        </w:rPr>
        <w:t>(Art. 30 fracción III de la LOP y SREO)</w:t>
      </w:r>
      <w:r w:rsidRPr="005404B8">
        <w:rPr>
          <w:rFonts w:ascii="Antique Olive" w:hAnsi="Antique Olive"/>
          <w:bCs/>
          <w:sz w:val="18"/>
          <w:szCs w:val="18"/>
        </w:rPr>
        <w:t>:</w:t>
      </w:r>
    </w:p>
    <w:p w:rsidR="00C223ED" w:rsidRPr="005404B8" w:rsidRDefault="00C223ED" w:rsidP="00C223ED">
      <w:pPr>
        <w:jc w:val="both"/>
        <w:rPr>
          <w:b/>
          <w:sz w:val="18"/>
          <w:szCs w:val="18"/>
        </w:rPr>
      </w:pPr>
      <w:r w:rsidRPr="005404B8">
        <w:rPr>
          <w:b/>
          <w:sz w:val="18"/>
          <w:szCs w:val="18"/>
        </w:rPr>
        <w:tab/>
      </w:r>
      <w:r w:rsidRPr="005404B8">
        <w:rPr>
          <w:b/>
          <w:sz w:val="18"/>
          <w:szCs w:val="18"/>
        </w:rPr>
        <w:tab/>
      </w:r>
      <w:r w:rsidRPr="005404B8">
        <w:rPr>
          <w:b/>
          <w:sz w:val="18"/>
          <w:szCs w:val="18"/>
        </w:rPr>
        <w:tab/>
      </w:r>
      <w:r w:rsidRPr="005404B8">
        <w:rPr>
          <w:b/>
          <w:sz w:val="18"/>
          <w:szCs w:val="18"/>
        </w:rPr>
        <w:tab/>
      </w:r>
    </w:p>
    <w:p w:rsidR="00C223ED" w:rsidRPr="00BA4EB4" w:rsidRDefault="00C223ED" w:rsidP="00C223ED">
      <w:pPr>
        <w:ind w:left="1416"/>
        <w:jc w:val="both"/>
        <w:rPr>
          <w:rFonts w:asciiTheme="majorHAnsi" w:hAnsiTheme="majorHAnsi"/>
          <w:bCs/>
          <w:sz w:val="18"/>
          <w:szCs w:val="18"/>
        </w:rPr>
      </w:pPr>
      <w:r w:rsidRPr="00BA4EB4">
        <w:rPr>
          <w:rFonts w:asciiTheme="majorHAnsi" w:hAnsiTheme="majorHAnsi"/>
          <w:bCs/>
          <w:sz w:val="18"/>
          <w:szCs w:val="18"/>
        </w:rPr>
        <w:t xml:space="preserve">Estas Bases están disponibles para consulta en la página electrónica del </w:t>
      </w:r>
      <w:r w:rsidRPr="00460103">
        <w:rPr>
          <w:rFonts w:asciiTheme="majorHAnsi" w:hAnsiTheme="majorHAnsi"/>
          <w:b/>
          <w:sz w:val="18"/>
          <w:szCs w:val="18"/>
        </w:rPr>
        <w:t xml:space="preserve">IOCIFED </w:t>
      </w:r>
      <w:hyperlink r:id="rId7" w:history="1">
        <w:r w:rsidRPr="00FF156C">
          <w:rPr>
            <w:rStyle w:val="Hipervnculo"/>
            <w:rFonts w:asciiTheme="majorHAnsi" w:hAnsiTheme="majorHAnsi"/>
            <w:b/>
            <w:bCs/>
          </w:rPr>
          <w:t>www.iocifed.oaxaca.gob.mx</w:t>
        </w:r>
      </w:hyperlink>
      <w:r w:rsidRPr="00BA4EB4">
        <w:rPr>
          <w:rFonts w:asciiTheme="majorHAnsi" w:hAnsiTheme="majorHAnsi"/>
          <w:bCs/>
          <w:color w:val="FF0000"/>
        </w:rPr>
        <w:t>,</w:t>
      </w:r>
      <w:r w:rsidRPr="00BA4EB4">
        <w:rPr>
          <w:rFonts w:asciiTheme="majorHAnsi" w:hAnsiTheme="majorHAnsi"/>
          <w:bCs/>
          <w:sz w:val="18"/>
          <w:szCs w:val="18"/>
        </w:rPr>
        <w:t xml:space="preserve"> </w:t>
      </w:r>
      <w:r>
        <w:rPr>
          <w:rFonts w:asciiTheme="majorHAnsi" w:hAnsiTheme="majorHAnsi"/>
          <w:bCs/>
          <w:sz w:val="18"/>
          <w:szCs w:val="18"/>
        </w:rPr>
        <w:t xml:space="preserve"> </w:t>
      </w:r>
      <w:r w:rsidRPr="00BA4EB4">
        <w:rPr>
          <w:rFonts w:asciiTheme="majorHAnsi" w:hAnsiTheme="majorHAnsi"/>
          <w:bCs/>
          <w:sz w:val="18"/>
          <w:szCs w:val="18"/>
        </w:rPr>
        <w:t>y  en el domicilio de la Convocante, por lo que bajo su responsabilidad los licitantes podrán adquirirlas con forme al procedimiento siguiente:</w:t>
      </w:r>
    </w:p>
    <w:p w:rsidR="00C223ED" w:rsidRPr="005404B8" w:rsidRDefault="00C223ED" w:rsidP="00C223ED">
      <w:pPr>
        <w:ind w:left="1416"/>
        <w:jc w:val="both"/>
        <w:rPr>
          <w:sz w:val="18"/>
          <w:szCs w:val="18"/>
        </w:rPr>
      </w:pPr>
    </w:p>
    <w:p w:rsidR="00C223ED" w:rsidRPr="00BA4EB4" w:rsidRDefault="00C223ED" w:rsidP="00C223ED">
      <w:pPr>
        <w:tabs>
          <w:tab w:val="left" w:pos="1778"/>
        </w:tabs>
        <w:ind w:left="1778" w:hanging="360"/>
        <w:jc w:val="both"/>
        <w:rPr>
          <w:rFonts w:asciiTheme="majorHAnsi" w:hAnsiTheme="majorHAnsi"/>
          <w:b/>
          <w:sz w:val="18"/>
          <w:szCs w:val="18"/>
        </w:rPr>
      </w:pPr>
      <w:r w:rsidRPr="00BA4EB4">
        <w:rPr>
          <w:rFonts w:asciiTheme="majorHAnsi" w:hAnsiTheme="majorHAnsi"/>
          <w:b/>
          <w:sz w:val="18"/>
          <w:szCs w:val="18"/>
        </w:rPr>
        <w:t>A)  EN LA SECRETARIA DE FINANZAS.</w:t>
      </w:r>
    </w:p>
    <w:p w:rsidR="00C223ED" w:rsidRPr="00BA4EB4" w:rsidRDefault="00C223ED" w:rsidP="00C223ED">
      <w:pPr>
        <w:ind w:left="1416"/>
        <w:jc w:val="both"/>
        <w:rPr>
          <w:rFonts w:asciiTheme="majorHAnsi" w:hAnsiTheme="majorHAnsi"/>
          <w:sz w:val="18"/>
          <w:szCs w:val="18"/>
        </w:rPr>
      </w:pPr>
    </w:p>
    <w:p w:rsidR="00C223ED" w:rsidRPr="00BA4EB4" w:rsidRDefault="00C223ED" w:rsidP="00C223ED">
      <w:pPr>
        <w:ind w:left="1416"/>
        <w:jc w:val="both"/>
        <w:rPr>
          <w:rFonts w:asciiTheme="majorHAnsi" w:hAnsiTheme="majorHAnsi"/>
          <w:bCs/>
          <w:sz w:val="18"/>
          <w:szCs w:val="18"/>
        </w:rPr>
      </w:pPr>
      <w:r w:rsidRPr="00BA4EB4">
        <w:rPr>
          <w:rFonts w:asciiTheme="majorHAnsi" w:hAnsiTheme="majorHAnsi"/>
          <w:bCs/>
          <w:sz w:val="18"/>
          <w:szCs w:val="18"/>
        </w:rPr>
        <w:t xml:space="preserve">Los licitantes deberán de realizar su pago en el plazo establecido en la convocatoria, desde la fecha de publicación </w:t>
      </w:r>
      <w:r w:rsidRPr="00BA4EB4">
        <w:rPr>
          <w:rFonts w:asciiTheme="majorHAnsi" w:hAnsiTheme="majorHAnsi"/>
          <w:b/>
          <w:bCs/>
          <w:noProof/>
          <w:color w:val="3838F0"/>
          <w:sz w:val="18"/>
          <w:szCs w:val="18"/>
        </w:rPr>
        <w:fldChar w:fldCharType="begin"/>
      </w:r>
      <w:r w:rsidRPr="00BA4EB4">
        <w:rPr>
          <w:rFonts w:asciiTheme="majorHAnsi" w:hAnsiTheme="majorHAnsi"/>
          <w:b/>
          <w:bCs/>
          <w:noProof/>
          <w:color w:val="3838F0"/>
          <w:sz w:val="18"/>
          <w:szCs w:val="18"/>
        </w:rPr>
        <w:instrText xml:space="preserve"> MERGEFIELD FECHACONV </w:instrText>
      </w:r>
      <w:r w:rsidRPr="00BA4EB4">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23 DE OCTUBRE DE 2021</w:t>
      </w:r>
      <w:r w:rsidRPr="00BA4EB4">
        <w:rPr>
          <w:rFonts w:asciiTheme="majorHAnsi" w:hAnsiTheme="majorHAnsi"/>
          <w:b/>
          <w:bCs/>
          <w:noProof/>
          <w:color w:val="3838F0"/>
          <w:sz w:val="18"/>
          <w:szCs w:val="18"/>
        </w:rPr>
        <w:fldChar w:fldCharType="end"/>
      </w:r>
      <w:r w:rsidRPr="00BA4EB4">
        <w:rPr>
          <w:rFonts w:asciiTheme="majorHAnsi" w:hAnsiTheme="majorHAnsi"/>
          <w:b/>
          <w:bCs/>
          <w:noProof/>
          <w:color w:val="3838F0"/>
          <w:sz w:val="18"/>
          <w:szCs w:val="18"/>
        </w:rPr>
        <w:t xml:space="preserve"> </w:t>
      </w:r>
      <w:r w:rsidRPr="00BA4EB4">
        <w:rPr>
          <w:rFonts w:asciiTheme="majorHAnsi" w:hAnsiTheme="majorHAnsi"/>
          <w:bCs/>
          <w:sz w:val="18"/>
          <w:szCs w:val="18"/>
        </w:rPr>
        <w:t xml:space="preserve">hasta el </w:t>
      </w:r>
      <w:r w:rsidRPr="00BA4EB4">
        <w:rPr>
          <w:rFonts w:asciiTheme="majorHAnsi" w:hAnsiTheme="majorHAnsi"/>
          <w:b/>
          <w:bCs/>
          <w:noProof/>
          <w:color w:val="3838F0"/>
          <w:sz w:val="18"/>
          <w:szCs w:val="18"/>
        </w:rPr>
        <w:fldChar w:fldCharType="begin"/>
      </w:r>
      <w:r w:rsidRPr="00BA4EB4">
        <w:rPr>
          <w:rFonts w:asciiTheme="majorHAnsi" w:hAnsiTheme="majorHAnsi"/>
          <w:b/>
          <w:bCs/>
          <w:noProof/>
          <w:color w:val="3838F0"/>
          <w:sz w:val="18"/>
          <w:szCs w:val="18"/>
        </w:rPr>
        <w:instrText xml:space="preserve"> MERGEFIELD FECHALIMITE </w:instrText>
      </w:r>
      <w:r w:rsidRPr="00BA4EB4">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3 DE NOVIEMBRE DE 2021</w:t>
      </w:r>
      <w:r w:rsidRPr="00BA4EB4">
        <w:rPr>
          <w:rFonts w:asciiTheme="majorHAnsi" w:hAnsiTheme="majorHAnsi"/>
          <w:b/>
          <w:bCs/>
          <w:noProof/>
          <w:color w:val="3838F0"/>
          <w:sz w:val="18"/>
          <w:szCs w:val="18"/>
        </w:rPr>
        <w:fldChar w:fldCharType="end"/>
      </w:r>
      <w:r w:rsidRPr="00BA4EB4">
        <w:rPr>
          <w:rFonts w:asciiTheme="majorHAnsi" w:hAnsiTheme="majorHAnsi"/>
          <w:bCs/>
          <w:sz w:val="18"/>
          <w:szCs w:val="18"/>
        </w:rPr>
        <w:t xml:space="preserve">, en la dirección electrónica </w:t>
      </w:r>
      <w:hyperlink r:id="rId8" w:history="1">
        <w:r w:rsidRPr="00BA4EB4">
          <w:rPr>
            <w:rFonts w:asciiTheme="majorHAnsi" w:hAnsiTheme="majorHAnsi"/>
            <w:bCs/>
            <w:sz w:val="18"/>
            <w:szCs w:val="18"/>
          </w:rPr>
          <w:t>www.finanzasoaxaca.gob.mx</w:t>
        </w:r>
      </w:hyperlink>
      <w:r w:rsidRPr="00BA4EB4">
        <w:rPr>
          <w:rFonts w:asciiTheme="majorHAnsi" w:hAnsiTheme="majorHAnsi"/>
          <w:bCs/>
          <w:sz w:val="18"/>
          <w:szCs w:val="18"/>
        </w:rPr>
        <w:t xml:space="preserve">., siguiendo la siguiente ruta: </w:t>
      </w:r>
      <w:r w:rsidRPr="00BA4EB4">
        <w:rPr>
          <w:rFonts w:asciiTheme="majorHAnsi" w:hAnsiTheme="majorHAnsi"/>
          <w:b/>
          <w:bCs/>
          <w:sz w:val="20"/>
          <w:szCs w:val="20"/>
          <w:lang w:val="es-MX"/>
        </w:rPr>
        <w:t>SERVICIOS EN LÍNEA/GENERAR FORMATO DE PAGO/DERECHOS/DERECHOS POR PRESTACIÓN DE SERVICIOS PÚBLICOS/ ADMINISTRACIÓN PUBLICA/SERVICIOS COMUNES QUE SE REALICEN POR CUALQUIERA DE LAS DEPENDENCIAS Y ENTIDADES/ EXP. COPIA SIMPLE DE BASES DE LIC. DE OBRA PÚBLICA</w:t>
      </w:r>
      <w:r w:rsidRPr="00BA4EB4">
        <w:rPr>
          <w:rFonts w:asciiTheme="majorHAnsi" w:hAnsiTheme="majorHAnsi"/>
          <w:b/>
          <w:bCs/>
          <w:sz w:val="20"/>
          <w:szCs w:val="20"/>
        </w:rPr>
        <w:t>/</w:t>
      </w:r>
      <w:r w:rsidRPr="00BA4EB4">
        <w:rPr>
          <w:rFonts w:asciiTheme="majorHAnsi" w:hAnsiTheme="majorHAnsi"/>
          <w:bCs/>
          <w:sz w:val="18"/>
          <w:szCs w:val="18"/>
        </w:rPr>
        <w:t xml:space="preserve"> y capturando los datos de usuario siguientes:</w:t>
      </w:r>
    </w:p>
    <w:p w:rsidR="00C223ED" w:rsidRPr="00BA4EB4" w:rsidRDefault="00C223ED" w:rsidP="00C223ED">
      <w:pPr>
        <w:ind w:left="1416"/>
        <w:jc w:val="both"/>
        <w:rPr>
          <w:rFonts w:asciiTheme="majorHAnsi" w:hAnsiTheme="majorHAnsi"/>
          <w:bCs/>
          <w:sz w:val="18"/>
          <w:szCs w:val="18"/>
        </w:rPr>
      </w:pPr>
    </w:p>
    <w:p w:rsidR="00C223ED" w:rsidRPr="00BA4EB4" w:rsidRDefault="00C223ED" w:rsidP="00C223ED">
      <w:pPr>
        <w:numPr>
          <w:ilvl w:val="0"/>
          <w:numId w:val="19"/>
        </w:numPr>
        <w:jc w:val="both"/>
        <w:rPr>
          <w:rFonts w:asciiTheme="majorHAnsi" w:hAnsiTheme="majorHAnsi"/>
          <w:bCs/>
          <w:sz w:val="18"/>
          <w:szCs w:val="18"/>
        </w:rPr>
      </w:pPr>
      <w:r w:rsidRPr="00BA4EB4">
        <w:rPr>
          <w:rFonts w:asciiTheme="majorHAnsi" w:hAnsiTheme="majorHAnsi"/>
          <w:bCs/>
          <w:sz w:val="18"/>
          <w:szCs w:val="18"/>
        </w:rPr>
        <w:t>NOMBRE O RAZÓN SOCIAL.</w:t>
      </w:r>
    </w:p>
    <w:p w:rsidR="00C223ED" w:rsidRPr="00BA4EB4" w:rsidRDefault="00C223ED" w:rsidP="00C223ED">
      <w:pPr>
        <w:numPr>
          <w:ilvl w:val="0"/>
          <w:numId w:val="19"/>
        </w:numPr>
        <w:jc w:val="both"/>
        <w:rPr>
          <w:rFonts w:asciiTheme="majorHAnsi" w:hAnsiTheme="majorHAnsi"/>
          <w:bCs/>
          <w:sz w:val="18"/>
          <w:szCs w:val="18"/>
        </w:rPr>
      </w:pPr>
      <w:r w:rsidRPr="00BA4EB4">
        <w:rPr>
          <w:rFonts w:asciiTheme="majorHAnsi" w:hAnsiTheme="majorHAnsi"/>
          <w:bCs/>
          <w:sz w:val="18"/>
          <w:szCs w:val="18"/>
        </w:rPr>
        <w:t>No. DE REGISTRO FEDERAL DE CONTRIBUYENTES (RFC) DEL LICITANTE INTERESADO.</w:t>
      </w:r>
    </w:p>
    <w:p w:rsidR="00C223ED" w:rsidRPr="00BA4EB4" w:rsidRDefault="00C223ED" w:rsidP="00C223ED">
      <w:pPr>
        <w:numPr>
          <w:ilvl w:val="0"/>
          <w:numId w:val="19"/>
        </w:numPr>
        <w:jc w:val="both"/>
        <w:rPr>
          <w:rFonts w:asciiTheme="majorHAnsi" w:hAnsiTheme="majorHAnsi"/>
          <w:bCs/>
          <w:sz w:val="18"/>
          <w:szCs w:val="18"/>
        </w:rPr>
      </w:pPr>
      <w:r w:rsidRPr="00BA4EB4">
        <w:rPr>
          <w:rFonts w:asciiTheme="majorHAnsi" w:hAnsiTheme="majorHAnsi"/>
          <w:bCs/>
          <w:sz w:val="18"/>
          <w:szCs w:val="18"/>
        </w:rPr>
        <w:t>CONCEPTO A PAGAR:   (BASES DE LICITACIONES DE OBRA PÚBLICA).</w:t>
      </w:r>
    </w:p>
    <w:p w:rsidR="00C223ED" w:rsidRPr="00BA4EB4" w:rsidRDefault="00C223ED" w:rsidP="00C223ED">
      <w:pPr>
        <w:numPr>
          <w:ilvl w:val="0"/>
          <w:numId w:val="19"/>
        </w:numPr>
        <w:jc w:val="both"/>
        <w:rPr>
          <w:rFonts w:asciiTheme="majorHAnsi" w:hAnsiTheme="majorHAnsi"/>
          <w:bCs/>
          <w:sz w:val="18"/>
          <w:szCs w:val="18"/>
        </w:rPr>
      </w:pPr>
      <w:r w:rsidRPr="00BA4EB4">
        <w:rPr>
          <w:rFonts w:asciiTheme="majorHAnsi" w:hAnsiTheme="majorHAnsi"/>
          <w:bCs/>
          <w:sz w:val="18"/>
          <w:szCs w:val="18"/>
        </w:rPr>
        <w:t>IMPORTE:     (IMPORTE DE LAS BASES ($) SEÑALADO EN LA CONVOCATORIA).</w:t>
      </w:r>
    </w:p>
    <w:p w:rsidR="00C223ED" w:rsidRPr="00BA4EB4" w:rsidRDefault="00C223ED" w:rsidP="00C223ED">
      <w:pPr>
        <w:numPr>
          <w:ilvl w:val="0"/>
          <w:numId w:val="19"/>
        </w:numPr>
        <w:jc w:val="both"/>
        <w:rPr>
          <w:rFonts w:asciiTheme="majorHAnsi" w:hAnsiTheme="majorHAnsi"/>
          <w:bCs/>
          <w:sz w:val="18"/>
          <w:szCs w:val="18"/>
        </w:rPr>
      </w:pPr>
      <w:r w:rsidRPr="00BA4EB4">
        <w:rPr>
          <w:rFonts w:asciiTheme="majorHAnsi" w:hAnsiTheme="majorHAnsi"/>
          <w:bCs/>
          <w:sz w:val="18"/>
          <w:szCs w:val="18"/>
        </w:rPr>
        <w:t>DESCRIPCIÓN DEL PAGO:   (DESCRIBA BREVEMENTE EL DETALLE DEL CONCURSO QUE LICITA, QUIEN LA EMITE, No. DE REFERENCIA, FECHA DE PUBLICACIÓN).</w:t>
      </w:r>
    </w:p>
    <w:p w:rsidR="00C223ED" w:rsidRPr="00BA4EB4" w:rsidRDefault="00C223ED" w:rsidP="00C223ED">
      <w:pPr>
        <w:ind w:left="1416"/>
        <w:jc w:val="both"/>
        <w:rPr>
          <w:rFonts w:asciiTheme="majorHAnsi" w:hAnsiTheme="majorHAnsi"/>
          <w:sz w:val="18"/>
          <w:szCs w:val="18"/>
        </w:rPr>
      </w:pPr>
    </w:p>
    <w:p w:rsidR="00C223ED" w:rsidRPr="00BA4EB4" w:rsidRDefault="00C223ED" w:rsidP="00C223ED">
      <w:pPr>
        <w:ind w:left="1416"/>
        <w:jc w:val="both"/>
        <w:rPr>
          <w:rFonts w:asciiTheme="majorHAnsi" w:hAnsiTheme="majorHAnsi"/>
          <w:b/>
          <w:bCs/>
          <w:sz w:val="18"/>
          <w:szCs w:val="18"/>
          <w:u w:val="single"/>
        </w:rPr>
      </w:pPr>
      <w:r w:rsidRPr="00BA4EB4">
        <w:rPr>
          <w:rFonts w:asciiTheme="majorHAnsi" w:hAnsiTheme="majorHAnsi"/>
          <w:bCs/>
          <w:sz w:val="18"/>
          <w:szCs w:val="18"/>
        </w:rPr>
        <w:t xml:space="preserve">La forma de pago es: pago en ventanilla o pago en línea a través del portal de Internet:  </w:t>
      </w:r>
      <w:hyperlink r:id="rId9" w:history="1">
        <w:r w:rsidRPr="00BA4EB4">
          <w:rPr>
            <w:rFonts w:asciiTheme="majorHAnsi" w:hAnsiTheme="majorHAnsi"/>
            <w:b/>
            <w:bCs/>
            <w:sz w:val="18"/>
            <w:szCs w:val="18"/>
            <w:u w:val="single"/>
          </w:rPr>
          <w:t>www.finanzasoaxaca.gob.mx</w:t>
        </w:r>
      </w:hyperlink>
      <w:r w:rsidRPr="00BA4EB4">
        <w:rPr>
          <w:rFonts w:asciiTheme="majorHAnsi" w:hAnsiTheme="majorHAnsi"/>
          <w:b/>
          <w:bCs/>
          <w:sz w:val="18"/>
          <w:szCs w:val="18"/>
          <w:u w:val="single"/>
        </w:rPr>
        <w:t>.</w:t>
      </w:r>
    </w:p>
    <w:p w:rsidR="00C223ED" w:rsidRPr="00BA4EB4" w:rsidRDefault="00C223ED" w:rsidP="00C223ED">
      <w:pPr>
        <w:ind w:left="1416"/>
        <w:jc w:val="both"/>
        <w:rPr>
          <w:rFonts w:asciiTheme="majorHAnsi" w:hAnsiTheme="majorHAnsi"/>
          <w:bCs/>
          <w:sz w:val="18"/>
          <w:szCs w:val="18"/>
        </w:rPr>
      </w:pPr>
    </w:p>
    <w:p w:rsidR="00C223ED" w:rsidRPr="00BA4EB4" w:rsidRDefault="00C223ED" w:rsidP="00C223ED">
      <w:pPr>
        <w:ind w:left="1416"/>
        <w:jc w:val="both"/>
        <w:rPr>
          <w:rFonts w:asciiTheme="majorHAnsi" w:hAnsiTheme="majorHAnsi"/>
          <w:b/>
          <w:bCs/>
          <w:sz w:val="18"/>
          <w:szCs w:val="18"/>
        </w:rPr>
      </w:pPr>
      <w:r w:rsidRPr="00BA4EB4">
        <w:rPr>
          <w:rFonts w:asciiTheme="majorHAnsi" w:hAnsiTheme="majorHAnsi"/>
          <w:sz w:val="18"/>
          <w:szCs w:val="18"/>
        </w:rPr>
        <w:t xml:space="preserve">El costo de las Bases es de </w:t>
      </w:r>
      <w:r w:rsidRPr="00BA4EB4">
        <w:rPr>
          <w:rFonts w:asciiTheme="majorHAnsi" w:hAnsiTheme="majorHAnsi"/>
          <w:b/>
          <w:sz w:val="18"/>
          <w:szCs w:val="18"/>
        </w:rPr>
        <w:t xml:space="preserve">$ </w:t>
      </w:r>
      <w:r w:rsidRPr="00BA4EB4">
        <w:rPr>
          <w:rFonts w:asciiTheme="majorHAnsi" w:hAnsiTheme="majorHAnsi"/>
          <w:b/>
          <w:sz w:val="18"/>
          <w:szCs w:val="18"/>
        </w:rPr>
        <w:fldChar w:fldCharType="begin"/>
      </w:r>
      <w:r w:rsidRPr="00BA4EB4">
        <w:rPr>
          <w:rFonts w:asciiTheme="majorHAnsi" w:hAnsiTheme="majorHAnsi"/>
          <w:b/>
          <w:sz w:val="18"/>
          <w:szCs w:val="18"/>
        </w:rPr>
        <w:instrText xml:space="preserve"> MERGEFIELD COSTOBASES </w:instrText>
      </w:r>
      <w:r w:rsidRPr="00BA4EB4">
        <w:rPr>
          <w:rFonts w:asciiTheme="majorHAnsi" w:hAnsiTheme="majorHAnsi"/>
          <w:b/>
          <w:sz w:val="18"/>
          <w:szCs w:val="18"/>
        </w:rPr>
        <w:fldChar w:fldCharType="separate"/>
      </w:r>
      <w:r w:rsidRPr="004B7C7E">
        <w:rPr>
          <w:rFonts w:asciiTheme="majorHAnsi" w:hAnsiTheme="majorHAnsi"/>
          <w:b/>
          <w:noProof/>
          <w:sz w:val="18"/>
          <w:szCs w:val="18"/>
        </w:rPr>
        <w:t>1</w:t>
      </w:r>
      <w:r>
        <w:rPr>
          <w:rFonts w:asciiTheme="majorHAnsi" w:hAnsiTheme="majorHAnsi"/>
          <w:b/>
          <w:noProof/>
          <w:sz w:val="18"/>
          <w:szCs w:val="18"/>
        </w:rPr>
        <w:t>,</w:t>
      </w:r>
      <w:r w:rsidRPr="004B7C7E">
        <w:rPr>
          <w:rFonts w:asciiTheme="majorHAnsi" w:hAnsiTheme="majorHAnsi"/>
          <w:b/>
          <w:noProof/>
          <w:sz w:val="18"/>
          <w:szCs w:val="18"/>
        </w:rPr>
        <w:t>200</w:t>
      </w:r>
      <w:r w:rsidRPr="00BA4EB4">
        <w:rPr>
          <w:rFonts w:asciiTheme="majorHAnsi" w:hAnsiTheme="majorHAnsi"/>
          <w:b/>
          <w:sz w:val="18"/>
          <w:szCs w:val="18"/>
        </w:rPr>
        <w:fldChar w:fldCharType="end"/>
      </w:r>
      <w:r>
        <w:rPr>
          <w:rFonts w:asciiTheme="majorHAnsi" w:hAnsiTheme="majorHAnsi"/>
          <w:b/>
          <w:sz w:val="18"/>
          <w:szCs w:val="18"/>
        </w:rPr>
        <w:t>.00</w:t>
      </w:r>
      <w:r w:rsidRPr="00BA4EB4">
        <w:rPr>
          <w:rFonts w:asciiTheme="majorHAnsi" w:hAnsiTheme="majorHAnsi"/>
          <w:b/>
          <w:sz w:val="18"/>
          <w:szCs w:val="18"/>
        </w:rPr>
        <w:t xml:space="preserve"> </w:t>
      </w:r>
    </w:p>
    <w:p w:rsidR="00C223ED" w:rsidRPr="00BA4EB4" w:rsidRDefault="00C223ED" w:rsidP="00C223ED">
      <w:pPr>
        <w:jc w:val="both"/>
        <w:rPr>
          <w:rFonts w:asciiTheme="majorHAnsi" w:hAnsiTheme="majorHAnsi"/>
          <w:b/>
          <w:bCs/>
          <w:sz w:val="18"/>
          <w:szCs w:val="18"/>
        </w:rPr>
      </w:pPr>
      <w:r w:rsidRPr="00BA4EB4">
        <w:rPr>
          <w:rFonts w:asciiTheme="majorHAnsi" w:hAnsiTheme="majorHAnsi"/>
          <w:b/>
          <w:bCs/>
          <w:sz w:val="18"/>
          <w:szCs w:val="18"/>
        </w:rPr>
        <w:t>NOTA:</w:t>
      </w:r>
    </w:p>
    <w:p w:rsidR="00C223ED" w:rsidRPr="00BA4EB4" w:rsidRDefault="00C223ED" w:rsidP="00C223ED">
      <w:pPr>
        <w:jc w:val="both"/>
        <w:rPr>
          <w:rFonts w:asciiTheme="majorHAnsi" w:hAnsiTheme="majorHAnsi"/>
          <w:b/>
          <w:bCs/>
          <w:sz w:val="18"/>
          <w:szCs w:val="18"/>
        </w:rPr>
      </w:pPr>
    </w:p>
    <w:p w:rsidR="00C223ED" w:rsidRPr="00BA4EB4" w:rsidRDefault="00C223ED" w:rsidP="00C223ED">
      <w:pPr>
        <w:jc w:val="both"/>
        <w:rPr>
          <w:rFonts w:asciiTheme="majorHAnsi" w:hAnsiTheme="majorHAnsi"/>
          <w:sz w:val="18"/>
          <w:szCs w:val="18"/>
        </w:rPr>
      </w:pPr>
      <w:r w:rsidRPr="00BA4EB4">
        <w:rPr>
          <w:rFonts w:asciiTheme="majorHAnsi" w:hAnsiTheme="majorHAnsi"/>
          <w:bCs/>
          <w:sz w:val="18"/>
          <w:szCs w:val="18"/>
        </w:rPr>
        <w:t xml:space="preserve">1.- LA EMPRESA CONSTRUCTORA DEBERÁ DEJAR DEBIDAMENTE REGISTRADA SU PARTICIPACIÓN, EN CADA UNA DE LAS LICITACIONES EN LAS QUE DESEE PARTICIPAR MEDIANTE UN ESCRITO DIRIGIDO AL DIRECTOR GENERAL DEL </w:t>
      </w:r>
      <w:r w:rsidRPr="00BA4EB4">
        <w:rPr>
          <w:rFonts w:asciiTheme="majorHAnsi" w:hAnsiTheme="majorHAnsi"/>
          <w:b/>
          <w:bCs/>
          <w:sz w:val="18"/>
          <w:szCs w:val="18"/>
        </w:rPr>
        <w:t xml:space="preserve">IOCIFED </w:t>
      </w:r>
      <w:r w:rsidRPr="00BA4EB4">
        <w:rPr>
          <w:rFonts w:asciiTheme="majorHAnsi" w:hAnsiTheme="majorHAnsi"/>
          <w:bCs/>
          <w:sz w:val="18"/>
          <w:szCs w:val="18"/>
        </w:rPr>
        <w:t xml:space="preserve">MANIFESTANDO </w:t>
      </w:r>
      <w:r w:rsidRPr="00BA4EB4">
        <w:rPr>
          <w:rFonts w:asciiTheme="majorHAnsi" w:hAnsiTheme="majorHAnsi"/>
          <w:sz w:val="18"/>
          <w:szCs w:val="18"/>
        </w:rPr>
        <w:t>SU INTERÉS EN PARTICIPAR EN LA(S) LICITACIÓN(ES) CORRESPONDIENTE(S), FIRMADA POR EL APODERADO LEGAL O ADMINISTRADOR.</w:t>
      </w:r>
    </w:p>
    <w:p w:rsidR="00C223ED" w:rsidRPr="00BA4EB4" w:rsidRDefault="00C223ED" w:rsidP="00C223ED">
      <w:pPr>
        <w:jc w:val="both"/>
        <w:rPr>
          <w:rFonts w:asciiTheme="majorHAnsi" w:hAnsiTheme="majorHAnsi"/>
          <w:sz w:val="18"/>
          <w:szCs w:val="18"/>
        </w:rPr>
      </w:pPr>
      <w:r w:rsidRPr="00BA4EB4">
        <w:rPr>
          <w:rFonts w:asciiTheme="majorHAnsi" w:hAnsiTheme="majorHAnsi"/>
          <w:b/>
          <w:sz w:val="18"/>
          <w:szCs w:val="18"/>
        </w:rPr>
        <w:t xml:space="preserve">EL ESCRITO DEBERÁ DE INGRESARSE EN EL DEPTO. DE CONCURSOS Y CONTRATOS EN LOS DÍAS HÁBILES (DE LUNES A VIERNES DE 09:00 A 14:00 HRS) </w:t>
      </w:r>
      <w:r w:rsidRPr="00BA4EB4">
        <w:rPr>
          <w:rFonts w:asciiTheme="majorHAnsi" w:hAnsiTheme="majorHAnsi"/>
          <w:b/>
          <w:color w:val="FF0000"/>
          <w:sz w:val="18"/>
          <w:szCs w:val="18"/>
        </w:rPr>
        <w:t>PREVIOS A LA FECHA LIMITE DE INSCRIPCION</w:t>
      </w:r>
      <w:r w:rsidRPr="00BA4EB4">
        <w:rPr>
          <w:rFonts w:asciiTheme="majorHAnsi" w:hAnsiTheme="majorHAnsi"/>
          <w:b/>
          <w:sz w:val="18"/>
          <w:szCs w:val="18"/>
        </w:rPr>
        <w:t>.</w:t>
      </w:r>
    </w:p>
    <w:p w:rsidR="00C223ED" w:rsidRPr="00BA4EB4" w:rsidRDefault="00C223ED" w:rsidP="00C223ED">
      <w:pPr>
        <w:ind w:left="708"/>
        <w:jc w:val="both"/>
        <w:rPr>
          <w:rFonts w:asciiTheme="majorHAnsi" w:hAnsiTheme="majorHAnsi"/>
          <w:bCs/>
          <w:sz w:val="18"/>
          <w:szCs w:val="18"/>
        </w:rPr>
      </w:pPr>
    </w:p>
    <w:p w:rsidR="00C223ED" w:rsidRPr="00BA4EB4" w:rsidRDefault="00C223ED" w:rsidP="00C223ED">
      <w:pPr>
        <w:jc w:val="both"/>
        <w:rPr>
          <w:rFonts w:asciiTheme="majorHAnsi" w:hAnsiTheme="majorHAnsi"/>
          <w:bCs/>
          <w:sz w:val="18"/>
          <w:szCs w:val="18"/>
        </w:rPr>
      </w:pPr>
      <w:r w:rsidRPr="00BA4EB4">
        <w:rPr>
          <w:rFonts w:asciiTheme="majorHAnsi" w:hAnsiTheme="majorHAnsi"/>
          <w:bCs/>
          <w:sz w:val="18"/>
          <w:szCs w:val="18"/>
        </w:rPr>
        <w:t>2.- EL LICITANTE DEBERÁ ANEXAR EN SU PROPUESTA TÉCNICA, EN EL ANEXO-1 (DOCUMENTOS DE ACREDITACIÓN DE LA EMPRESA) COPIA DEL RECIBO DE PAGO HECHO A TRAVÉS DE LA PAGINA DE LA SECRETARIA DE FINANZAS DEL ESTADO DE OAXACA. POR CONCEPTO DE PAGO DE BASES, ASÍ COMO EL ACUSE DE RECIBO DEL ESCRITO DONDE SOLICITA SU INTERÉS EN PARTICIPAR EN LA LICITACIÓN CORRESPONDIENTE.</w:t>
      </w:r>
    </w:p>
    <w:p w:rsidR="00C223ED" w:rsidRPr="00BA4EB4" w:rsidRDefault="00C223ED" w:rsidP="00C223ED">
      <w:pPr>
        <w:jc w:val="both"/>
        <w:rPr>
          <w:rFonts w:asciiTheme="majorHAnsi" w:hAnsiTheme="majorHAnsi"/>
          <w:bCs/>
          <w:sz w:val="18"/>
          <w:szCs w:val="18"/>
        </w:rPr>
      </w:pPr>
    </w:p>
    <w:p w:rsidR="00C223ED" w:rsidRPr="00BA4EB4" w:rsidRDefault="00C223ED" w:rsidP="00C223ED">
      <w:pPr>
        <w:jc w:val="both"/>
        <w:rPr>
          <w:rFonts w:asciiTheme="majorHAnsi" w:hAnsiTheme="majorHAnsi"/>
          <w:bCs/>
          <w:sz w:val="18"/>
          <w:szCs w:val="18"/>
        </w:rPr>
      </w:pPr>
      <w:r w:rsidRPr="00BA4EB4">
        <w:rPr>
          <w:rFonts w:asciiTheme="majorHAnsi" w:hAnsiTheme="majorHAnsi"/>
          <w:bCs/>
          <w:sz w:val="18"/>
          <w:szCs w:val="18"/>
        </w:rPr>
        <w:t xml:space="preserve">3.- CUANDO LA </w:t>
      </w:r>
      <w:r w:rsidRPr="00BA4EB4">
        <w:rPr>
          <w:rFonts w:asciiTheme="majorHAnsi" w:hAnsiTheme="majorHAnsi"/>
          <w:b/>
          <w:bCs/>
          <w:sz w:val="18"/>
          <w:szCs w:val="18"/>
        </w:rPr>
        <w:t>FECHA LIMITE DE PAGO</w:t>
      </w:r>
      <w:r w:rsidRPr="00BA4EB4">
        <w:rPr>
          <w:rFonts w:asciiTheme="majorHAnsi" w:hAnsiTheme="majorHAnsi"/>
          <w:bCs/>
          <w:sz w:val="18"/>
          <w:szCs w:val="18"/>
        </w:rPr>
        <w:t xml:space="preserve"> DE BASES CAIGA EN UN DÍA INHÁBIL LAS EMPRESAS INTERESADAS EN PARTICIPAR PODRÁN REALIZA</w:t>
      </w:r>
      <w:r>
        <w:rPr>
          <w:rFonts w:asciiTheme="majorHAnsi" w:hAnsiTheme="majorHAnsi"/>
          <w:bCs/>
          <w:sz w:val="18"/>
          <w:szCs w:val="18"/>
        </w:rPr>
        <w:t>R</w:t>
      </w:r>
      <w:r w:rsidRPr="00BA4EB4">
        <w:rPr>
          <w:rFonts w:asciiTheme="majorHAnsi" w:hAnsiTheme="majorHAnsi"/>
          <w:bCs/>
          <w:sz w:val="18"/>
          <w:szCs w:val="18"/>
        </w:rPr>
        <w:t xml:space="preserve"> EL PAGO DE BASES RESPECTIVO ÚNICAMENTE EL DÍA HÁBIL SIGUIENTE, DE NO HACERLO SERA CAUSA Y MOTIVO DE DESECHAMIENTO.</w:t>
      </w:r>
    </w:p>
    <w:p w:rsidR="00C223ED" w:rsidRPr="00BA4EB4" w:rsidRDefault="00C223ED" w:rsidP="00C223ED">
      <w:pPr>
        <w:jc w:val="both"/>
        <w:rPr>
          <w:rFonts w:asciiTheme="majorHAnsi" w:hAnsiTheme="majorHAnsi"/>
          <w:bCs/>
          <w:color w:val="0000FF"/>
          <w:sz w:val="18"/>
          <w:szCs w:val="18"/>
        </w:rPr>
      </w:pPr>
    </w:p>
    <w:p w:rsidR="00C223ED" w:rsidRPr="00BA4EB4" w:rsidRDefault="00C223ED" w:rsidP="00C223ED">
      <w:pPr>
        <w:jc w:val="both"/>
        <w:rPr>
          <w:rFonts w:asciiTheme="majorHAnsi" w:hAnsiTheme="majorHAnsi"/>
          <w:bCs/>
          <w:sz w:val="18"/>
          <w:szCs w:val="18"/>
        </w:rPr>
      </w:pPr>
      <w:r w:rsidRPr="00BA4EB4">
        <w:rPr>
          <w:rFonts w:asciiTheme="majorHAnsi" w:hAnsiTheme="majorHAnsi"/>
          <w:b/>
          <w:bCs/>
          <w:sz w:val="18"/>
          <w:szCs w:val="18"/>
        </w:rPr>
        <w:t>DÉCIMA:</w:t>
      </w:r>
      <w:r w:rsidRPr="00BA4EB4">
        <w:rPr>
          <w:rFonts w:asciiTheme="majorHAnsi" w:hAnsiTheme="majorHAnsi"/>
          <w:b/>
          <w:bCs/>
          <w:sz w:val="18"/>
          <w:szCs w:val="18"/>
        </w:rPr>
        <w:tab/>
      </w:r>
      <w:r w:rsidRPr="00BA4EB4">
        <w:rPr>
          <w:rFonts w:asciiTheme="majorHAnsi" w:hAnsiTheme="majorHAnsi"/>
          <w:bCs/>
          <w:sz w:val="18"/>
          <w:szCs w:val="18"/>
        </w:rPr>
        <w:t>SUMINISTROS POR PARTE DEL IOCIFED:</w:t>
      </w:r>
    </w:p>
    <w:p w:rsidR="00C223ED" w:rsidRPr="00BA4EB4" w:rsidRDefault="00C223ED" w:rsidP="00C223ED">
      <w:pPr>
        <w:jc w:val="both"/>
        <w:rPr>
          <w:rFonts w:asciiTheme="majorHAnsi" w:hAnsiTheme="majorHAnsi"/>
          <w:b/>
          <w:i/>
          <w:sz w:val="18"/>
          <w:szCs w:val="18"/>
        </w:rPr>
      </w:pPr>
    </w:p>
    <w:p w:rsidR="00C223ED" w:rsidRPr="00BA4EB4" w:rsidRDefault="00C223ED" w:rsidP="00C223ED">
      <w:pPr>
        <w:pStyle w:val="Sangra2detindependiente1"/>
        <w:rPr>
          <w:rFonts w:asciiTheme="majorHAnsi" w:hAnsiTheme="majorHAnsi"/>
          <w:bCs/>
          <w:sz w:val="18"/>
          <w:szCs w:val="18"/>
          <w:lang w:val="es-ES"/>
        </w:rPr>
      </w:pPr>
      <w:r w:rsidRPr="00BA4EB4">
        <w:rPr>
          <w:rFonts w:asciiTheme="majorHAnsi" w:hAnsiTheme="majorHAnsi"/>
          <w:bCs/>
          <w:sz w:val="18"/>
          <w:szCs w:val="18"/>
          <w:lang w:val="es-ES"/>
        </w:rPr>
        <w:t>En caso de que hubiere suministro de los materiales y equipos de instalación permanente por parte del IOCIFED se relacionarán en el Anexo- 8 del sobre #1  de la proposición técnica.</w:t>
      </w:r>
    </w:p>
    <w:p w:rsidR="00C223ED" w:rsidRPr="005404B8" w:rsidRDefault="00C223ED" w:rsidP="00C223ED">
      <w:pPr>
        <w:jc w:val="both"/>
        <w:rPr>
          <w:sz w:val="18"/>
          <w:szCs w:val="18"/>
        </w:rPr>
      </w:pPr>
    </w:p>
    <w:p w:rsidR="00C223ED" w:rsidRPr="005404B8" w:rsidRDefault="00C223ED" w:rsidP="00C223ED">
      <w:pPr>
        <w:jc w:val="both"/>
        <w:rPr>
          <w:rFonts w:ascii="Antique Olive" w:hAnsi="Antique Olive"/>
          <w:b/>
          <w:bCs/>
          <w:sz w:val="18"/>
          <w:szCs w:val="18"/>
        </w:rPr>
      </w:pPr>
      <w:r w:rsidRPr="005404B8">
        <w:rPr>
          <w:rFonts w:ascii="Antique Olive" w:hAnsi="Antique Olive"/>
          <w:b/>
          <w:bCs/>
          <w:sz w:val="18"/>
          <w:szCs w:val="18"/>
        </w:rPr>
        <w:t>DÉCIMA</w:t>
      </w:r>
    </w:p>
    <w:p w:rsidR="00C223ED" w:rsidRPr="005404B8" w:rsidRDefault="00C223ED" w:rsidP="00C223ED">
      <w:pPr>
        <w:jc w:val="both"/>
        <w:rPr>
          <w:rFonts w:ascii="Antique Olive" w:hAnsi="Antique Olive"/>
          <w:bCs/>
          <w:sz w:val="18"/>
          <w:szCs w:val="18"/>
        </w:rPr>
      </w:pPr>
      <w:r w:rsidRPr="005404B8">
        <w:rPr>
          <w:rFonts w:ascii="Antique Olive" w:hAnsi="Antique Olive"/>
          <w:b/>
          <w:bCs/>
          <w:sz w:val="18"/>
          <w:szCs w:val="18"/>
        </w:rPr>
        <w:t xml:space="preserve">PRIMERA: </w:t>
      </w:r>
      <w:r w:rsidRPr="005404B8">
        <w:rPr>
          <w:rFonts w:ascii="Antique Olive" w:hAnsi="Antique Olive"/>
          <w:b/>
          <w:bCs/>
          <w:sz w:val="18"/>
          <w:szCs w:val="18"/>
        </w:rPr>
        <w:tab/>
      </w:r>
      <w:r w:rsidRPr="005404B8">
        <w:rPr>
          <w:rFonts w:ascii="Antique Olive" w:hAnsi="Antique Olive"/>
          <w:bCs/>
          <w:sz w:val="18"/>
          <w:szCs w:val="18"/>
        </w:rPr>
        <w:t>SEÑALIZACIÓN:</w:t>
      </w:r>
    </w:p>
    <w:p w:rsidR="00C223ED" w:rsidRPr="005404B8" w:rsidRDefault="00C223ED" w:rsidP="00C223ED">
      <w:pPr>
        <w:ind w:left="851" w:hanging="851"/>
        <w:jc w:val="both"/>
        <w:rPr>
          <w:sz w:val="18"/>
          <w:szCs w:val="18"/>
        </w:rPr>
      </w:pPr>
    </w:p>
    <w:p w:rsidR="00C223ED" w:rsidRPr="00BA4EB4" w:rsidRDefault="00C223ED" w:rsidP="00C223ED">
      <w:pPr>
        <w:pStyle w:val="Sangra3detindependiente"/>
        <w:rPr>
          <w:rFonts w:asciiTheme="majorHAnsi" w:hAnsiTheme="majorHAnsi"/>
          <w:b/>
          <w:sz w:val="18"/>
          <w:szCs w:val="18"/>
        </w:rPr>
      </w:pPr>
      <w:r w:rsidRPr="00BA4EB4">
        <w:rPr>
          <w:rFonts w:asciiTheme="majorHAnsi" w:hAnsiTheme="majorHAnsi"/>
          <w:bCs/>
          <w:sz w:val="18"/>
          <w:szCs w:val="18"/>
        </w:rPr>
        <w:t>El contratista deberá instalar en el lugar indicado por la supervisión, letrero con todos los datos de la obra motivo de la presente Licitación, de acuerdo al diseño proporcionado por el IOCIFED (el costo será con cargo a sus gastos de indirectos). Dicho letrero deberá atender lo señalado en los lineamientos que establecen especificaciones y características de imagen y sobre la promoción de obras de infraestructura y acciones que realizan las entidades federativas, los municipios y las demarcaciones territoriales de la ciudad de México, Deberá ser instalado al inicio de la obra y deberá presentar fotografía del mismo en su primera estimación.</w:t>
      </w:r>
    </w:p>
    <w:p w:rsidR="00C223ED" w:rsidRDefault="00C223ED" w:rsidP="00C223ED">
      <w:pPr>
        <w:jc w:val="both"/>
        <w:rPr>
          <w:rFonts w:ascii="Antique Olive" w:hAnsi="Antique Olive"/>
          <w:b/>
          <w:bCs/>
          <w:sz w:val="18"/>
          <w:szCs w:val="18"/>
        </w:rPr>
      </w:pPr>
    </w:p>
    <w:p w:rsidR="00C223ED" w:rsidRPr="005404B8" w:rsidRDefault="00C223ED" w:rsidP="00C223ED">
      <w:pPr>
        <w:jc w:val="both"/>
        <w:rPr>
          <w:rFonts w:ascii="Antique Olive" w:hAnsi="Antique Olive"/>
          <w:b/>
          <w:bCs/>
          <w:sz w:val="18"/>
          <w:szCs w:val="18"/>
        </w:rPr>
      </w:pPr>
      <w:r w:rsidRPr="005404B8">
        <w:rPr>
          <w:rFonts w:ascii="Antique Olive" w:hAnsi="Antique Olive"/>
          <w:b/>
          <w:bCs/>
          <w:sz w:val="18"/>
          <w:szCs w:val="18"/>
        </w:rPr>
        <w:t>DÉCIMA</w:t>
      </w:r>
    </w:p>
    <w:p w:rsidR="00C223ED" w:rsidRPr="005404B8" w:rsidRDefault="00C223ED" w:rsidP="00C223ED">
      <w:pPr>
        <w:ind w:left="1410" w:hanging="1410"/>
        <w:jc w:val="both"/>
        <w:rPr>
          <w:rFonts w:ascii="Antique Olive" w:hAnsi="Antique Olive"/>
          <w:bCs/>
          <w:sz w:val="18"/>
          <w:szCs w:val="18"/>
        </w:rPr>
      </w:pPr>
      <w:r w:rsidRPr="005404B8">
        <w:rPr>
          <w:rFonts w:ascii="Antique Olive" w:hAnsi="Antique Olive"/>
          <w:b/>
          <w:bCs/>
          <w:sz w:val="18"/>
          <w:szCs w:val="18"/>
        </w:rPr>
        <w:t>SEGUNDA:</w:t>
      </w:r>
      <w:r w:rsidRPr="005404B8">
        <w:rPr>
          <w:rFonts w:ascii="Antique Olive" w:hAnsi="Antique Olive"/>
          <w:b/>
          <w:bCs/>
          <w:sz w:val="18"/>
          <w:szCs w:val="18"/>
        </w:rPr>
        <w:tab/>
      </w:r>
      <w:r w:rsidRPr="005404B8">
        <w:rPr>
          <w:rFonts w:ascii="Antique Olive" w:hAnsi="Antique Olive"/>
          <w:bCs/>
          <w:sz w:val="18"/>
          <w:szCs w:val="18"/>
        </w:rPr>
        <w:t>DOCUMENTACIÓN QUE SE REQUIERE PARA PREPARAR LA PROPOSICIÓN Y FORMA DE PRESENTACIÓN:</w:t>
      </w:r>
    </w:p>
    <w:p w:rsidR="00C223ED" w:rsidRPr="005404B8" w:rsidRDefault="00C223ED" w:rsidP="00C223ED">
      <w:pPr>
        <w:pStyle w:val="Sangra3detindependiente"/>
        <w:rPr>
          <w:rFonts w:ascii="Antique Olive" w:hAnsi="Antique Olive"/>
          <w:bCs/>
          <w:sz w:val="18"/>
          <w:szCs w:val="18"/>
        </w:rPr>
      </w:pPr>
    </w:p>
    <w:p w:rsidR="00C223ED" w:rsidRPr="00BA4EB4" w:rsidRDefault="00C223ED" w:rsidP="00C223ED">
      <w:pPr>
        <w:pStyle w:val="Sangra3detindependiente"/>
        <w:rPr>
          <w:rFonts w:asciiTheme="majorHAnsi" w:hAnsiTheme="majorHAnsi"/>
          <w:bCs/>
          <w:sz w:val="18"/>
          <w:szCs w:val="18"/>
        </w:rPr>
      </w:pPr>
      <w:r w:rsidRPr="00BA4EB4">
        <w:rPr>
          <w:rFonts w:asciiTheme="majorHAnsi" w:hAnsiTheme="majorHAnsi"/>
          <w:bCs/>
          <w:sz w:val="18"/>
          <w:szCs w:val="18"/>
        </w:rPr>
        <w:t>Para preparar la proposición, se acompañan a las presentes Bases, los anexos con los cuales se integrará la proposición técnica y económica, la cual presentará en el Acto de Presentación y Apertura de Proposiciones, mediante dos sobres cerrados, los cuales contendrán, el primero de ellos, los Aspectos Técnicos y el segundo los Aspectos Económicos (Art. 36 de la LOP y SREO), integrados de conformidad como se señala a continuación:</w:t>
      </w:r>
    </w:p>
    <w:p w:rsidR="00C223ED" w:rsidRPr="00BA4EB4" w:rsidRDefault="00C223ED" w:rsidP="00C223ED">
      <w:pPr>
        <w:pStyle w:val="Sangra3detindependiente"/>
        <w:rPr>
          <w:rFonts w:asciiTheme="majorHAnsi" w:hAnsiTheme="majorHAnsi"/>
          <w:bCs/>
          <w:sz w:val="18"/>
          <w:szCs w:val="18"/>
        </w:rPr>
      </w:pPr>
    </w:p>
    <w:p w:rsidR="00C223ED" w:rsidRPr="00BA4EB4" w:rsidRDefault="00C223ED" w:rsidP="00C223ED">
      <w:pPr>
        <w:pStyle w:val="Sangra3detindependiente"/>
        <w:ind w:left="2123" w:hanging="705"/>
        <w:rPr>
          <w:rFonts w:asciiTheme="majorHAnsi" w:hAnsiTheme="majorHAnsi"/>
          <w:bCs/>
          <w:sz w:val="18"/>
          <w:szCs w:val="18"/>
        </w:rPr>
      </w:pPr>
      <w:r w:rsidRPr="00BA4EB4">
        <w:rPr>
          <w:rFonts w:asciiTheme="majorHAnsi" w:hAnsiTheme="majorHAnsi"/>
          <w:bCs/>
          <w:sz w:val="18"/>
          <w:szCs w:val="18"/>
        </w:rPr>
        <w:t>1.</w:t>
      </w:r>
      <w:r w:rsidRPr="00BA4EB4">
        <w:rPr>
          <w:rFonts w:asciiTheme="majorHAnsi" w:hAnsiTheme="majorHAnsi"/>
          <w:bCs/>
          <w:sz w:val="18"/>
          <w:szCs w:val="18"/>
        </w:rPr>
        <w:tab/>
        <w:t>Las propuestas deberán presentarse en hojas con el membrete de la empresa, excepto aquellas que le fueron entregadas por el IOCIFED en cuyo caso deberán identificarse con el nombre y sello de la empresa Licitante.</w:t>
      </w:r>
    </w:p>
    <w:p w:rsidR="00C223ED" w:rsidRPr="00BA4EB4" w:rsidRDefault="00C223ED" w:rsidP="00C223ED">
      <w:pPr>
        <w:pStyle w:val="Sangra3detindependiente"/>
        <w:ind w:left="2123" w:hanging="705"/>
        <w:rPr>
          <w:rFonts w:asciiTheme="majorHAnsi" w:hAnsiTheme="majorHAnsi"/>
          <w:bCs/>
          <w:sz w:val="18"/>
          <w:szCs w:val="18"/>
        </w:rPr>
      </w:pPr>
      <w:r>
        <w:rPr>
          <w:rFonts w:asciiTheme="majorHAnsi" w:hAnsiTheme="majorHAnsi"/>
          <w:bCs/>
          <w:sz w:val="18"/>
          <w:szCs w:val="18"/>
        </w:rPr>
        <w:t>2.</w:t>
      </w:r>
      <w:r>
        <w:rPr>
          <w:rFonts w:asciiTheme="majorHAnsi" w:hAnsiTheme="majorHAnsi"/>
          <w:bCs/>
          <w:sz w:val="18"/>
          <w:szCs w:val="18"/>
        </w:rPr>
        <w:tab/>
      </w:r>
      <w:r w:rsidRPr="00BA4EB4">
        <w:rPr>
          <w:rFonts w:asciiTheme="majorHAnsi" w:hAnsiTheme="majorHAnsi"/>
          <w:bCs/>
          <w:sz w:val="18"/>
          <w:szCs w:val="18"/>
        </w:rPr>
        <w:t xml:space="preserve">Las propuestas deberán presentarse en sobres, en el orden que se establece en los puntos 8 y 9 de la presente cláusula, incluyendo toda la documentación proporcionada por el IOCIFED dentro de los sobres cerrados y sellados en forma inviolable; los sobres deberán indicar en la parte superior izquierda el nombre del Licitante y al centro del mismo, si se trata del sobre 1 propuesta técnica, o sobre 2 propuesta económica, indicando también el número de Licitación, fecha y hora de la apertura. </w:t>
      </w:r>
    </w:p>
    <w:p w:rsidR="00C223ED" w:rsidRPr="00BA4EB4" w:rsidRDefault="00C223ED" w:rsidP="00C223ED">
      <w:pPr>
        <w:pStyle w:val="Sangra3detindependiente"/>
        <w:ind w:left="2123" w:hanging="705"/>
        <w:rPr>
          <w:rFonts w:asciiTheme="majorHAnsi" w:hAnsiTheme="majorHAnsi"/>
          <w:bCs/>
          <w:sz w:val="18"/>
          <w:szCs w:val="18"/>
        </w:rPr>
      </w:pPr>
      <w:r w:rsidRPr="00BA4EB4">
        <w:rPr>
          <w:rFonts w:asciiTheme="majorHAnsi" w:hAnsiTheme="majorHAnsi"/>
          <w:bCs/>
          <w:sz w:val="18"/>
          <w:szCs w:val="18"/>
        </w:rPr>
        <w:t>3.</w:t>
      </w:r>
      <w:r w:rsidRPr="00BA4EB4">
        <w:rPr>
          <w:rFonts w:asciiTheme="majorHAnsi" w:hAnsiTheme="majorHAnsi"/>
          <w:bCs/>
          <w:sz w:val="18"/>
          <w:szCs w:val="18"/>
        </w:rPr>
        <w:tab/>
        <w:t>Las empresas interesadas en participar, opcionalmente podrán presentar el registro de la CMIC (Delegación Oaxaca).</w:t>
      </w:r>
    </w:p>
    <w:p w:rsidR="00C223ED" w:rsidRPr="00BA4EB4" w:rsidRDefault="00C223ED" w:rsidP="00C223ED">
      <w:pPr>
        <w:pStyle w:val="Sangra3detindependiente"/>
        <w:ind w:left="2123" w:hanging="705"/>
        <w:rPr>
          <w:rFonts w:asciiTheme="majorHAnsi" w:hAnsiTheme="majorHAnsi"/>
          <w:bCs/>
          <w:sz w:val="18"/>
          <w:szCs w:val="18"/>
        </w:rPr>
      </w:pPr>
      <w:r w:rsidRPr="00BA4EB4">
        <w:rPr>
          <w:rFonts w:asciiTheme="majorHAnsi" w:hAnsiTheme="majorHAnsi"/>
          <w:bCs/>
          <w:sz w:val="18"/>
          <w:szCs w:val="18"/>
        </w:rPr>
        <w:t>4.</w:t>
      </w:r>
      <w:r w:rsidRPr="00BA4EB4">
        <w:rPr>
          <w:rFonts w:asciiTheme="majorHAnsi" w:hAnsiTheme="majorHAnsi"/>
          <w:bCs/>
          <w:sz w:val="18"/>
          <w:szCs w:val="18"/>
        </w:rPr>
        <w:tab/>
      </w:r>
      <w:r>
        <w:rPr>
          <w:rFonts w:asciiTheme="majorHAnsi" w:hAnsiTheme="majorHAnsi"/>
          <w:bCs/>
          <w:sz w:val="18"/>
          <w:szCs w:val="18"/>
        </w:rPr>
        <w:tab/>
      </w:r>
      <w:r w:rsidRPr="00BA4EB4">
        <w:rPr>
          <w:rFonts w:asciiTheme="majorHAnsi" w:hAnsiTheme="majorHAnsi"/>
          <w:bCs/>
          <w:sz w:val="18"/>
          <w:szCs w:val="18"/>
        </w:rPr>
        <w:t>Todos y cada uno de los documentos de la propuesta deberán estar rubricados y contar con el sello de la empresa o asociación; y entregar la proposición completa en original únicamente.</w:t>
      </w:r>
    </w:p>
    <w:p w:rsidR="00C223ED" w:rsidRPr="00BA4EB4" w:rsidRDefault="00C223ED" w:rsidP="00C223ED">
      <w:pPr>
        <w:ind w:left="2123" w:hanging="705"/>
        <w:jc w:val="both"/>
        <w:rPr>
          <w:rFonts w:asciiTheme="majorHAnsi" w:hAnsiTheme="majorHAnsi"/>
          <w:bCs/>
          <w:sz w:val="18"/>
          <w:szCs w:val="18"/>
        </w:rPr>
      </w:pPr>
      <w:r w:rsidRPr="00BA4EB4">
        <w:rPr>
          <w:rFonts w:asciiTheme="majorHAnsi" w:hAnsiTheme="majorHAnsi"/>
          <w:bCs/>
          <w:sz w:val="18"/>
          <w:szCs w:val="18"/>
        </w:rPr>
        <w:lastRenderedPageBreak/>
        <w:t>5.</w:t>
      </w:r>
      <w:r w:rsidRPr="00BA4EB4">
        <w:rPr>
          <w:rFonts w:asciiTheme="majorHAnsi" w:hAnsiTheme="majorHAnsi"/>
          <w:bCs/>
          <w:sz w:val="18"/>
          <w:szCs w:val="18"/>
        </w:rPr>
        <w:tab/>
      </w:r>
      <w:r>
        <w:rPr>
          <w:rFonts w:asciiTheme="majorHAnsi" w:hAnsiTheme="majorHAnsi"/>
          <w:bCs/>
          <w:sz w:val="18"/>
          <w:szCs w:val="18"/>
        </w:rPr>
        <w:tab/>
      </w:r>
      <w:r w:rsidRPr="00BA4EB4">
        <w:rPr>
          <w:rFonts w:asciiTheme="majorHAnsi" w:hAnsiTheme="majorHAnsi"/>
          <w:bCs/>
          <w:sz w:val="18"/>
          <w:szCs w:val="18"/>
        </w:rPr>
        <w:t>Las personas físicas o morales que participan como asociación, presentarán las propuestas en papel membretado de la empresa designada como representante común, firmadas en todas sus hojas y anexos que la integran por el representante común designado y por los apoderados legales de las empresas asociadas.</w:t>
      </w:r>
    </w:p>
    <w:p w:rsidR="00C223ED" w:rsidRPr="00BA4EB4" w:rsidRDefault="00C223ED" w:rsidP="00C223ED">
      <w:pPr>
        <w:ind w:left="1843" w:hanging="425"/>
        <w:jc w:val="both"/>
        <w:rPr>
          <w:rFonts w:asciiTheme="majorHAnsi" w:hAnsiTheme="majorHAnsi"/>
          <w:bCs/>
          <w:sz w:val="18"/>
          <w:szCs w:val="18"/>
        </w:rPr>
      </w:pPr>
    </w:p>
    <w:p w:rsidR="00C223ED" w:rsidRPr="00BA4EB4" w:rsidRDefault="00C223ED" w:rsidP="00C223ED">
      <w:pPr>
        <w:tabs>
          <w:tab w:val="left" w:pos="1778"/>
        </w:tabs>
        <w:ind w:left="1778" w:hanging="360"/>
        <w:jc w:val="both"/>
        <w:rPr>
          <w:rFonts w:asciiTheme="majorHAnsi" w:hAnsiTheme="majorHAnsi"/>
          <w:b/>
          <w:sz w:val="18"/>
          <w:szCs w:val="18"/>
        </w:rPr>
      </w:pPr>
      <w:r w:rsidRPr="00BA4EB4">
        <w:rPr>
          <w:rFonts w:asciiTheme="majorHAnsi" w:hAnsiTheme="majorHAnsi"/>
          <w:b/>
          <w:sz w:val="18"/>
          <w:szCs w:val="18"/>
        </w:rPr>
        <w:t xml:space="preserve">6.    </w:t>
      </w:r>
      <w:r w:rsidRPr="00BA4EB4">
        <w:rPr>
          <w:rFonts w:asciiTheme="majorHAnsi" w:hAnsiTheme="majorHAnsi"/>
          <w:b/>
          <w:sz w:val="18"/>
          <w:szCs w:val="18"/>
          <w:highlight w:val="yellow"/>
        </w:rPr>
        <w:t>NOTA IMPORTANTE:</w:t>
      </w:r>
    </w:p>
    <w:p w:rsidR="00C223ED" w:rsidRPr="00BA4EB4" w:rsidRDefault="00C223ED" w:rsidP="00C223ED">
      <w:pPr>
        <w:ind w:left="1843" w:hanging="425"/>
        <w:jc w:val="both"/>
        <w:rPr>
          <w:rFonts w:asciiTheme="majorHAnsi" w:hAnsiTheme="majorHAnsi"/>
          <w:bCs/>
          <w:sz w:val="18"/>
          <w:szCs w:val="18"/>
        </w:rPr>
      </w:pPr>
      <w:r w:rsidRPr="00BA4EB4">
        <w:rPr>
          <w:rFonts w:asciiTheme="majorHAnsi" w:hAnsiTheme="majorHAnsi"/>
          <w:bCs/>
          <w:sz w:val="18"/>
          <w:szCs w:val="18"/>
        </w:rPr>
        <w:tab/>
      </w:r>
    </w:p>
    <w:p w:rsidR="00C223ED" w:rsidRPr="00BA4EB4" w:rsidRDefault="00C223ED" w:rsidP="00C223ED">
      <w:pPr>
        <w:ind w:left="1843"/>
        <w:jc w:val="both"/>
        <w:rPr>
          <w:rFonts w:asciiTheme="majorHAnsi" w:hAnsiTheme="majorHAnsi"/>
          <w:b/>
          <w:bCs/>
          <w:sz w:val="18"/>
          <w:szCs w:val="18"/>
        </w:rPr>
      </w:pPr>
      <w:r w:rsidRPr="00BA4EB4">
        <w:rPr>
          <w:rFonts w:asciiTheme="majorHAnsi" w:hAnsiTheme="majorHAnsi"/>
          <w:b/>
          <w:bCs/>
          <w:sz w:val="18"/>
          <w:szCs w:val="18"/>
          <w:highlight w:val="yellow"/>
          <w:lang w:val="es-MX"/>
        </w:rPr>
        <w:t>D</w:t>
      </w:r>
      <w:proofErr w:type="spellStart"/>
      <w:r w:rsidRPr="00BA4EB4">
        <w:rPr>
          <w:rFonts w:asciiTheme="majorHAnsi" w:hAnsiTheme="majorHAnsi"/>
          <w:b/>
          <w:bCs/>
          <w:sz w:val="18"/>
          <w:szCs w:val="18"/>
          <w:highlight w:val="yellow"/>
        </w:rPr>
        <w:t>e</w:t>
      </w:r>
      <w:proofErr w:type="spellEnd"/>
      <w:r w:rsidRPr="00BA4EB4">
        <w:rPr>
          <w:rFonts w:asciiTheme="majorHAnsi" w:hAnsiTheme="majorHAnsi"/>
          <w:b/>
          <w:bCs/>
          <w:sz w:val="18"/>
          <w:szCs w:val="18"/>
          <w:highlight w:val="yellow"/>
        </w:rPr>
        <w:t xml:space="preserve"> conformidad con lo preceptuado en el artículo 17 fracción VI de la ley estatal de derechos, “el IOCIFED” efectuará la deducción sobre el importe total de la contratación antes del IVA, aplicando el </w:t>
      </w:r>
      <w:r w:rsidRPr="00BA4EB4">
        <w:rPr>
          <w:rFonts w:asciiTheme="majorHAnsi" w:hAnsiTheme="majorHAnsi"/>
          <w:b/>
          <w:bCs/>
          <w:color w:val="FF0000"/>
          <w:sz w:val="18"/>
          <w:szCs w:val="18"/>
          <w:highlight w:val="yellow"/>
        </w:rPr>
        <w:t>dos punto cinco por ciento</w:t>
      </w:r>
      <w:r w:rsidRPr="00BA4EB4">
        <w:rPr>
          <w:rFonts w:asciiTheme="majorHAnsi" w:hAnsiTheme="majorHAnsi"/>
          <w:b/>
          <w:bCs/>
          <w:sz w:val="18"/>
          <w:szCs w:val="18"/>
          <w:highlight w:val="yellow"/>
        </w:rPr>
        <w:t>, por los servicios de supervisión; mismo que se aplicará en una sola exhibición sobre el anticipo o en la primera estimación.</w:t>
      </w:r>
    </w:p>
    <w:p w:rsidR="00C223ED" w:rsidRPr="00BA4EB4" w:rsidRDefault="00C223ED" w:rsidP="00C223ED">
      <w:pPr>
        <w:ind w:left="1843"/>
        <w:jc w:val="both"/>
        <w:rPr>
          <w:rFonts w:asciiTheme="majorHAnsi" w:hAnsiTheme="majorHAnsi"/>
          <w:b/>
          <w:bCs/>
          <w:sz w:val="12"/>
          <w:szCs w:val="18"/>
        </w:rPr>
      </w:pPr>
    </w:p>
    <w:p w:rsidR="00C223ED" w:rsidRPr="00BA4EB4" w:rsidRDefault="00C223ED" w:rsidP="00C223ED">
      <w:pPr>
        <w:ind w:left="1843"/>
        <w:jc w:val="both"/>
        <w:rPr>
          <w:rFonts w:asciiTheme="majorHAnsi" w:hAnsiTheme="majorHAnsi"/>
          <w:b/>
          <w:bCs/>
          <w:sz w:val="18"/>
          <w:szCs w:val="18"/>
        </w:rPr>
      </w:pPr>
      <w:r w:rsidRPr="00BA4EB4">
        <w:rPr>
          <w:rFonts w:asciiTheme="majorHAnsi" w:hAnsiTheme="majorHAnsi"/>
          <w:b/>
          <w:bCs/>
          <w:sz w:val="18"/>
          <w:szCs w:val="18"/>
          <w:highlight w:val="yellow"/>
        </w:rPr>
        <w:t>Las empresas participantes en esta licitación deberán de reflejarlo en la propuesta ECONÓMICA en cualquiera de los siguientes anexos:</w:t>
      </w:r>
    </w:p>
    <w:p w:rsidR="00C223ED" w:rsidRPr="00BA4EB4" w:rsidRDefault="00C223ED" w:rsidP="00C223ED">
      <w:pPr>
        <w:ind w:left="1843"/>
        <w:jc w:val="both"/>
        <w:rPr>
          <w:rFonts w:asciiTheme="majorHAnsi" w:hAnsiTheme="majorHAnsi"/>
          <w:b/>
          <w:bCs/>
          <w:sz w:val="18"/>
          <w:szCs w:val="18"/>
        </w:rPr>
      </w:pPr>
      <w:r w:rsidRPr="00BA4EB4">
        <w:rPr>
          <w:rFonts w:asciiTheme="majorHAnsi" w:hAnsiTheme="majorHAnsi"/>
          <w:b/>
          <w:bCs/>
          <w:sz w:val="18"/>
          <w:szCs w:val="18"/>
        </w:rPr>
        <w:t xml:space="preserve">     ANEXO 4.- ANÁLISIS DE PRECIOS UNITARIOS DE LOS CONCEPTOS</w:t>
      </w:r>
    </w:p>
    <w:p w:rsidR="00C223ED" w:rsidRPr="00BA4EB4" w:rsidRDefault="00C223ED" w:rsidP="00C223ED">
      <w:pPr>
        <w:ind w:left="1843" w:hanging="425"/>
        <w:jc w:val="both"/>
        <w:rPr>
          <w:rFonts w:asciiTheme="majorHAnsi" w:hAnsiTheme="majorHAnsi"/>
          <w:bCs/>
          <w:sz w:val="18"/>
          <w:szCs w:val="18"/>
        </w:rPr>
      </w:pPr>
    </w:p>
    <w:p w:rsidR="00C223ED" w:rsidRPr="00BA4EB4" w:rsidRDefault="00C223ED" w:rsidP="00C223ED">
      <w:pPr>
        <w:tabs>
          <w:tab w:val="left" w:pos="1850"/>
        </w:tabs>
        <w:ind w:left="1850" w:hanging="432"/>
        <w:jc w:val="both"/>
        <w:rPr>
          <w:rFonts w:asciiTheme="majorHAnsi" w:hAnsiTheme="majorHAnsi"/>
          <w:bCs/>
          <w:sz w:val="18"/>
          <w:szCs w:val="18"/>
        </w:rPr>
      </w:pPr>
      <w:r w:rsidRPr="00BA4EB4">
        <w:rPr>
          <w:rFonts w:asciiTheme="majorHAnsi" w:hAnsiTheme="majorHAnsi"/>
          <w:bCs/>
          <w:sz w:val="18"/>
          <w:szCs w:val="18"/>
        </w:rPr>
        <w:t>7.</w:t>
      </w:r>
      <w:r w:rsidRPr="00BA4EB4">
        <w:rPr>
          <w:rFonts w:asciiTheme="majorHAnsi" w:hAnsiTheme="majorHAnsi"/>
          <w:bCs/>
          <w:sz w:val="18"/>
          <w:szCs w:val="18"/>
        </w:rPr>
        <w:tab/>
        <w:t>Los documentos contenidos en su propuesta serán ordenados en la secuencia indicada a continuación:</w:t>
      </w:r>
    </w:p>
    <w:p w:rsidR="00C223ED" w:rsidRPr="00BA4EB4" w:rsidRDefault="00C223ED" w:rsidP="00C223ED">
      <w:pPr>
        <w:ind w:left="1843" w:hanging="425"/>
        <w:jc w:val="both"/>
        <w:rPr>
          <w:rFonts w:asciiTheme="majorHAnsi" w:hAnsiTheme="majorHAnsi"/>
          <w:b/>
          <w:sz w:val="18"/>
          <w:szCs w:val="18"/>
        </w:rPr>
      </w:pPr>
    </w:p>
    <w:p w:rsidR="00C223ED" w:rsidRPr="00BA4EB4" w:rsidRDefault="00C223ED" w:rsidP="00C223ED">
      <w:pPr>
        <w:tabs>
          <w:tab w:val="left" w:pos="1778"/>
        </w:tabs>
        <w:ind w:left="1778" w:hanging="360"/>
        <w:jc w:val="both"/>
        <w:rPr>
          <w:rFonts w:asciiTheme="majorHAnsi" w:hAnsiTheme="majorHAnsi"/>
          <w:b/>
          <w:sz w:val="18"/>
          <w:szCs w:val="18"/>
        </w:rPr>
      </w:pPr>
      <w:r w:rsidRPr="00BA4EB4">
        <w:rPr>
          <w:rFonts w:asciiTheme="majorHAnsi" w:hAnsiTheme="majorHAnsi"/>
          <w:b/>
          <w:sz w:val="18"/>
          <w:szCs w:val="18"/>
        </w:rPr>
        <w:t>8</w:t>
      </w:r>
      <w:r w:rsidRPr="00BA4EB4">
        <w:rPr>
          <w:rFonts w:asciiTheme="majorHAnsi" w:hAnsiTheme="majorHAnsi"/>
          <w:b/>
          <w:sz w:val="18"/>
          <w:szCs w:val="18"/>
        </w:rPr>
        <w:tab/>
        <w:t>PROPOSICIÓN TÉCNICA.</w:t>
      </w:r>
    </w:p>
    <w:p w:rsidR="00C223ED" w:rsidRPr="00BA4EB4" w:rsidRDefault="00C223ED" w:rsidP="00C223ED">
      <w:pPr>
        <w:ind w:left="1843"/>
        <w:jc w:val="both"/>
        <w:rPr>
          <w:rFonts w:asciiTheme="majorHAnsi" w:hAnsiTheme="majorHAnsi"/>
          <w:b/>
          <w:sz w:val="18"/>
          <w:szCs w:val="18"/>
        </w:rPr>
      </w:pPr>
    </w:p>
    <w:p w:rsidR="00C223ED" w:rsidRPr="00BA4EB4" w:rsidRDefault="00C223ED" w:rsidP="00C223ED">
      <w:pPr>
        <w:ind w:left="1843"/>
        <w:jc w:val="both"/>
        <w:rPr>
          <w:rFonts w:asciiTheme="majorHAnsi" w:hAnsiTheme="majorHAnsi"/>
          <w:bCs/>
          <w:sz w:val="18"/>
          <w:szCs w:val="18"/>
        </w:rPr>
      </w:pPr>
      <w:r w:rsidRPr="00BA4EB4">
        <w:rPr>
          <w:rFonts w:asciiTheme="majorHAnsi" w:hAnsiTheme="majorHAnsi"/>
          <w:bCs/>
          <w:sz w:val="18"/>
          <w:szCs w:val="18"/>
        </w:rPr>
        <w:t xml:space="preserve">El primer sobre identificado con el No. 1, </w:t>
      </w:r>
      <w:r w:rsidRPr="00BA4EB4">
        <w:rPr>
          <w:rFonts w:asciiTheme="majorHAnsi" w:hAnsiTheme="majorHAnsi"/>
          <w:b/>
          <w:bCs/>
          <w:sz w:val="18"/>
          <w:szCs w:val="18"/>
        </w:rPr>
        <w:t>PROPOSICIÓN TÉCNICA</w:t>
      </w:r>
      <w:r w:rsidRPr="00BA4EB4">
        <w:rPr>
          <w:rFonts w:asciiTheme="majorHAnsi" w:hAnsiTheme="majorHAnsi"/>
          <w:bCs/>
          <w:sz w:val="18"/>
          <w:szCs w:val="18"/>
        </w:rPr>
        <w:t xml:space="preserve">, deberá contener los siguientes anexos: </w:t>
      </w:r>
    </w:p>
    <w:p w:rsidR="00C223ED" w:rsidRPr="00BA4EB4" w:rsidRDefault="00C223ED" w:rsidP="00C223ED">
      <w:pPr>
        <w:ind w:left="1843"/>
        <w:jc w:val="both"/>
        <w:rPr>
          <w:rFonts w:asciiTheme="majorHAnsi" w:hAnsiTheme="majorHAnsi"/>
          <w:bCs/>
          <w:sz w:val="18"/>
          <w:szCs w:val="18"/>
        </w:rPr>
      </w:pPr>
    </w:p>
    <w:p w:rsidR="00C223ED" w:rsidRPr="00BA4EB4" w:rsidRDefault="00C223ED" w:rsidP="00C223ED">
      <w:pPr>
        <w:ind w:left="708"/>
        <w:jc w:val="both"/>
        <w:rPr>
          <w:rFonts w:asciiTheme="majorHAnsi" w:hAnsiTheme="majorHAnsi"/>
          <w:bCs/>
          <w:sz w:val="18"/>
          <w:szCs w:val="18"/>
        </w:rPr>
      </w:pPr>
      <w:r w:rsidRPr="00BA4EB4">
        <w:rPr>
          <w:rFonts w:asciiTheme="majorHAnsi" w:hAnsiTheme="majorHAnsi"/>
          <w:bCs/>
          <w:sz w:val="18"/>
          <w:szCs w:val="18"/>
        </w:rPr>
        <w:t xml:space="preserve">NO SE ACEPTARÁ NINGÚN DOCUMENTO FUERA DE LOS RESPECTIVOS SOBRES, SALVO LOS DOCUMENTOS DE TIPO LEGAL, COMO SON: ACTA CONSTITUTIVA </w:t>
      </w:r>
      <w:proofErr w:type="spellStart"/>
      <w:r w:rsidRPr="00BA4EB4">
        <w:rPr>
          <w:rFonts w:asciiTheme="majorHAnsi" w:hAnsiTheme="majorHAnsi"/>
          <w:bCs/>
          <w:sz w:val="18"/>
          <w:szCs w:val="18"/>
        </w:rPr>
        <w:t>Ó</w:t>
      </w:r>
      <w:proofErr w:type="spellEnd"/>
      <w:r w:rsidRPr="00BA4EB4">
        <w:rPr>
          <w:rFonts w:asciiTheme="majorHAnsi" w:hAnsiTheme="majorHAnsi"/>
          <w:bCs/>
          <w:sz w:val="18"/>
          <w:szCs w:val="18"/>
        </w:rPr>
        <w:t xml:space="preserve"> DE NACIMIENTO Y MODIFICACIONES, PODERES NOTARIALES Y CARTA PODER SIMPLE CON IDENTIFICACIÓN DE QUIEN ASISTE AL ACTO, LOS CUALES PODRÁN PRESENTARLOS EN EL MOMENTO DE ENTREGA, LOS QUE SERÁN DEVUELTOS DESPUÉS DE SER REVISADOS.</w:t>
      </w:r>
    </w:p>
    <w:tbl>
      <w:tblPr>
        <w:tblW w:w="0" w:type="auto"/>
        <w:tblInd w:w="-356" w:type="dxa"/>
        <w:tblLayout w:type="fixed"/>
        <w:tblCellMar>
          <w:left w:w="70" w:type="dxa"/>
          <w:right w:w="70" w:type="dxa"/>
        </w:tblCellMar>
        <w:tblLook w:val="0000" w:firstRow="0" w:lastRow="0" w:firstColumn="0" w:lastColumn="0" w:noHBand="0" w:noVBand="0"/>
      </w:tblPr>
      <w:tblGrid>
        <w:gridCol w:w="1135"/>
        <w:gridCol w:w="9618"/>
      </w:tblGrid>
      <w:tr w:rsidR="00C223ED" w:rsidRPr="00BA4BF8" w:rsidTr="00E342B1">
        <w:trPr>
          <w:cantSplit/>
        </w:trPr>
        <w:tc>
          <w:tcPr>
            <w:tcW w:w="1135" w:type="dxa"/>
          </w:tcPr>
          <w:p w:rsidR="00C223ED" w:rsidRPr="00217806" w:rsidRDefault="00C223ED" w:rsidP="00E342B1">
            <w:pPr>
              <w:spacing w:before="160" w:after="160"/>
              <w:rPr>
                <w:rFonts w:ascii="Antique Olive" w:hAnsi="Antique Olive"/>
                <w:b/>
                <w:sz w:val="16"/>
                <w:szCs w:val="16"/>
              </w:rPr>
            </w:pPr>
            <w:r w:rsidRPr="00217806">
              <w:rPr>
                <w:rFonts w:ascii="Antique Olive" w:hAnsi="Antique Olive"/>
                <w:b/>
                <w:sz w:val="16"/>
                <w:szCs w:val="16"/>
              </w:rPr>
              <w:lastRenderedPageBreak/>
              <w:t>ANEXO-1</w:t>
            </w:r>
          </w:p>
        </w:tc>
        <w:tc>
          <w:tcPr>
            <w:tcW w:w="9618" w:type="dxa"/>
          </w:tcPr>
          <w:p w:rsidR="00C223ED" w:rsidRPr="00BA4EB4" w:rsidRDefault="00C223ED" w:rsidP="00E342B1">
            <w:pPr>
              <w:spacing w:before="160" w:after="160"/>
              <w:jc w:val="both"/>
              <w:rPr>
                <w:rFonts w:asciiTheme="majorHAnsi" w:hAnsiTheme="majorHAnsi"/>
                <w:bCs/>
                <w:sz w:val="16"/>
                <w:szCs w:val="16"/>
              </w:rPr>
            </w:pPr>
            <w:r w:rsidRPr="00BA4EB4">
              <w:rPr>
                <w:rFonts w:asciiTheme="majorHAnsi" w:hAnsiTheme="majorHAnsi"/>
                <w:bCs/>
                <w:sz w:val="16"/>
                <w:szCs w:val="16"/>
              </w:rPr>
              <w:t>DOCUMENTOS DE ACREDITACIÓN DE LA EMPRESA:</w:t>
            </w:r>
          </w:p>
          <w:p w:rsidR="00C223ED" w:rsidRPr="00BA4EB4" w:rsidRDefault="00C223ED" w:rsidP="00E342B1">
            <w:pPr>
              <w:numPr>
                <w:ilvl w:val="0"/>
                <w:numId w:val="16"/>
              </w:numPr>
              <w:spacing w:before="160" w:after="160"/>
              <w:jc w:val="both"/>
              <w:rPr>
                <w:rFonts w:asciiTheme="majorHAnsi" w:hAnsiTheme="majorHAnsi"/>
                <w:bCs/>
                <w:sz w:val="16"/>
                <w:szCs w:val="16"/>
              </w:rPr>
            </w:pPr>
            <w:r w:rsidRPr="00BA4EB4">
              <w:rPr>
                <w:rFonts w:asciiTheme="majorHAnsi" w:hAnsiTheme="majorHAnsi"/>
                <w:bCs/>
                <w:sz w:val="16"/>
                <w:szCs w:val="16"/>
              </w:rPr>
              <w:t>DECLARACIÓN FISCAL.</w:t>
            </w:r>
          </w:p>
          <w:p w:rsidR="00C223ED" w:rsidRPr="00BA4EB4" w:rsidRDefault="00C223ED" w:rsidP="00E342B1">
            <w:pPr>
              <w:spacing w:before="160" w:after="160"/>
              <w:ind w:left="720"/>
              <w:jc w:val="both"/>
              <w:rPr>
                <w:rFonts w:asciiTheme="majorHAnsi" w:hAnsiTheme="majorHAnsi"/>
                <w:bCs/>
                <w:sz w:val="16"/>
                <w:szCs w:val="16"/>
              </w:rPr>
            </w:pPr>
            <w:r w:rsidRPr="00BA4EB4">
              <w:rPr>
                <w:rFonts w:asciiTheme="majorHAnsi" w:hAnsiTheme="majorHAnsi"/>
                <w:b/>
                <w:bCs/>
                <w:sz w:val="16"/>
                <w:szCs w:val="16"/>
              </w:rPr>
              <w:t>PARA PERSONAS MORALES:</w:t>
            </w:r>
            <w:r w:rsidRPr="00BA4EB4">
              <w:rPr>
                <w:rFonts w:asciiTheme="majorHAnsi" w:hAnsiTheme="majorHAnsi"/>
                <w:bCs/>
                <w:sz w:val="16"/>
                <w:szCs w:val="16"/>
              </w:rPr>
              <w:t xml:space="preserve"> ULTIMA DECLARACIÓN FISCAL ANUAL </w:t>
            </w:r>
            <w:r w:rsidRPr="00BA4EB4">
              <w:rPr>
                <w:rFonts w:asciiTheme="majorHAnsi" w:hAnsiTheme="majorHAnsi"/>
                <w:b/>
                <w:bCs/>
                <w:noProof/>
                <w:color w:val="3838F0"/>
                <w:sz w:val="16"/>
                <w:szCs w:val="16"/>
              </w:rPr>
              <w:t>20</w:t>
            </w:r>
            <w:r>
              <w:rPr>
                <w:rFonts w:asciiTheme="majorHAnsi" w:hAnsiTheme="majorHAnsi"/>
                <w:b/>
                <w:bCs/>
                <w:noProof/>
                <w:color w:val="3838F0"/>
                <w:sz w:val="16"/>
                <w:szCs w:val="16"/>
              </w:rPr>
              <w:t>20</w:t>
            </w:r>
            <w:r w:rsidRPr="00BA4EB4">
              <w:rPr>
                <w:rFonts w:asciiTheme="majorHAnsi" w:hAnsiTheme="majorHAnsi"/>
                <w:b/>
                <w:bCs/>
                <w:noProof/>
                <w:color w:val="3838F0"/>
                <w:sz w:val="16"/>
                <w:szCs w:val="16"/>
              </w:rPr>
              <w:t xml:space="preserve"> </w:t>
            </w:r>
            <w:r w:rsidRPr="00BA4EB4">
              <w:rPr>
                <w:rFonts w:asciiTheme="majorHAnsi" w:hAnsiTheme="majorHAnsi"/>
                <w:bCs/>
                <w:sz w:val="16"/>
                <w:szCs w:val="16"/>
              </w:rPr>
              <w:t>ANTE SHCP.</w:t>
            </w:r>
          </w:p>
          <w:p w:rsidR="00C223ED" w:rsidRPr="00BA4EB4" w:rsidRDefault="00C223ED" w:rsidP="00E342B1">
            <w:pPr>
              <w:spacing w:before="160" w:after="160"/>
              <w:ind w:left="720"/>
              <w:jc w:val="both"/>
              <w:rPr>
                <w:rFonts w:asciiTheme="majorHAnsi" w:hAnsiTheme="majorHAnsi"/>
                <w:b/>
                <w:bCs/>
                <w:color w:val="3838F0"/>
                <w:sz w:val="16"/>
                <w:szCs w:val="16"/>
              </w:rPr>
            </w:pPr>
            <w:r w:rsidRPr="00BA4EB4">
              <w:rPr>
                <w:rFonts w:asciiTheme="majorHAnsi" w:hAnsiTheme="majorHAnsi"/>
                <w:b/>
                <w:bCs/>
                <w:sz w:val="16"/>
                <w:szCs w:val="16"/>
              </w:rPr>
              <w:t>PARA PERSONAS FÍSICAS:</w:t>
            </w:r>
            <w:r w:rsidRPr="00BA4EB4">
              <w:rPr>
                <w:rFonts w:asciiTheme="majorHAnsi" w:hAnsiTheme="majorHAnsi"/>
                <w:bCs/>
                <w:sz w:val="16"/>
                <w:szCs w:val="16"/>
              </w:rPr>
              <w:t xml:space="preserve"> ÚLTIMA DECLARACIÓN FISCAL ANUAL </w:t>
            </w:r>
            <w:r w:rsidRPr="00BA4EB4">
              <w:rPr>
                <w:rFonts w:asciiTheme="majorHAnsi" w:hAnsiTheme="majorHAnsi"/>
                <w:b/>
                <w:bCs/>
                <w:noProof/>
                <w:color w:val="3838F0"/>
                <w:sz w:val="16"/>
                <w:szCs w:val="16"/>
              </w:rPr>
              <w:t>20</w:t>
            </w:r>
            <w:r>
              <w:rPr>
                <w:rFonts w:asciiTheme="majorHAnsi" w:hAnsiTheme="majorHAnsi"/>
                <w:b/>
                <w:bCs/>
                <w:noProof/>
                <w:color w:val="3838F0"/>
                <w:sz w:val="16"/>
                <w:szCs w:val="16"/>
              </w:rPr>
              <w:t>20</w:t>
            </w:r>
            <w:r w:rsidRPr="00BA4EB4">
              <w:rPr>
                <w:rFonts w:asciiTheme="majorHAnsi" w:hAnsiTheme="majorHAnsi"/>
                <w:b/>
                <w:bCs/>
                <w:noProof/>
                <w:color w:val="3838F0"/>
                <w:sz w:val="16"/>
                <w:szCs w:val="16"/>
              </w:rPr>
              <w:t xml:space="preserve"> </w:t>
            </w:r>
            <w:r w:rsidRPr="00BA4EB4">
              <w:rPr>
                <w:rFonts w:asciiTheme="majorHAnsi" w:hAnsiTheme="majorHAnsi"/>
                <w:bCs/>
                <w:sz w:val="16"/>
                <w:szCs w:val="16"/>
              </w:rPr>
              <w:t>ANTE SHCP.</w:t>
            </w:r>
          </w:p>
          <w:p w:rsidR="00C223ED" w:rsidRPr="00BA4EB4" w:rsidRDefault="00C223ED" w:rsidP="00E342B1">
            <w:pPr>
              <w:spacing w:before="160" w:after="160"/>
              <w:ind w:left="720"/>
              <w:jc w:val="both"/>
              <w:rPr>
                <w:rFonts w:asciiTheme="majorHAnsi" w:hAnsiTheme="majorHAnsi"/>
                <w:bCs/>
                <w:sz w:val="16"/>
                <w:szCs w:val="16"/>
              </w:rPr>
            </w:pPr>
            <w:r w:rsidRPr="00BA4EB4">
              <w:rPr>
                <w:rFonts w:asciiTheme="majorHAnsi" w:hAnsiTheme="majorHAnsi"/>
                <w:b/>
                <w:bCs/>
                <w:sz w:val="16"/>
                <w:szCs w:val="16"/>
              </w:rPr>
              <w:t xml:space="preserve">PARA AMBOS CASOS: </w:t>
            </w:r>
            <w:r w:rsidRPr="00BA4EB4">
              <w:rPr>
                <w:rFonts w:asciiTheme="majorHAnsi" w:hAnsiTheme="majorHAnsi"/>
                <w:sz w:val="16"/>
                <w:szCs w:val="16"/>
              </w:rPr>
              <w:t xml:space="preserve">DEBERÁN DE PRESENTAR ESTADOS FINANCIEROS AUDITADOS AL </w:t>
            </w:r>
            <w:r w:rsidRPr="00BA4EB4">
              <w:rPr>
                <w:rFonts w:asciiTheme="majorHAnsi" w:hAnsiTheme="majorHAnsi"/>
                <w:b/>
                <w:bCs/>
                <w:noProof/>
                <w:color w:val="3838F0"/>
                <w:sz w:val="16"/>
                <w:szCs w:val="16"/>
              </w:rPr>
              <w:t>3</w:t>
            </w:r>
            <w:r>
              <w:rPr>
                <w:rFonts w:asciiTheme="majorHAnsi" w:hAnsiTheme="majorHAnsi"/>
                <w:b/>
                <w:bCs/>
                <w:noProof/>
                <w:color w:val="3838F0"/>
                <w:sz w:val="16"/>
                <w:szCs w:val="16"/>
              </w:rPr>
              <w:t>0</w:t>
            </w:r>
            <w:r w:rsidRPr="00BA4EB4">
              <w:rPr>
                <w:rFonts w:asciiTheme="majorHAnsi" w:hAnsiTheme="majorHAnsi"/>
                <w:b/>
                <w:bCs/>
                <w:noProof/>
                <w:color w:val="3838F0"/>
                <w:sz w:val="16"/>
                <w:szCs w:val="16"/>
              </w:rPr>
              <w:t xml:space="preserve"> DE </w:t>
            </w:r>
            <w:r>
              <w:rPr>
                <w:rFonts w:asciiTheme="majorHAnsi" w:hAnsiTheme="majorHAnsi"/>
                <w:b/>
                <w:bCs/>
                <w:noProof/>
                <w:color w:val="3838F0"/>
                <w:sz w:val="16"/>
                <w:szCs w:val="16"/>
              </w:rPr>
              <w:t>JUNIO</w:t>
            </w:r>
            <w:r w:rsidRPr="00BA4EB4">
              <w:rPr>
                <w:rFonts w:asciiTheme="majorHAnsi" w:hAnsiTheme="majorHAnsi"/>
                <w:b/>
                <w:bCs/>
                <w:noProof/>
                <w:color w:val="3838F0"/>
                <w:sz w:val="16"/>
                <w:szCs w:val="16"/>
              </w:rPr>
              <w:t xml:space="preserve"> DE 20</w:t>
            </w:r>
            <w:r>
              <w:rPr>
                <w:rFonts w:asciiTheme="majorHAnsi" w:hAnsiTheme="majorHAnsi"/>
                <w:b/>
                <w:bCs/>
                <w:noProof/>
                <w:color w:val="3838F0"/>
                <w:sz w:val="16"/>
                <w:szCs w:val="16"/>
              </w:rPr>
              <w:t>21</w:t>
            </w:r>
            <w:r w:rsidRPr="00BA4EB4">
              <w:rPr>
                <w:rFonts w:asciiTheme="majorHAnsi" w:hAnsiTheme="majorHAnsi"/>
                <w:sz w:val="16"/>
                <w:szCs w:val="16"/>
              </w:rPr>
              <w:t>.</w:t>
            </w:r>
          </w:p>
          <w:p w:rsidR="00C223ED" w:rsidRPr="00BA4EB4" w:rsidRDefault="00C223ED" w:rsidP="00E342B1">
            <w:pPr>
              <w:numPr>
                <w:ilvl w:val="0"/>
                <w:numId w:val="16"/>
              </w:numPr>
              <w:spacing w:before="160" w:after="160"/>
              <w:jc w:val="both"/>
              <w:rPr>
                <w:rFonts w:asciiTheme="majorHAnsi" w:hAnsiTheme="majorHAnsi"/>
                <w:bCs/>
                <w:sz w:val="16"/>
                <w:szCs w:val="16"/>
              </w:rPr>
            </w:pPr>
            <w:r w:rsidRPr="00BA4EB4">
              <w:rPr>
                <w:rFonts w:asciiTheme="majorHAnsi" w:hAnsiTheme="majorHAnsi"/>
                <w:bCs/>
                <w:sz w:val="16"/>
                <w:szCs w:val="16"/>
              </w:rPr>
              <w:t xml:space="preserve">IDENTIFICACIÓN OFICIAL (CREDENCIAL DE ELECTOR, PASAPORTE, CARTILLA S.M.N. </w:t>
            </w:r>
            <w:proofErr w:type="spellStart"/>
            <w:r w:rsidRPr="00BA4EB4">
              <w:rPr>
                <w:rFonts w:asciiTheme="majorHAnsi" w:hAnsiTheme="majorHAnsi"/>
                <w:bCs/>
                <w:sz w:val="16"/>
                <w:szCs w:val="16"/>
              </w:rPr>
              <w:t>ó</w:t>
            </w:r>
            <w:proofErr w:type="spellEnd"/>
            <w:r w:rsidRPr="00BA4EB4">
              <w:rPr>
                <w:rFonts w:asciiTheme="majorHAnsi" w:hAnsiTheme="majorHAnsi"/>
                <w:bCs/>
                <w:sz w:val="16"/>
                <w:szCs w:val="16"/>
              </w:rPr>
              <w:t xml:space="preserve"> CEDULA PROFESIONAL).</w:t>
            </w:r>
          </w:p>
          <w:p w:rsidR="00C223ED" w:rsidRPr="00BA4EB4" w:rsidRDefault="00C223ED" w:rsidP="00E342B1">
            <w:pPr>
              <w:numPr>
                <w:ilvl w:val="0"/>
                <w:numId w:val="16"/>
              </w:numPr>
              <w:spacing w:before="160" w:after="160"/>
              <w:jc w:val="both"/>
              <w:rPr>
                <w:rFonts w:asciiTheme="majorHAnsi" w:hAnsiTheme="majorHAnsi"/>
                <w:bCs/>
                <w:sz w:val="16"/>
                <w:szCs w:val="16"/>
              </w:rPr>
            </w:pPr>
            <w:r w:rsidRPr="00BA4EB4">
              <w:rPr>
                <w:rFonts w:asciiTheme="majorHAnsi" w:hAnsiTheme="majorHAnsi"/>
                <w:bCs/>
                <w:sz w:val="16"/>
                <w:szCs w:val="16"/>
              </w:rPr>
              <w:t xml:space="preserve">R.F.C.    </w:t>
            </w:r>
          </w:p>
          <w:p w:rsidR="00C223ED" w:rsidRPr="00BA4EB4" w:rsidRDefault="00C223ED" w:rsidP="00E342B1">
            <w:pPr>
              <w:numPr>
                <w:ilvl w:val="0"/>
                <w:numId w:val="16"/>
              </w:numPr>
              <w:spacing w:before="160" w:after="160"/>
              <w:jc w:val="both"/>
              <w:rPr>
                <w:rFonts w:asciiTheme="majorHAnsi" w:hAnsiTheme="majorHAnsi"/>
                <w:bCs/>
                <w:sz w:val="16"/>
                <w:szCs w:val="16"/>
              </w:rPr>
            </w:pPr>
            <w:r w:rsidRPr="00BA4EB4">
              <w:rPr>
                <w:rFonts w:asciiTheme="majorHAnsi" w:hAnsiTheme="majorHAnsi"/>
                <w:bCs/>
                <w:sz w:val="16"/>
                <w:szCs w:val="16"/>
              </w:rPr>
              <w:t>REGISTRO PATRONAL IMSS.</w:t>
            </w:r>
          </w:p>
          <w:p w:rsidR="00C223ED" w:rsidRPr="00BA4EB4" w:rsidRDefault="00C223ED" w:rsidP="00E342B1">
            <w:pPr>
              <w:pStyle w:val="Sangra2detindependiente1"/>
              <w:numPr>
                <w:ilvl w:val="0"/>
                <w:numId w:val="16"/>
              </w:numPr>
              <w:rPr>
                <w:rFonts w:asciiTheme="majorHAnsi" w:hAnsiTheme="majorHAnsi"/>
                <w:sz w:val="16"/>
                <w:szCs w:val="16"/>
                <w:lang w:val="es-ES"/>
              </w:rPr>
            </w:pPr>
            <w:r w:rsidRPr="00BA4EB4">
              <w:rPr>
                <w:rFonts w:asciiTheme="majorHAnsi" w:hAnsiTheme="majorHAnsi"/>
                <w:sz w:val="16"/>
                <w:szCs w:val="16"/>
              </w:rPr>
              <w:t>COPIA DEL RECIBO DE PAGO DE LAS BASES.</w:t>
            </w:r>
          </w:p>
          <w:p w:rsidR="00C223ED" w:rsidRPr="00BA4EB4" w:rsidRDefault="00C223ED" w:rsidP="00E342B1">
            <w:pPr>
              <w:numPr>
                <w:ilvl w:val="0"/>
                <w:numId w:val="16"/>
              </w:numPr>
              <w:spacing w:before="160" w:after="160"/>
              <w:jc w:val="both"/>
              <w:rPr>
                <w:rFonts w:asciiTheme="majorHAnsi" w:hAnsiTheme="majorHAnsi"/>
                <w:bCs/>
                <w:sz w:val="16"/>
                <w:szCs w:val="16"/>
              </w:rPr>
            </w:pPr>
            <w:r w:rsidRPr="00BA4EB4">
              <w:rPr>
                <w:rFonts w:asciiTheme="majorHAnsi" w:hAnsiTheme="majorHAnsi"/>
                <w:bCs/>
                <w:sz w:val="16"/>
                <w:szCs w:val="16"/>
              </w:rPr>
              <w:t>EN SU CASO CONVENIO PRIVADO DE ASOCIACIÓN.</w:t>
            </w:r>
          </w:p>
          <w:p w:rsidR="00C223ED" w:rsidRPr="00BA4EB4" w:rsidRDefault="00C223ED" w:rsidP="00E342B1">
            <w:pPr>
              <w:numPr>
                <w:ilvl w:val="0"/>
                <w:numId w:val="16"/>
              </w:numPr>
              <w:spacing w:before="160" w:after="160"/>
              <w:jc w:val="both"/>
              <w:rPr>
                <w:rFonts w:asciiTheme="majorHAnsi" w:hAnsiTheme="majorHAnsi"/>
                <w:bCs/>
                <w:sz w:val="16"/>
                <w:szCs w:val="16"/>
              </w:rPr>
            </w:pPr>
            <w:r w:rsidRPr="00BA4EB4">
              <w:rPr>
                <w:rFonts w:asciiTheme="majorHAnsi" w:hAnsiTheme="majorHAnsi"/>
                <w:b/>
                <w:bCs/>
                <w:sz w:val="16"/>
                <w:szCs w:val="16"/>
              </w:rPr>
              <w:t>CEDULA 20</w:t>
            </w:r>
            <w:r>
              <w:rPr>
                <w:rFonts w:asciiTheme="majorHAnsi" w:hAnsiTheme="majorHAnsi"/>
                <w:b/>
                <w:bCs/>
                <w:sz w:val="16"/>
                <w:szCs w:val="16"/>
              </w:rPr>
              <w:t>21</w:t>
            </w:r>
            <w:r w:rsidRPr="00BA4EB4">
              <w:rPr>
                <w:rFonts w:asciiTheme="majorHAnsi" w:hAnsiTheme="majorHAnsi"/>
                <w:b/>
                <w:bCs/>
                <w:sz w:val="16"/>
                <w:szCs w:val="16"/>
              </w:rPr>
              <w:t xml:space="preserve"> </w:t>
            </w:r>
            <w:r w:rsidRPr="00BA4EB4">
              <w:rPr>
                <w:rFonts w:asciiTheme="majorHAnsi" w:hAnsiTheme="majorHAnsi"/>
                <w:bCs/>
                <w:sz w:val="16"/>
                <w:szCs w:val="16"/>
              </w:rPr>
              <w:t xml:space="preserve">DE REGISTRO EN EL PADRÓN DE CONTRATISTAS DE OBRA PÚBLICA DEL GOBIERNO DEL ESTADO. EMITIDA POR LA </w:t>
            </w:r>
            <w:r w:rsidRPr="00BA4EB4">
              <w:rPr>
                <w:rFonts w:asciiTheme="majorHAnsi" w:hAnsiTheme="majorHAnsi"/>
                <w:b/>
                <w:bCs/>
                <w:sz w:val="16"/>
                <w:szCs w:val="16"/>
              </w:rPr>
              <w:t>SECRETARIA DE LAS INFRAESTRUCTURAS Y EL ORDENAMIENTO TERRITORIAL SUSTENTABLE</w:t>
            </w:r>
            <w:r w:rsidRPr="00BA4EB4">
              <w:rPr>
                <w:rFonts w:asciiTheme="majorHAnsi" w:hAnsiTheme="majorHAnsi"/>
                <w:bCs/>
                <w:sz w:val="16"/>
                <w:szCs w:val="16"/>
              </w:rPr>
              <w:t xml:space="preserve"> DEL GOBIERNO DEL ESTADO DE OAXACA. </w:t>
            </w:r>
          </w:p>
          <w:p w:rsidR="00C223ED" w:rsidRPr="00BA4EB4" w:rsidRDefault="00C223ED" w:rsidP="00E342B1">
            <w:pPr>
              <w:spacing w:before="160" w:after="160"/>
              <w:ind w:left="720"/>
              <w:jc w:val="both"/>
              <w:rPr>
                <w:rFonts w:asciiTheme="majorHAnsi" w:hAnsiTheme="majorHAnsi"/>
                <w:bCs/>
                <w:sz w:val="16"/>
                <w:szCs w:val="16"/>
              </w:rPr>
            </w:pPr>
            <w:r w:rsidRPr="00BA4EB4">
              <w:rPr>
                <w:rFonts w:asciiTheme="majorHAnsi" w:hAnsiTheme="majorHAnsi"/>
                <w:b/>
                <w:bCs/>
                <w:sz w:val="16"/>
                <w:szCs w:val="16"/>
              </w:rPr>
              <w:t xml:space="preserve">NOTA: </w:t>
            </w:r>
            <w:r w:rsidRPr="00BA4EB4">
              <w:rPr>
                <w:rFonts w:asciiTheme="majorHAnsi" w:hAnsiTheme="majorHAnsi"/>
                <w:bCs/>
                <w:sz w:val="16"/>
                <w:szCs w:val="16"/>
              </w:rPr>
              <w:t>(</w:t>
            </w:r>
            <w:r w:rsidRPr="00BA4EB4">
              <w:rPr>
                <w:rFonts w:asciiTheme="majorHAnsi" w:hAnsiTheme="majorHAnsi"/>
                <w:b/>
                <w:bCs/>
                <w:color w:val="FF0000"/>
                <w:sz w:val="16"/>
                <w:szCs w:val="16"/>
              </w:rPr>
              <w:t>NO SE ACEPTARÁ EL PLIEGO DE REQUISITOS 20</w:t>
            </w:r>
            <w:r>
              <w:rPr>
                <w:rFonts w:asciiTheme="majorHAnsi" w:hAnsiTheme="majorHAnsi"/>
                <w:b/>
                <w:bCs/>
                <w:color w:val="FF0000"/>
                <w:sz w:val="16"/>
                <w:szCs w:val="16"/>
              </w:rPr>
              <w:t>20</w:t>
            </w:r>
            <w:r w:rsidRPr="00BA4EB4">
              <w:rPr>
                <w:rFonts w:asciiTheme="majorHAnsi" w:hAnsiTheme="majorHAnsi"/>
                <w:b/>
                <w:bCs/>
                <w:color w:val="FF0000"/>
                <w:sz w:val="16"/>
                <w:szCs w:val="16"/>
              </w:rPr>
              <w:t xml:space="preserve"> DE CEDULA EN TRAMITE</w:t>
            </w:r>
            <w:r w:rsidRPr="00BA4EB4">
              <w:rPr>
                <w:rFonts w:asciiTheme="majorHAnsi" w:hAnsiTheme="majorHAnsi"/>
                <w:bCs/>
                <w:sz w:val="16"/>
                <w:szCs w:val="16"/>
              </w:rPr>
              <w:t xml:space="preserve">) </w:t>
            </w:r>
          </w:p>
          <w:p w:rsidR="0081214E" w:rsidRPr="0081214E" w:rsidRDefault="0081214E" w:rsidP="0081214E">
            <w:pPr>
              <w:numPr>
                <w:ilvl w:val="0"/>
                <w:numId w:val="16"/>
              </w:numPr>
              <w:spacing w:before="160" w:after="160"/>
              <w:jc w:val="both"/>
              <w:rPr>
                <w:rFonts w:asciiTheme="majorHAnsi" w:hAnsiTheme="majorHAnsi"/>
                <w:bCs/>
                <w:sz w:val="16"/>
                <w:szCs w:val="16"/>
              </w:rPr>
            </w:pPr>
            <w:r w:rsidRPr="00F30776">
              <w:rPr>
                <w:rFonts w:asciiTheme="majorHAnsi" w:hAnsiTheme="majorHAnsi"/>
                <w:b/>
                <w:bCs/>
                <w:sz w:val="16"/>
                <w:szCs w:val="16"/>
              </w:rPr>
              <w:t>CEDULA 2021</w:t>
            </w:r>
            <w:r>
              <w:rPr>
                <w:rFonts w:asciiTheme="majorHAnsi" w:hAnsiTheme="majorHAnsi"/>
                <w:bCs/>
                <w:sz w:val="16"/>
                <w:szCs w:val="16"/>
              </w:rPr>
              <w:t xml:space="preserve"> DEL REGISTRO UNICO DE CONTRATISTAS DEL </w:t>
            </w:r>
            <w:r w:rsidRPr="00F30776">
              <w:rPr>
                <w:rFonts w:asciiTheme="majorHAnsi" w:hAnsiTheme="majorHAnsi"/>
                <w:b/>
                <w:bCs/>
                <w:sz w:val="16"/>
                <w:szCs w:val="16"/>
              </w:rPr>
              <w:t>IOCIFED</w:t>
            </w:r>
            <w:r>
              <w:rPr>
                <w:rFonts w:asciiTheme="majorHAnsi" w:hAnsiTheme="majorHAnsi"/>
                <w:bCs/>
                <w:sz w:val="16"/>
                <w:szCs w:val="16"/>
              </w:rPr>
              <w:t>.</w:t>
            </w:r>
          </w:p>
          <w:p w:rsidR="00C223ED" w:rsidRPr="00BA4EB4" w:rsidRDefault="00C223ED" w:rsidP="00E342B1">
            <w:pPr>
              <w:numPr>
                <w:ilvl w:val="0"/>
                <w:numId w:val="16"/>
              </w:numPr>
              <w:spacing w:before="160" w:after="160"/>
              <w:jc w:val="both"/>
              <w:rPr>
                <w:rFonts w:asciiTheme="majorHAnsi" w:hAnsiTheme="majorHAnsi"/>
                <w:bCs/>
                <w:sz w:val="16"/>
                <w:szCs w:val="16"/>
              </w:rPr>
            </w:pPr>
            <w:r w:rsidRPr="00BA4EB4">
              <w:rPr>
                <w:rFonts w:asciiTheme="majorHAnsi" w:hAnsiTheme="majorHAnsi"/>
                <w:b/>
                <w:bCs/>
                <w:sz w:val="16"/>
                <w:szCs w:val="16"/>
              </w:rPr>
              <w:t>DEBERA REQUISITAR Y PRESENTAR EL FORMATO ANEXO 1.A</w:t>
            </w:r>
          </w:p>
          <w:p w:rsidR="00C223ED" w:rsidRPr="005A3100" w:rsidRDefault="00C223ED" w:rsidP="00E342B1">
            <w:pPr>
              <w:spacing w:before="160" w:after="160"/>
              <w:jc w:val="both"/>
              <w:rPr>
                <w:rFonts w:asciiTheme="majorHAnsi" w:hAnsiTheme="majorHAnsi"/>
                <w:b/>
                <w:bCs/>
                <w:sz w:val="14"/>
                <w:szCs w:val="18"/>
              </w:rPr>
            </w:pPr>
            <w:r w:rsidRPr="005A3100">
              <w:rPr>
                <w:rFonts w:asciiTheme="majorHAnsi" w:hAnsiTheme="majorHAnsi"/>
                <w:b/>
                <w:bCs/>
                <w:sz w:val="14"/>
                <w:szCs w:val="18"/>
              </w:rPr>
              <w:t>PARA AQUELLAS PERSONAS QUE POR EL REGIMEN EN QUE SE ENCUENTREN REGISTRADOS ANTE SHCP O PORQUE SEAN PERSONAS FISICAS O MORALES DE RECIENTE CREACION, PODRAN PRESENTAR, EN LUGAR DE SU DECLARACION FISCAL, SUS ESTADOS DE POSICION FINANCIERA AUDITADOS ANEXANDO LOS DOCUMENTOS DE ACREDITACION DEL AUDITOR, ASI COMO LOS DOCUMENTOS QUE ACREDITEN EL REGIMEN QUE LES DEFINA NO OBLIGATORIEDAD DE PRESENTAR DICHA DECLARACION FISCAL ANUAL.</w:t>
            </w:r>
          </w:p>
          <w:p w:rsidR="00C223ED" w:rsidRPr="00BA4EB4" w:rsidRDefault="00C223ED" w:rsidP="00E342B1">
            <w:pPr>
              <w:spacing w:before="160" w:after="160"/>
              <w:jc w:val="both"/>
              <w:rPr>
                <w:rFonts w:asciiTheme="majorHAnsi" w:hAnsiTheme="majorHAnsi"/>
                <w:b/>
                <w:sz w:val="16"/>
                <w:szCs w:val="16"/>
              </w:rPr>
            </w:pPr>
            <w:r w:rsidRPr="00BA4EB4">
              <w:rPr>
                <w:rFonts w:asciiTheme="majorHAnsi" w:hAnsiTheme="majorHAnsi"/>
                <w:b/>
                <w:bCs/>
                <w:sz w:val="16"/>
                <w:szCs w:val="16"/>
              </w:rPr>
              <w:t xml:space="preserve"> (</w:t>
            </w:r>
            <w:r w:rsidRPr="00BA4EB4">
              <w:rPr>
                <w:rFonts w:asciiTheme="majorHAnsi" w:hAnsiTheme="majorHAnsi"/>
                <w:b/>
                <w:sz w:val="16"/>
                <w:szCs w:val="16"/>
              </w:rPr>
              <w:t>COPIAS SIMPLES LEGIBLES)</w:t>
            </w:r>
          </w:p>
          <w:p w:rsidR="00C223ED" w:rsidRPr="00BA4EB4" w:rsidRDefault="00C223ED" w:rsidP="00E342B1">
            <w:pPr>
              <w:autoSpaceDE w:val="0"/>
              <w:autoSpaceDN w:val="0"/>
              <w:adjustRightInd w:val="0"/>
              <w:jc w:val="both"/>
              <w:rPr>
                <w:rFonts w:asciiTheme="majorHAnsi" w:hAnsiTheme="majorHAnsi" w:cs="Arial"/>
                <w:sz w:val="16"/>
                <w:szCs w:val="16"/>
                <w:lang w:val="es-MX" w:eastAsia="es-MX"/>
              </w:rPr>
            </w:pPr>
            <w:r w:rsidRPr="00BA4EB4">
              <w:rPr>
                <w:rFonts w:asciiTheme="majorHAnsi" w:hAnsiTheme="majorHAnsi"/>
                <w:b/>
                <w:bCs/>
                <w:sz w:val="16"/>
                <w:szCs w:val="16"/>
              </w:rPr>
              <w:t>EL IOCIFED PARA SU EVALUACIÓN VERIFICARA QUE LAS EMPRESAS CUMPLAN</w:t>
            </w:r>
            <w:r>
              <w:rPr>
                <w:rFonts w:asciiTheme="majorHAnsi" w:hAnsiTheme="majorHAnsi"/>
                <w:b/>
                <w:bCs/>
                <w:sz w:val="16"/>
                <w:szCs w:val="16"/>
              </w:rPr>
              <w:t xml:space="preserve"> </w:t>
            </w:r>
            <w:r w:rsidRPr="00BA4EB4">
              <w:rPr>
                <w:rFonts w:asciiTheme="majorHAnsi" w:hAnsiTheme="majorHAnsi" w:cs="Arial"/>
                <w:sz w:val="16"/>
                <w:szCs w:val="16"/>
                <w:lang w:val="es-MX" w:eastAsia="es-MX"/>
              </w:rPr>
              <w:t>con los parámetros financieros, para demostrar su capacidad de recursos económicos, en lo siguiente:</w:t>
            </w:r>
          </w:p>
          <w:p w:rsidR="00C223ED" w:rsidRPr="00BA4EB4" w:rsidRDefault="00C223ED" w:rsidP="00E342B1">
            <w:pPr>
              <w:autoSpaceDE w:val="0"/>
              <w:autoSpaceDN w:val="0"/>
              <w:adjustRightInd w:val="0"/>
              <w:jc w:val="both"/>
              <w:rPr>
                <w:rFonts w:asciiTheme="majorHAnsi" w:hAnsiTheme="majorHAnsi" w:cs="Arial"/>
                <w:b/>
                <w:bCs/>
                <w:sz w:val="16"/>
                <w:szCs w:val="16"/>
                <w:lang w:val="es-MX" w:eastAsia="es-MX"/>
              </w:rPr>
            </w:pPr>
          </w:p>
          <w:p w:rsidR="00C223ED" w:rsidRPr="00BA4EB4" w:rsidRDefault="00C223ED" w:rsidP="00E342B1">
            <w:pPr>
              <w:numPr>
                <w:ilvl w:val="0"/>
                <w:numId w:val="34"/>
              </w:numPr>
              <w:autoSpaceDE w:val="0"/>
              <w:autoSpaceDN w:val="0"/>
              <w:adjustRightInd w:val="0"/>
              <w:jc w:val="both"/>
              <w:rPr>
                <w:rFonts w:asciiTheme="majorHAnsi" w:hAnsiTheme="majorHAnsi" w:cs="Arial"/>
                <w:sz w:val="16"/>
                <w:szCs w:val="16"/>
                <w:lang w:val="es-MX" w:eastAsia="es-MX"/>
              </w:rPr>
            </w:pPr>
            <w:r w:rsidRPr="00BA4EB4">
              <w:rPr>
                <w:rFonts w:asciiTheme="majorHAnsi" w:hAnsiTheme="majorHAnsi" w:cs="Arial"/>
                <w:b/>
                <w:bCs/>
                <w:sz w:val="16"/>
                <w:szCs w:val="16"/>
                <w:lang w:val="es-MX" w:eastAsia="es-MX"/>
              </w:rPr>
              <w:t>Que el capital neto de trabajo del LICITANTE sea suficiente para el financiamiento de los trabajos a realizar. Se tendrá como suficiente dicho capital neto, cuando el importe del último ejercicio fiscal del ACTIVO CIRCULANTE, menos PASIVO CIRCULANTE, sea igual o mayor del 20% del valor del importe de su propuesta económica sin IVA.</w:t>
            </w:r>
          </w:p>
          <w:p w:rsidR="00C223ED" w:rsidRPr="00BA4EB4" w:rsidRDefault="00C223ED" w:rsidP="00E342B1">
            <w:pPr>
              <w:autoSpaceDE w:val="0"/>
              <w:autoSpaceDN w:val="0"/>
              <w:adjustRightInd w:val="0"/>
              <w:jc w:val="both"/>
              <w:rPr>
                <w:rFonts w:asciiTheme="majorHAnsi" w:hAnsiTheme="majorHAnsi" w:cs="Arial"/>
                <w:b/>
                <w:bCs/>
                <w:sz w:val="16"/>
                <w:szCs w:val="16"/>
                <w:lang w:val="es-MX" w:eastAsia="es-MX"/>
              </w:rPr>
            </w:pPr>
          </w:p>
          <w:p w:rsidR="00C223ED" w:rsidRPr="00BA4EB4" w:rsidRDefault="00C223ED" w:rsidP="00E342B1">
            <w:pPr>
              <w:numPr>
                <w:ilvl w:val="0"/>
                <w:numId w:val="34"/>
              </w:numPr>
              <w:autoSpaceDE w:val="0"/>
              <w:autoSpaceDN w:val="0"/>
              <w:adjustRightInd w:val="0"/>
              <w:jc w:val="both"/>
              <w:rPr>
                <w:rFonts w:asciiTheme="majorHAnsi" w:hAnsiTheme="majorHAnsi" w:cs="Arial"/>
                <w:b/>
                <w:bCs/>
                <w:sz w:val="16"/>
                <w:szCs w:val="16"/>
                <w:lang w:val="es-MX" w:eastAsia="es-MX"/>
              </w:rPr>
            </w:pPr>
            <w:r w:rsidRPr="00BA4EB4">
              <w:rPr>
                <w:rFonts w:asciiTheme="majorHAnsi" w:hAnsiTheme="majorHAnsi" w:cs="Arial"/>
                <w:b/>
                <w:bCs/>
                <w:sz w:val="16"/>
                <w:szCs w:val="16"/>
                <w:lang w:val="es-MX" w:eastAsia="es-MX"/>
              </w:rPr>
              <w:t>Que el LICITANTE demuestre una suficiente capacidad para pagar sus obligaciones. Se tendrá como suficiente dicha capacidad cuando el importe del último ejercicio fiscal del ACTIVO CIRCULANTE entre el PASIVO CIRCULANTE sea igual o mayor de 1.1 unidades y el ACTIVO TOTAL entre el PASIVO TOTAL sea igual o menor 2.0 unidades.</w:t>
            </w:r>
          </w:p>
          <w:p w:rsidR="00C223ED" w:rsidRPr="00BA4EB4" w:rsidRDefault="00C223ED" w:rsidP="00E342B1">
            <w:pPr>
              <w:pStyle w:val="Prrafodelista"/>
              <w:rPr>
                <w:rFonts w:asciiTheme="majorHAnsi" w:hAnsiTheme="majorHAnsi" w:cs="Arial"/>
                <w:b/>
                <w:bCs/>
                <w:sz w:val="16"/>
                <w:szCs w:val="16"/>
                <w:lang w:val="es-MX" w:eastAsia="es-MX"/>
              </w:rPr>
            </w:pPr>
          </w:p>
          <w:p w:rsidR="00C223ED" w:rsidRPr="00BA4EB4" w:rsidRDefault="00C223ED" w:rsidP="00E342B1">
            <w:pPr>
              <w:numPr>
                <w:ilvl w:val="0"/>
                <w:numId w:val="34"/>
              </w:numPr>
              <w:autoSpaceDE w:val="0"/>
              <w:autoSpaceDN w:val="0"/>
              <w:adjustRightInd w:val="0"/>
              <w:jc w:val="both"/>
              <w:rPr>
                <w:rFonts w:asciiTheme="majorHAnsi" w:hAnsiTheme="majorHAnsi" w:cs="Arial"/>
                <w:b/>
                <w:bCs/>
                <w:sz w:val="16"/>
                <w:szCs w:val="16"/>
                <w:lang w:val="es-MX" w:eastAsia="es-MX"/>
              </w:rPr>
            </w:pPr>
            <w:r w:rsidRPr="00BA4EB4">
              <w:rPr>
                <w:rFonts w:asciiTheme="majorHAnsi" w:hAnsiTheme="majorHAnsi" w:cs="Arial"/>
                <w:b/>
                <w:bCs/>
                <w:sz w:val="16"/>
                <w:szCs w:val="16"/>
                <w:lang w:val="es-MX" w:eastAsia="es-MX"/>
              </w:rPr>
              <w:t>Que el LICITANTE demuestre un aceptable grado en que depende del endeudamiento y la rentabilidad de la empresa es aceptable. Se tendrá como aceptable dicho grado de endeudamiento y rentabilidad del LICITANTE, cuando el importe del último año fiscal del PASIVO TOTAL entre el ACTIVO TOTAL sea igual o menor 70%</w:t>
            </w:r>
          </w:p>
          <w:p w:rsidR="00C223ED" w:rsidRPr="00BA4EB4" w:rsidRDefault="00C223ED" w:rsidP="00E342B1">
            <w:pPr>
              <w:autoSpaceDE w:val="0"/>
              <w:autoSpaceDN w:val="0"/>
              <w:adjustRightInd w:val="0"/>
              <w:jc w:val="both"/>
              <w:rPr>
                <w:rFonts w:asciiTheme="majorHAnsi" w:hAnsiTheme="majorHAnsi" w:cs="Arial"/>
                <w:b/>
                <w:bCs/>
                <w:sz w:val="16"/>
                <w:szCs w:val="16"/>
                <w:lang w:val="es-MX" w:eastAsia="es-MX"/>
              </w:rPr>
            </w:pPr>
          </w:p>
          <w:p w:rsidR="00C223ED" w:rsidRPr="00E604EC" w:rsidRDefault="00C223ED" w:rsidP="00E342B1">
            <w:pPr>
              <w:autoSpaceDE w:val="0"/>
              <w:autoSpaceDN w:val="0"/>
              <w:adjustRightInd w:val="0"/>
              <w:jc w:val="both"/>
              <w:rPr>
                <w:rFonts w:asciiTheme="majorHAnsi" w:hAnsiTheme="majorHAnsi" w:cs="Arial"/>
                <w:bCs/>
                <w:sz w:val="16"/>
                <w:szCs w:val="16"/>
                <w:lang w:val="es-MX" w:eastAsia="es-MX"/>
              </w:rPr>
            </w:pPr>
            <w:r w:rsidRPr="00BA4EB4">
              <w:rPr>
                <w:rFonts w:asciiTheme="majorHAnsi" w:hAnsiTheme="majorHAnsi" w:cs="Arial"/>
                <w:bCs/>
                <w:sz w:val="16"/>
                <w:szCs w:val="16"/>
                <w:lang w:val="es-MX" w:eastAsia="es-MX"/>
              </w:rPr>
              <w:t>En el caso de proposiciones presentadas en forma conjuntas o en grupo, se sumarán los CAPITALES NETOS DE TRABAJO, ACTIVO CIRCULANTE, PASIVO CIRCULANTE, ACTIVO TOTAL y PASIVO TOTAL, para cumplir con los parámetros señalados en los incisos anteriores.</w:t>
            </w:r>
          </w:p>
        </w:tc>
      </w:tr>
      <w:tr w:rsidR="00C223ED" w:rsidRPr="0040398D" w:rsidTr="00E342B1">
        <w:trPr>
          <w:cantSplit/>
        </w:trPr>
        <w:tc>
          <w:tcPr>
            <w:tcW w:w="1135" w:type="dxa"/>
          </w:tcPr>
          <w:p w:rsidR="00C223ED" w:rsidRPr="00217806" w:rsidRDefault="00C223ED" w:rsidP="00E342B1">
            <w:pPr>
              <w:spacing w:before="160" w:after="160"/>
              <w:rPr>
                <w:rFonts w:ascii="Antique Olive" w:hAnsi="Antique Olive"/>
                <w:b/>
                <w:sz w:val="16"/>
                <w:szCs w:val="16"/>
              </w:rPr>
            </w:pPr>
            <w:r w:rsidRPr="00217806">
              <w:rPr>
                <w:rFonts w:ascii="Antique Olive" w:hAnsi="Antique Olive"/>
                <w:b/>
                <w:sz w:val="16"/>
                <w:szCs w:val="16"/>
              </w:rPr>
              <w:t>ANEXO-2</w:t>
            </w:r>
          </w:p>
        </w:tc>
        <w:tc>
          <w:tcPr>
            <w:tcW w:w="9618" w:type="dxa"/>
          </w:tcPr>
          <w:p w:rsidR="00C223ED" w:rsidRPr="00CC248E" w:rsidRDefault="00C223ED" w:rsidP="00E342B1">
            <w:pPr>
              <w:spacing w:before="160" w:after="160"/>
              <w:jc w:val="both"/>
              <w:rPr>
                <w:rFonts w:asciiTheme="majorHAnsi" w:hAnsiTheme="majorHAnsi"/>
                <w:bCs/>
                <w:sz w:val="16"/>
                <w:szCs w:val="16"/>
              </w:rPr>
            </w:pPr>
            <w:r w:rsidRPr="00CC248E">
              <w:rPr>
                <w:rFonts w:asciiTheme="majorHAnsi" w:hAnsiTheme="majorHAnsi"/>
                <w:bCs/>
                <w:sz w:val="16"/>
                <w:szCs w:val="16"/>
              </w:rPr>
              <w:t xml:space="preserve">LICENCIA VIGENTE </w:t>
            </w:r>
            <w:r w:rsidRPr="00CC248E">
              <w:rPr>
                <w:rFonts w:asciiTheme="majorHAnsi" w:hAnsiTheme="majorHAnsi"/>
                <w:b/>
                <w:bCs/>
                <w:sz w:val="16"/>
                <w:szCs w:val="16"/>
              </w:rPr>
              <w:t>20</w:t>
            </w:r>
            <w:r>
              <w:rPr>
                <w:rFonts w:asciiTheme="majorHAnsi" w:hAnsiTheme="majorHAnsi"/>
                <w:b/>
                <w:bCs/>
                <w:sz w:val="16"/>
                <w:szCs w:val="16"/>
              </w:rPr>
              <w:t>21</w:t>
            </w:r>
            <w:r w:rsidRPr="00CC248E">
              <w:rPr>
                <w:rFonts w:asciiTheme="majorHAnsi" w:hAnsiTheme="majorHAnsi"/>
                <w:b/>
                <w:bCs/>
                <w:sz w:val="16"/>
                <w:szCs w:val="16"/>
              </w:rPr>
              <w:t xml:space="preserve"> </w:t>
            </w:r>
            <w:r w:rsidRPr="00CC248E">
              <w:rPr>
                <w:rFonts w:asciiTheme="majorHAnsi" w:hAnsiTheme="majorHAnsi"/>
                <w:bCs/>
                <w:sz w:val="16"/>
                <w:szCs w:val="16"/>
              </w:rPr>
              <w:t xml:space="preserve">DEL DIRECTOR RESPONSABLE DE OBRA DEL ESTADO DE OAXACA EN </w:t>
            </w:r>
            <w:r w:rsidRPr="00CC248E">
              <w:rPr>
                <w:rFonts w:asciiTheme="majorHAnsi" w:hAnsiTheme="majorHAnsi"/>
                <w:b/>
                <w:bCs/>
                <w:sz w:val="16"/>
                <w:szCs w:val="16"/>
              </w:rPr>
              <w:t>CLASIFICACIÓN “A”</w:t>
            </w:r>
            <w:r>
              <w:rPr>
                <w:rFonts w:asciiTheme="majorHAnsi" w:hAnsiTheme="majorHAnsi"/>
                <w:b/>
                <w:bCs/>
                <w:sz w:val="16"/>
                <w:szCs w:val="16"/>
              </w:rPr>
              <w:t xml:space="preserve"> </w:t>
            </w:r>
            <w:r w:rsidRPr="00CC248E">
              <w:rPr>
                <w:rFonts w:asciiTheme="majorHAnsi" w:hAnsiTheme="majorHAnsi"/>
                <w:b/>
                <w:bCs/>
                <w:sz w:val="16"/>
                <w:szCs w:val="16"/>
              </w:rPr>
              <w:t>(Copia Simple del CARNET y OFICIO DE LICENCIA)</w:t>
            </w:r>
            <w:r w:rsidRPr="00CC248E">
              <w:rPr>
                <w:rFonts w:asciiTheme="majorHAnsi" w:hAnsiTheme="majorHAnsi"/>
                <w:bCs/>
                <w:sz w:val="16"/>
                <w:szCs w:val="16"/>
              </w:rPr>
              <w:t xml:space="preserve"> CON LA LEYENDA DEL No. DE LICITACIÓN Y NOMBRE DE LAS OBRAS.</w:t>
            </w:r>
          </w:p>
          <w:p w:rsidR="00C223ED" w:rsidRPr="00CC248E" w:rsidRDefault="00C223ED" w:rsidP="00E342B1">
            <w:pPr>
              <w:spacing w:before="160" w:after="160"/>
              <w:jc w:val="both"/>
              <w:rPr>
                <w:rFonts w:asciiTheme="majorHAnsi" w:hAnsiTheme="majorHAnsi"/>
                <w:b/>
                <w:bCs/>
                <w:sz w:val="16"/>
                <w:szCs w:val="18"/>
              </w:rPr>
            </w:pPr>
            <w:r w:rsidRPr="00CC248E">
              <w:rPr>
                <w:rFonts w:asciiTheme="majorHAnsi" w:hAnsiTheme="majorHAnsi"/>
                <w:b/>
                <w:bCs/>
                <w:sz w:val="16"/>
                <w:szCs w:val="18"/>
              </w:rPr>
              <w:t>NOTA: (</w:t>
            </w:r>
            <w:r w:rsidRPr="00CC248E">
              <w:rPr>
                <w:rFonts w:asciiTheme="majorHAnsi" w:hAnsiTheme="majorHAnsi"/>
                <w:b/>
                <w:bCs/>
                <w:color w:val="FF0000"/>
                <w:sz w:val="16"/>
                <w:szCs w:val="18"/>
              </w:rPr>
              <w:t>NO SE ACEPTARÁ EL ACUSE DEL OFICIO PARA EL TRAMITE DE REVALIDACION DE LA LICENCIA 20</w:t>
            </w:r>
            <w:r>
              <w:rPr>
                <w:rFonts w:asciiTheme="majorHAnsi" w:hAnsiTheme="majorHAnsi"/>
                <w:b/>
                <w:bCs/>
                <w:color w:val="FF0000"/>
                <w:sz w:val="16"/>
                <w:szCs w:val="18"/>
              </w:rPr>
              <w:t>20</w:t>
            </w:r>
            <w:r w:rsidRPr="00CC248E">
              <w:rPr>
                <w:rFonts w:asciiTheme="majorHAnsi" w:hAnsiTheme="majorHAnsi"/>
                <w:b/>
                <w:bCs/>
                <w:sz w:val="16"/>
                <w:szCs w:val="18"/>
              </w:rPr>
              <w:t xml:space="preserve">) </w:t>
            </w:r>
          </w:p>
        </w:tc>
      </w:tr>
      <w:tr w:rsidR="00C223ED" w:rsidRPr="0040398D" w:rsidTr="00E342B1">
        <w:trPr>
          <w:cantSplit/>
        </w:trPr>
        <w:tc>
          <w:tcPr>
            <w:tcW w:w="1135" w:type="dxa"/>
          </w:tcPr>
          <w:p w:rsidR="00C223ED" w:rsidRPr="00217806" w:rsidRDefault="00C223ED" w:rsidP="00E342B1">
            <w:pPr>
              <w:spacing w:before="160" w:after="160"/>
              <w:rPr>
                <w:rFonts w:ascii="Antique Olive" w:hAnsi="Antique Olive"/>
                <w:b/>
                <w:sz w:val="16"/>
                <w:szCs w:val="16"/>
                <w:lang w:val="es-MX"/>
              </w:rPr>
            </w:pPr>
            <w:r w:rsidRPr="00217806">
              <w:rPr>
                <w:rFonts w:ascii="Antique Olive" w:hAnsi="Antique Olive"/>
                <w:b/>
                <w:sz w:val="16"/>
                <w:szCs w:val="16"/>
                <w:lang w:val="es-MX"/>
              </w:rPr>
              <w:lastRenderedPageBreak/>
              <w:t>ANEXO-3</w:t>
            </w:r>
          </w:p>
        </w:tc>
        <w:tc>
          <w:tcPr>
            <w:tcW w:w="9618" w:type="dxa"/>
          </w:tcPr>
          <w:p w:rsidR="00C223ED" w:rsidRPr="00CC248E" w:rsidRDefault="00C223ED" w:rsidP="00E342B1">
            <w:pPr>
              <w:spacing w:before="160" w:after="160"/>
              <w:jc w:val="both"/>
              <w:rPr>
                <w:rFonts w:asciiTheme="majorHAnsi" w:hAnsiTheme="majorHAnsi"/>
                <w:bCs/>
                <w:sz w:val="16"/>
                <w:szCs w:val="16"/>
                <w:lang w:val="es-MX"/>
              </w:rPr>
            </w:pPr>
            <w:r w:rsidRPr="00CC248E">
              <w:rPr>
                <w:rFonts w:asciiTheme="majorHAnsi" w:hAnsiTheme="majorHAnsi"/>
                <w:bCs/>
                <w:sz w:val="16"/>
                <w:szCs w:val="16"/>
                <w:lang w:val="es-MX"/>
              </w:rPr>
              <w:t xml:space="preserve">BASES DE LICITACIÓN. </w:t>
            </w:r>
          </w:p>
          <w:p w:rsidR="00C223ED" w:rsidRPr="00CC248E" w:rsidRDefault="00C223ED" w:rsidP="00E342B1">
            <w:pPr>
              <w:spacing w:before="160" w:after="160"/>
              <w:jc w:val="both"/>
              <w:rPr>
                <w:rFonts w:asciiTheme="majorHAnsi" w:hAnsiTheme="majorHAnsi"/>
                <w:b/>
                <w:bCs/>
                <w:sz w:val="16"/>
                <w:szCs w:val="16"/>
                <w:lang w:val="es-MX"/>
              </w:rPr>
            </w:pPr>
            <w:r w:rsidRPr="00CC248E">
              <w:rPr>
                <w:rFonts w:asciiTheme="majorHAnsi" w:hAnsiTheme="majorHAnsi"/>
                <w:b/>
                <w:bCs/>
                <w:sz w:val="16"/>
                <w:szCs w:val="16"/>
                <w:lang w:val="es-MX"/>
              </w:rPr>
              <w:t xml:space="preserve">DEBERÁN INTEGRAR SOLO LO CONCERNIENTE AL CONTENIDO DE LAS BASES DONDE SE HACE MENCIÓN DEL CLAUSULADO DE ESTAS MISMAS. </w:t>
            </w:r>
          </w:p>
        </w:tc>
      </w:tr>
      <w:tr w:rsidR="00C223ED" w:rsidRPr="0040398D" w:rsidTr="00E342B1">
        <w:trPr>
          <w:cantSplit/>
        </w:trPr>
        <w:tc>
          <w:tcPr>
            <w:tcW w:w="1135" w:type="dxa"/>
          </w:tcPr>
          <w:p w:rsidR="00C223ED" w:rsidRPr="00217806" w:rsidRDefault="00C223ED" w:rsidP="00E342B1">
            <w:pPr>
              <w:spacing w:before="160" w:after="160"/>
              <w:rPr>
                <w:rFonts w:ascii="Antique Olive" w:hAnsi="Antique Olive"/>
                <w:b/>
                <w:sz w:val="16"/>
                <w:szCs w:val="16"/>
                <w:lang w:val="es-MX"/>
              </w:rPr>
            </w:pPr>
            <w:r w:rsidRPr="00217806">
              <w:rPr>
                <w:rFonts w:ascii="Antique Olive" w:hAnsi="Antique Olive"/>
                <w:b/>
                <w:sz w:val="16"/>
                <w:szCs w:val="16"/>
                <w:lang w:val="es-MX"/>
              </w:rPr>
              <w:t>ANEXO-4</w:t>
            </w:r>
          </w:p>
        </w:tc>
        <w:tc>
          <w:tcPr>
            <w:tcW w:w="9618" w:type="dxa"/>
          </w:tcPr>
          <w:p w:rsidR="00C223ED" w:rsidRPr="00CC248E" w:rsidRDefault="00C223ED" w:rsidP="00E342B1">
            <w:pPr>
              <w:spacing w:before="160" w:after="160"/>
              <w:jc w:val="both"/>
              <w:rPr>
                <w:rFonts w:asciiTheme="majorHAnsi" w:hAnsiTheme="majorHAnsi"/>
                <w:bCs/>
                <w:sz w:val="16"/>
                <w:szCs w:val="16"/>
              </w:rPr>
            </w:pPr>
            <w:r w:rsidRPr="00CC248E">
              <w:rPr>
                <w:rFonts w:asciiTheme="majorHAnsi" w:hAnsiTheme="majorHAnsi"/>
                <w:bCs/>
                <w:sz w:val="16"/>
                <w:szCs w:val="16"/>
              </w:rPr>
              <w:t>MODELO DE CONTRATO.</w:t>
            </w:r>
          </w:p>
        </w:tc>
      </w:tr>
      <w:tr w:rsidR="00C223ED" w:rsidRPr="0040398D" w:rsidTr="00E342B1">
        <w:trPr>
          <w:cantSplit/>
        </w:trPr>
        <w:tc>
          <w:tcPr>
            <w:tcW w:w="1135" w:type="dxa"/>
          </w:tcPr>
          <w:p w:rsidR="00C223ED" w:rsidRPr="00217806" w:rsidRDefault="00C223ED" w:rsidP="00E342B1">
            <w:pPr>
              <w:spacing w:before="160" w:after="160"/>
              <w:rPr>
                <w:rFonts w:ascii="Antique Olive" w:hAnsi="Antique Olive"/>
                <w:b/>
                <w:sz w:val="16"/>
                <w:szCs w:val="16"/>
              </w:rPr>
            </w:pPr>
            <w:r w:rsidRPr="00217806">
              <w:rPr>
                <w:rFonts w:ascii="Antique Olive" w:hAnsi="Antique Olive"/>
                <w:b/>
                <w:sz w:val="16"/>
                <w:szCs w:val="16"/>
              </w:rPr>
              <w:t>ANEXO-5</w:t>
            </w:r>
          </w:p>
        </w:tc>
        <w:tc>
          <w:tcPr>
            <w:tcW w:w="9618" w:type="dxa"/>
          </w:tcPr>
          <w:p w:rsidR="00C223ED" w:rsidRPr="00CC248E" w:rsidRDefault="00C223ED" w:rsidP="00E342B1">
            <w:pPr>
              <w:spacing w:before="160" w:after="160"/>
              <w:jc w:val="both"/>
              <w:rPr>
                <w:rFonts w:asciiTheme="majorHAnsi" w:hAnsiTheme="majorHAnsi"/>
                <w:bCs/>
                <w:sz w:val="16"/>
                <w:szCs w:val="16"/>
              </w:rPr>
            </w:pPr>
            <w:r w:rsidRPr="00CC248E">
              <w:rPr>
                <w:rFonts w:asciiTheme="majorHAnsi" w:hAnsiTheme="majorHAnsi"/>
                <w:bCs/>
                <w:sz w:val="16"/>
                <w:szCs w:val="16"/>
              </w:rPr>
              <w:t>CONSIDERACIONES GENERALES.</w:t>
            </w:r>
          </w:p>
        </w:tc>
      </w:tr>
      <w:tr w:rsidR="00C223ED" w:rsidRPr="0040398D" w:rsidTr="00E342B1">
        <w:trPr>
          <w:cantSplit/>
        </w:trPr>
        <w:tc>
          <w:tcPr>
            <w:tcW w:w="1135" w:type="dxa"/>
          </w:tcPr>
          <w:p w:rsidR="00C223ED" w:rsidRPr="00217806" w:rsidRDefault="00C223ED" w:rsidP="00E342B1">
            <w:pPr>
              <w:spacing w:before="160" w:after="160"/>
              <w:rPr>
                <w:rFonts w:ascii="Antique Olive" w:hAnsi="Antique Olive"/>
                <w:b/>
                <w:sz w:val="16"/>
                <w:szCs w:val="16"/>
              </w:rPr>
            </w:pPr>
            <w:r w:rsidRPr="00217806">
              <w:rPr>
                <w:rFonts w:ascii="Antique Olive" w:hAnsi="Antique Olive"/>
                <w:b/>
                <w:sz w:val="16"/>
                <w:szCs w:val="16"/>
              </w:rPr>
              <w:t>ANEXO-6</w:t>
            </w:r>
          </w:p>
        </w:tc>
        <w:tc>
          <w:tcPr>
            <w:tcW w:w="9618" w:type="dxa"/>
          </w:tcPr>
          <w:p w:rsidR="00C223ED" w:rsidRPr="00CC248E" w:rsidRDefault="00C223ED" w:rsidP="00E342B1">
            <w:pPr>
              <w:spacing w:before="160" w:after="160"/>
              <w:jc w:val="both"/>
              <w:rPr>
                <w:rFonts w:asciiTheme="majorHAnsi" w:hAnsiTheme="majorHAnsi"/>
                <w:bCs/>
                <w:sz w:val="16"/>
                <w:szCs w:val="16"/>
              </w:rPr>
            </w:pPr>
            <w:r w:rsidRPr="00CC248E">
              <w:rPr>
                <w:rFonts w:asciiTheme="majorHAnsi" w:hAnsiTheme="majorHAnsi"/>
                <w:bCs/>
                <w:sz w:val="16"/>
                <w:szCs w:val="16"/>
              </w:rPr>
              <w:t>ACTAS Y CIRCULARES DE JUNTAS ACLARATORIAS Y CONSTANCIAS DE VISITA DE OBRA (COPIAS)</w:t>
            </w:r>
          </w:p>
        </w:tc>
      </w:tr>
      <w:tr w:rsidR="00C223ED" w:rsidRPr="0040398D" w:rsidTr="00E342B1">
        <w:trPr>
          <w:cantSplit/>
          <w:trHeight w:val="358"/>
        </w:trPr>
        <w:tc>
          <w:tcPr>
            <w:tcW w:w="1135" w:type="dxa"/>
          </w:tcPr>
          <w:p w:rsidR="00C223ED" w:rsidRPr="00217806" w:rsidRDefault="00C223ED" w:rsidP="00E342B1">
            <w:pPr>
              <w:spacing w:before="160" w:after="160"/>
              <w:rPr>
                <w:rFonts w:ascii="Antique Olive" w:hAnsi="Antique Olive"/>
                <w:b/>
                <w:sz w:val="16"/>
                <w:szCs w:val="16"/>
              </w:rPr>
            </w:pPr>
            <w:r w:rsidRPr="00217806">
              <w:rPr>
                <w:rFonts w:ascii="Antique Olive" w:hAnsi="Antique Olive"/>
                <w:b/>
                <w:sz w:val="16"/>
                <w:szCs w:val="16"/>
              </w:rPr>
              <w:t>ANEXO-7</w:t>
            </w:r>
          </w:p>
        </w:tc>
        <w:tc>
          <w:tcPr>
            <w:tcW w:w="9618" w:type="dxa"/>
          </w:tcPr>
          <w:p w:rsidR="00C223ED" w:rsidRPr="00CC248E" w:rsidRDefault="00C223ED" w:rsidP="00E342B1">
            <w:pPr>
              <w:spacing w:before="160" w:after="160"/>
              <w:jc w:val="both"/>
              <w:rPr>
                <w:rFonts w:asciiTheme="majorHAnsi" w:hAnsiTheme="majorHAnsi"/>
                <w:bCs/>
                <w:sz w:val="16"/>
                <w:szCs w:val="16"/>
              </w:rPr>
            </w:pPr>
            <w:r w:rsidRPr="00CC248E">
              <w:rPr>
                <w:rFonts w:asciiTheme="majorHAnsi" w:hAnsiTheme="majorHAnsi"/>
                <w:bCs/>
                <w:sz w:val="16"/>
                <w:szCs w:val="16"/>
              </w:rPr>
              <w:t>MANIFESTACIÓN POR ESCRITO BAJO PROTESTA DE DECIR VERDAD DE CONOCER EL SITIO DE LOS TRABAJOS.</w:t>
            </w:r>
          </w:p>
        </w:tc>
      </w:tr>
      <w:tr w:rsidR="00C223ED" w:rsidRPr="0040398D" w:rsidTr="00E342B1">
        <w:trPr>
          <w:cantSplit/>
        </w:trPr>
        <w:tc>
          <w:tcPr>
            <w:tcW w:w="1135" w:type="dxa"/>
          </w:tcPr>
          <w:p w:rsidR="00C223ED" w:rsidRPr="00217806" w:rsidRDefault="00C223ED" w:rsidP="00E342B1">
            <w:pPr>
              <w:spacing w:before="160" w:after="160"/>
              <w:rPr>
                <w:rFonts w:ascii="Antique Olive" w:hAnsi="Antique Olive"/>
                <w:b/>
                <w:sz w:val="16"/>
                <w:szCs w:val="16"/>
              </w:rPr>
            </w:pPr>
            <w:r w:rsidRPr="00217806">
              <w:rPr>
                <w:rFonts w:ascii="Antique Olive" w:hAnsi="Antique Olive"/>
                <w:b/>
                <w:sz w:val="16"/>
                <w:szCs w:val="16"/>
              </w:rPr>
              <w:t>ANEXO-8</w:t>
            </w:r>
          </w:p>
        </w:tc>
        <w:tc>
          <w:tcPr>
            <w:tcW w:w="9618" w:type="dxa"/>
          </w:tcPr>
          <w:p w:rsidR="00C223ED" w:rsidRPr="00CC248E" w:rsidRDefault="00C223ED" w:rsidP="00E342B1">
            <w:pPr>
              <w:spacing w:before="160" w:after="160"/>
              <w:jc w:val="both"/>
              <w:rPr>
                <w:rFonts w:asciiTheme="majorHAnsi" w:hAnsiTheme="majorHAnsi"/>
                <w:bCs/>
                <w:sz w:val="16"/>
                <w:szCs w:val="16"/>
              </w:rPr>
            </w:pPr>
            <w:r w:rsidRPr="00CC248E">
              <w:rPr>
                <w:rFonts w:asciiTheme="majorHAnsi" w:hAnsiTheme="majorHAnsi"/>
                <w:bCs/>
                <w:sz w:val="16"/>
                <w:szCs w:val="16"/>
              </w:rPr>
              <w:t>DATOS BÁSICOS DE COSTOS DE MATERIALES. (</w:t>
            </w:r>
            <w:r w:rsidRPr="00CC248E">
              <w:rPr>
                <w:rFonts w:asciiTheme="majorHAnsi" w:hAnsiTheme="majorHAnsi"/>
                <w:bCs/>
                <w:sz w:val="16"/>
                <w:szCs w:val="16"/>
                <w:u w:val="single"/>
              </w:rPr>
              <w:t>NO-EXPLOSIÓN DE INSUMOS</w:t>
            </w:r>
            <w:r w:rsidRPr="00CC248E">
              <w:rPr>
                <w:rFonts w:asciiTheme="majorHAnsi" w:hAnsiTheme="majorHAnsi"/>
                <w:bCs/>
                <w:sz w:val="16"/>
                <w:szCs w:val="16"/>
              </w:rPr>
              <w:t>)</w:t>
            </w:r>
          </w:p>
          <w:p w:rsidR="00C223ED" w:rsidRPr="00CC248E" w:rsidRDefault="00C223ED" w:rsidP="00E342B1">
            <w:pPr>
              <w:spacing w:before="160" w:after="160"/>
              <w:jc w:val="both"/>
              <w:rPr>
                <w:rFonts w:asciiTheme="majorHAnsi" w:hAnsiTheme="majorHAnsi"/>
                <w:b/>
                <w:bCs/>
                <w:sz w:val="16"/>
                <w:szCs w:val="16"/>
              </w:rPr>
            </w:pPr>
            <w:r w:rsidRPr="00CC248E">
              <w:rPr>
                <w:rFonts w:asciiTheme="majorHAnsi" w:hAnsiTheme="majorHAnsi"/>
                <w:b/>
                <w:bCs/>
                <w:sz w:val="16"/>
                <w:szCs w:val="16"/>
              </w:rPr>
              <w:t>TODO LO REFERENTE A COSTOS DE MATERIALES DEBERÁ ESTAR CONSIDERADA PUESTA EN EL LUGAR DE EJECUCIÓN DE LOS TRABAJOS INCLUYENDO TODOS LOS GASTOS QUE LES SON INHERENTES.</w:t>
            </w:r>
          </w:p>
        </w:tc>
      </w:tr>
      <w:tr w:rsidR="00C223ED" w:rsidRPr="0040398D" w:rsidTr="00E342B1">
        <w:trPr>
          <w:cantSplit/>
        </w:trPr>
        <w:tc>
          <w:tcPr>
            <w:tcW w:w="1135" w:type="dxa"/>
          </w:tcPr>
          <w:p w:rsidR="00C223ED" w:rsidRPr="00217806" w:rsidRDefault="00C223ED" w:rsidP="00E342B1">
            <w:pPr>
              <w:spacing w:before="160" w:after="160"/>
              <w:rPr>
                <w:rFonts w:ascii="Antique Olive" w:hAnsi="Antique Olive"/>
                <w:b/>
                <w:sz w:val="16"/>
                <w:szCs w:val="16"/>
              </w:rPr>
            </w:pPr>
            <w:r w:rsidRPr="00217806">
              <w:rPr>
                <w:rFonts w:ascii="Antique Olive" w:hAnsi="Antique Olive"/>
                <w:b/>
                <w:sz w:val="16"/>
                <w:szCs w:val="16"/>
              </w:rPr>
              <w:t>ANEXO-9</w:t>
            </w:r>
          </w:p>
        </w:tc>
        <w:tc>
          <w:tcPr>
            <w:tcW w:w="9618" w:type="dxa"/>
          </w:tcPr>
          <w:p w:rsidR="00C223ED" w:rsidRPr="00CC248E" w:rsidRDefault="00C223ED" w:rsidP="00E342B1">
            <w:pPr>
              <w:spacing w:before="160" w:after="160"/>
              <w:jc w:val="both"/>
              <w:rPr>
                <w:rFonts w:asciiTheme="majorHAnsi" w:hAnsiTheme="majorHAnsi"/>
                <w:bCs/>
                <w:sz w:val="16"/>
                <w:szCs w:val="16"/>
              </w:rPr>
            </w:pPr>
            <w:r w:rsidRPr="00CC248E">
              <w:rPr>
                <w:rFonts w:asciiTheme="majorHAnsi" w:hAnsiTheme="majorHAnsi"/>
                <w:bCs/>
                <w:sz w:val="16"/>
                <w:szCs w:val="16"/>
              </w:rPr>
              <w:t>DATOS BÁSICOS DEL COSTO DE LA MAQUINARIA Y EQUIPO DE CONSTRUCCIÓN.</w:t>
            </w:r>
          </w:p>
          <w:p w:rsidR="00C223ED" w:rsidRPr="00CC248E" w:rsidRDefault="00C223ED" w:rsidP="00E342B1">
            <w:pPr>
              <w:spacing w:before="160" w:after="160"/>
              <w:jc w:val="both"/>
              <w:rPr>
                <w:rFonts w:asciiTheme="majorHAnsi" w:hAnsiTheme="majorHAnsi"/>
                <w:bCs/>
                <w:sz w:val="16"/>
                <w:szCs w:val="16"/>
              </w:rPr>
            </w:pPr>
            <w:r w:rsidRPr="00CC248E">
              <w:rPr>
                <w:rFonts w:asciiTheme="majorHAnsi" w:hAnsiTheme="majorHAnsi"/>
                <w:b/>
                <w:bCs/>
                <w:sz w:val="16"/>
                <w:szCs w:val="16"/>
              </w:rPr>
              <w:t>TODO LO REFERENTE A COSTOS DE MAQUINARIA Y EQUIPO DEBERÁ ESTAR CONSIDERADA PUESTA EN EL LUGAR DE EJECUCIÓN DE LOS TRABAJOS INCLUYENDO TODOS LOS GASTOS QUE LES SON INHERENTES.</w:t>
            </w:r>
          </w:p>
        </w:tc>
      </w:tr>
      <w:tr w:rsidR="00C223ED" w:rsidRPr="0040398D" w:rsidTr="00E342B1">
        <w:trPr>
          <w:cantSplit/>
        </w:trPr>
        <w:tc>
          <w:tcPr>
            <w:tcW w:w="1135" w:type="dxa"/>
          </w:tcPr>
          <w:p w:rsidR="00C223ED" w:rsidRPr="00217806" w:rsidRDefault="00C223ED" w:rsidP="00E342B1">
            <w:pPr>
              <w:spacing w:before="160" w:after="160"/>
              <w:rPr>
                <w:rFonts w:ascii="Antique Olive" w:hAnsi="Antique Olive"/>
                <w:b/>
                <w:sz w:val="16"/>
                <w:szCs w:val="16"/>
              </w:rPr>
            </w:pPr>
            <w:r>
              <w:rPr>
                <w:rFonts w:ascii="Antique Olive" w:hAnsi="Antique Olive"/>
                <w:b/>
                <w:sz w:val="16"/>
                <w:szCs w:val="16"/>
              </w:rPr>
              <w:t>ANEXO-10</w:t>
            </w:r>
          </w:p>
        </w:tc>
        <w:tc>
          <w:tcPr>
            <w:tcW w:w="9618" w:type="dxa"/>
          </w:tcPr>
          <w:p w:rsidR="00C223ED" w:rsidRPr="00CC248E" w:rsidRDefault="00C223ED" w:rsidP="00E342B1">
            <w:pPr>
              <w:spacing w:before="80" w:after="80"/>
              <w:jc w:val="both"/>
              <w:rPr>
                <w:rFonts w:asciiTheme="majorHAnsi" w:hAnsiTheme="majorHAnsi"/>
                <w:bCs/>
                <w:color w:val="FF0000"/>
                <w:sz w:val="16"/>
                <w:szCs w:val="16"/>
              </w:rPr>
            </w:pPr>
            <w:r w:rsidRPr="00CC248E">
              <w:rPr>
                <w:rFonts w:asciiTheme="majorHAnsi" w:hAnsiTheme="majorHAnsi"/>
                <w:bCs/>
                <w:sz w:val="16"/>
                <w:szCs w:val="16"/>
              </w:rPr>
              <w:t xml:space="preserve">ANÁLISIS DEL FACTOR DEL SALARIO REAL, </w:t>
            </w:r>
            <w:r w:rsidRPr="00CC248E">
              <w:rPr>
                <w:rFonts w:asciiTheme="majorHAnsi" w:hAnsiTheme="majorHAnsi"/>
                <w:bCs/>
                <w:color w:val="000000"/>
                <w:sz w:val="16"/>
                <w:szCs w:val="16"/>
                <w:highlight w:val="yellow"/>
              </w:rPr>
              <w:t>DEBERA CONSIDERAR QUE LOS SALARIOS SERÁN CONFORME LA UNIDAD DE MEDIDA Y ACTUALIZACION (</w:t>
            </w:r>
            <w:r w:rsidRPr="00CC248E">
              <w:rPr>
                <w:rFonts w:asciiTheme="majorHAnsi" w:hAnsiTheme="majorHAnsi"/>
                <w:b/>
                <w:bCs/>
                <w:color w:val="000000"/>
                <w:sz w:val="16"/>
                <w:szCs w:val="16"/>
                <w:highlight w:val="yellow"/>
              </w:rPr>
              <w:t>UMA</w:t>
            </w:r>
            <w:r w:rsidRPr="00CC248E">
              <w:rPr>
                <w:rFonts w:asciiTheme="majorHAnsi" w:hAnsiTheme="majorHAnsi"/>
                <w:bCs/>
                <w:color w:val="000000"/>
                <w:sz w:val="16"/>
                <w:szCs w:val="16"/>
                <w:highlight w:val="yellow"/>
              </w:rPr>
              <w:t>) Y EN FACTORES, DETERMINADA Y EMITIDA POR EL INEGI PARA CADA SALARIO NOMINAL</w:t>
            </w:r>
            <w:r w:rsidRPr="00CC248E">
              <w:rPr>
                <w:rFonts w:asciiTheme="majorHAnsi" w:hAnsiTheme="majorHAnsi"/>
                <w:b/>
                <w:bCs/>
                <w:sz w:val="16"/>
                <w:szCs w:val="16"/>
                <w:highlight w:val="yellow"/>
              </w:rPr>
              <w:t>.</w:t>
            </w:r>
            <w:r w:rsidRPr="00CC248E">
              <w:rPr>
                <w:rFonts w:asciiTheme="majorHAnsi" w:hAnsiTheme="majorHAnsi"/>
                <w:b/>
                <w:bCs/>
                <w:sz w:val="16"/>
                <w:szCs w:val="16"/>
              </w:rPr>
              <w:t xml:space="preserve"> </w:t>
            </w:r>
            <w:r w:rsidRPr="00CC248E">
              <w:rPr>
                <w:rFonts w:asciiTheme="majorHAnsi" w:hAnsiTheme="majorHAnsi"/>
                <w:b/>
                <w:bCs/>
                <w:color w:val="FF0000"/>
                <w:sz w:val="16"/>
                <w:szCs w:val="16"/>
              </w:rPr>
              <w:t>(el cálculo será en factores)</w:t>
            </w:r>
          </w:p>
          <w:p w:rsidR="00C223ED" w:rsidRPr="00CC248E" w:rsidRDefault="00C223ED" w:rsidP="00E342B1">
            <w:pPr>
              <w:spacing w:before="160" w:after="160"/>
              <w:jc w:val="both"/>
              <w:rPr>
                <w:rFonts w:asciiTheme="majorHAnsi" w:hAnsiTheme="majorHAnsi"/>
                <w:bCs/>
                <w:sz w:val="16"/>
                <w:szCs w:val="16"/>
              </w:rPr>
            </w:pPr>
            <w:r w:rsidRPr="00CC248E">
              <w:rPr>
                <w:rFonts w:asciiTheme="majorHAnsi" w:hAnsiTheme="majorHAnsi"/>
                <w:bCs/>
                <w:sz w:val="16"/>
                <w:szCs w:val="16"/>
              </w:rPr>
              <w:t>(</w:t>
            </w:r>
            <w:r w:rsidRPr="00CC248E">
              <w:rPr>
                <w:rFonts w:asciiTheme="majorHAnsi" w:hAnsiTheme="majorHAnsi"/>
                <w:b/>
                <w:bCs/>
                <w:sz w:val="16"/>
                <w:szCs w:val="16"/>
              </w:rPr>
              <w:t>PARA EL CASO DE UTILIZAR UNA PRIMA DE FACTOR DE RIESGO MENOR AL 7.58875, DEBERÁ ACREDITAR ESTE NUEVO VALOR MEDIANTE LOS DOCUMENTOS QUE EXPIDA EL IMSS</w:t>
            </w:r>
            <w:r w:rsidRPr="00CC248E">
              <w:rPr>
                <w:rFonts w:asciiTheme="majorHAnsi" w:hAnsiTheme="majorHAnsi"/>
                <w:bCs/>
                <w:sz w:val="16"/>
                <w:szCs w:val="16"/>
              </w:rPr>
              <w:t>).</w:t>
            </w:r>
          </w:p>
        </w:tc>
      </w:tr>
      <w:tr w:rsidR="00C223ED" w:rsidRPr="0040398D" w:rsidTr="00E342B1">
        <w:trPr>
          <w:cantSplit/>
        </w:trPr>
        <w:tc>
          <w:tcPr>
            <w:tcW w:w="1135" w:type="dxa"/>
          </w:tcPr>
          <w:p w:rsidR="00C223ED" w:rsidRPr="00217806" w:rsidRDefault="00C223ED" w:rsidP="00E342B1">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1</w:t>
            </w:r>
          </w:p>
        </w:tc>
        <w:tc>
          <w:tcPr>
            <w:tcW w:w="9618" w:type="dxa"/>
          </w:tcPr>
          <w:p w:rsidR="00C223ED" w:rsidRPr="00CC248E" w:rsidRDefault="00C223ED" w:rsidP="00E342B1">
            <w:pPr>
              <w:spacing w:before="160" w:after="160"/>
              <w:jc w:val="both"/>
              <w:rPr>
                <w:rFonts w:asciiTheme="majorHAnsi" w:hAnsiTheme="majorHAnsi"/>
                <w:bCs/>
                <w:sz w:val="16"/>
                <w:szCs w:val="16"/>
              </w:rPr>
            </w:pPr>
            <w:r w:rsidRPr="00CC248E">
              <w:rPr>
                <w:rFonts w:asciiTheme="majorHAnsi" w:hAnsiTheme="majorHAnsi"/>
                <w:bCs/>
                <w:sz w:val="16"/>
                <w:szCs w:val="16"/>
              </w:rPr>
              <w:t>DATOS BÁSICOS DE COSTOS DE LA MANO DE OBRA.</w:t>
            </w:r>
          </w:p>
          <w:p w:rsidR="00C223ED" w:rsidRPr="00CC248E" w:rsidRDefault="00C223ED" w:rsidP="00E342B1">
            <w:pPr>
              <w:spacing w:before="160" w:after="160"/>
              <w:jc w:val="both"/>
              <w:rPr>
                <w:rFonts w:asciiTheme="majorHAnsi" w:hAnsiTheme="majorHAnsi"/>
                <w:bCs/>
                <w:sz w:val="16"/>
                <w:szCs w:val="16"/>
              </w:rPr>
            </w:pPr>
            <w:r w:rsidRPr="00CC248E">
              <w:rPr>
                <w:rFonts w:asciiTheme="majorHAnsi" w:hAnsiTheme="majorHAnsi"/>
                <w:b/>
                <w:bCs/>
                <w:sz w:val="16"/>
                <w:szCs w:val="16"/>
              </w:rPr>
              <w:t>TODO LO REFERENTE A COSTOS DE MANO DE OBRA DEBERÁ ESTAR CONSIDERADA PUESTA EN EL LUGAR DE EJECUCIÓN DE LOS TRABAJOS INCLUYENDO TODOS LOS GASTOS QUE LES SON INHERENTES.</w:t>
            </w:r>
          </w:p>
        </w:tc>
      </w:tr>
      <w:tr w:rsidR="00C223ED" w:rsidRPr="0040398D" w:rsidTr="00E342B1">
        <w:trPr>
          <w:cantSplit/>
        </w:trPr>
        <w:tc>
          <w:tcPr>
            <w:tcW w:w="1135" w:type="dxa"/>
          </w:tcPr>
          <w:p w:rsidR="00C223ED" w:rsidRPr="00217806" w:rsidRDefault="00C223ED" w:rsidP="00E342B1">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2</w:t>
            </w:r>
          </w:p>
        </w:tc>
        <w:tc>
          <w:tcPr>
            <w:tcW w:w="9618" w:type="dxa"/>
          </w:tcPr>
          <w:p w:rsidR="00C223ED" w:rsidRPr="00CC248E" w:rsidRDefault="00C223ED" w:rsidP="00E342B1">
            <w:pPr>
              <w:spacing w:before="160" w:after="160"/>
              <w:jc w:val="both"/>
              <w:rPr>
                <w:rFonts w:asciiTheme="majorHAnsi" w:hAnsiTheme="majorHAnsi"/>
                <w:bCs/>
                <w:sz w:val="16"/>
                <w:szCs w:val="16"/>
              </w:rPr>
            </w:pPr>
            <w:r w:rsidRPr="00CC248E">
              <w:rPr>
                <w:rFonts w:asciiTheme="majorHAnsi" w:hAnsiTheme="majorHAnsi"/>
                <w:bCs/>
                <w:sz w:val="16"/>
                <w:szCs w:val="16"/>
              </w:rPr>
              <w:t>RELACIÓN DE MAQUINARIA Y EQUIPO DE CONSTRUCCIÓN, INDICANDO SI SON PROPIOS O RENTADOS, SU UBICACIÓN, FÍSICA Y VIDA ÚTIL.</w:t>
            </w:r>
          </w:p>
        </w:tc>
      </w:tr>
      <w:tr w:rsidR="00C223ED" w:rsidRPr="0040398D" w:rsidTr="00E342B1">
        <w:trPr>
          <w:cantSplit/>
        </w:trPr>
        <w:tc>
          <w:tcPr>
            <w:tcW w:w="1135" w:type="dxa"/>
          </w:tcPr>
          <w:p w:rsidR="00C223ED" w:rsidRPr="00217806" w:rsidRDefault="00C223ED" w:rsidP="00E342B1">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3</w:t>
            </w:r>
          </w:p>
        </w:tc>
        <w:tc>
          <w:tcPr>
            <w:tcW w:w="9618" w:type="dxa"/>
          </w:tcPr>
          <w:p w:rsidR="00C223ED" w:rsidRPr="00CC248E" w:rsidRDefault="00C223ED" w:rsidP="00E342B1">
            <w:pPr>
              <w:spacing w:before="160" w:after="160"/>
              <w:jc w:val="both"/>
              <w:rPr>
                <w:rFonts w:asciiTheme="majorHAnsi" w:hAnsiTheme="majorHAnsi"/>
                <w:bCs/>
                <w:sz w:val="16"/>
                <w:szCs w:val="16"/>
              </w:rPr>
            </w:pPr>
            <w:r w:rsidRPr="00CC248E">
              <w:rPr>
                <w:rFonts w:asciiTheme="majorHAnsi" w:hAnsiTheme="majorHAnsi"/>
                <w:bCs/>
                <w:sz w:val="16"/>
                <w:szCs w:val="16"/>
              </w:rPr>
              <w:t>PROGRAMA CALENDARIZADO DE EJECUCIÓN DE LOS CONCEPTOS DE TRABAJO, CON DESCRIPCIÓN CORTA, SUBDIVIDIDOS EN PARTIDAS Y SUBPARTIDAS, INDICANDO LAS CANTIDADES O VOLÚMENES A EJECUTAR POR SEMANA (NO SE ADMITIRÁN PORCENTAJES NI CONCEPTOS EN DESCRIPCIÓN LARGA); ASÍ COMO TAMBIÉN DEBERÁ REPRESENTARLO EN BARRAS (DIAGRAMA DE GANTT). SE ANEXA FORMATO EJEMPLO.</w:t>
            </w:r>
          </w:p>
          <w:p w:rsidR="00C223ED" w:rsidRPr="00CC248E" w:rsidRDefault="00C223ED" w:rsidP="00E342B1">
            <w:pPr>
              <w:spacing w:before="160" w:after="160"/>
              <w:jc w:val="both"/>
              <w:rPr>
                <w:rFonts w:asciiTheme="majorHAnsi" w:hAnsiTheme="majorHAnsi"/>
                <w:bCs/>
                <w:sz w:val="16"/>
                <w:szCs w:val="16"/>
              </w:rPr>
            </w:pPr>
            <w:r w:rsidRPr="00CC248E">
              <w:rPr>
                <w:rFonts w:asciiTheme="majorHAnsi" w:hAnsiTheme="majorHAnsi"/>
                <w:bCs/>
                <w:sz w:val="16"/>
                <w:szCs w:val="16"/>
              </w:rPr>
              <w:t>LOS PROGRAMAS DEBERÁN TENER CONTINUIDAD, NO SE ACEPTARÁN CALENDARIOS INTERRUMPIDOS Y DEBERÁN PRESENTAR CALENDARIO POR OBRA.</w:t>
            </w:r>
          </w:p>
          <w:p w:rsidR="00C223ED" w:rsidRPr="00CC248E" w:rsidRDefault="00C223ED" w:rsidP="00E342B1">
            <w:pPr>
              <w:spacing w:before="160" w:after="160"/>
              <w:jc w:val="both"/>
              <w:rPr>
                <w:rFonts w:asciiTheme="majorHAnsi" w:hAnsiTheme="majorHAnsi"/>
                <w:bCs/>
                <w:sz w:val="16"/>
                <w:szCs w:val="16"/>
              </w:rPr>
            </w:pPr>
            <w:r w:rsidRPr="00CC248E">
              <w:rPr>
                <w:rFonts w:asciiTheme="majorHAnsi" w:hAnsiTheme="majorHAnsi"/>
                <w:bCs/>
                <w:sz w:val="16"/>
                <w:szCs w:val="16"/>
              </w:rPr>
              <w:t>LOS PROGRAMAS DEBERÁN DE TENER CONGRUENCIA EN LA EJECUCIÓN DE LOS CONCEPTOS DE TRABAJO EN CUANTO AL PERIODO DE INICIO Y TERMINACIÓN DE CADA ACTIVIDAD REFLEJÁNDOLO POR MEDIO DE DIAGRAMAS DE GANTT. TAL COMO SE SOLICITA EN EL FORMATO QUE SE ANEXA.</w:t>
            </w:r>
          </w:p>
        </w:tc>
      </w:tr>
      <w:tr w:rsidR="00C223ED" w:rsidRPr="0040398D" w:rsidTr="00E342B1">
        <w:trPr>
          <w:cantSplit/>
        </w:trPr>
        <w:tc>
          <w:tcPr>
            <w:tcW w:w="1135" w:type="dxa"/>
          </w:tcPr>
          <w:p w:rsidR="00C223ED" w:rsidRPr="00217806" w:rsidRDefault="00C223ED" w:rsidP="00E342B1">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4</w:t>
            </w:r>
          </w:p>
        </w:tc>
        <w:tc>
          <w:tcPr>
            <w:tcW w:w="9618" w:type="dxa"/>
          </w:tcPr>
          <w:p w:rsidR="00C223ED" w:rsidRPr="00CC248E" w:rsidRDefault="00C223ED" w:rsidP="00E342B1">
            <w:pPr>
              <w:spacing w:before="160" w:after="160"/>
              <w:jc w:val="both"/>
              <w:rPr>
                <w:rFonts w:asciiTheme="majorHAnsi" w:hAnsiTheme="majorHAnsi"/>
                <w:bCs/>
                <w:sz w:val="16"/>
                <w:szCs w:val="16"/>
              </w:rPr>
            </w:pPr>
            <w:r w:rsidRPr="00CC248E">
              <w:rPr>
                <w:rFonts w:asciiTheme="majorHAnsi" w:hAnsiTheme="majorHAnsi"/>
                <w:bCs/>
                <w:sz w:val="16"/>
                <w:szCs w:val="16"/>
              </w:rPr>
              <w:t>MANIFESTACIÓN POR ESCRITO QUE NO SUBCONTRATARÁ, NI EL TOTAL, NI PARTES DE LA OBRA.</w:t>
            </w:r>
          </w:p>
        </w:tc>
      </w:tr>
      <w:tr w:rsidR="00C223ED" w:rsidRPr="0040398D" w:rsidTr="00E342B1">
        <w:trPr>
          <w:cantSplit/>
        </w:trPr>
        <w:tc>
          <w:tcPr>
            <w:tcW w:w="1135" w:type="dxa"/>
          </w:tcPr>
          <w:p w:rsidR="00C223ED" w:rsidRPr="00217806" w:rsidRDefault="00C223ED" w:rsidP="00E342B1">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5</w:t>
            </w:r>
          </w:p>
        </w:tc>
        <w:tc>
          <w:tcPr>
            <w:tcW w:w="9618" w:type="dxa"/>
          </w:tcPr>
          <w:p w:rsidR="00C223ED" w:rsidRPr="00CC248E" w:rsidRDefault="00C223ED" w:rsidP="00E342B1">
            <w:pPr>
              <w:spacing w:before="160" w:after="160"/>
              <w:jc w:val="both"/>
              <w:rPr>
                <w:rFonts w:asciiTheme="majorHAnsi" w:hAnsiTheme="majorHAnsi"/>
                <w:bCs/>
                <w:sz w:val="16"/>
                <w:szCs w:val="16"/>
              </w:rPr>
            </w:pPr>
            <w:r w:rsidRPr="00CC248E">
              <w:rPr>
                <w:rFonts w:asciiTheme="majorHAnsi" w:hAnsiTheme="majorHAnsi"/>
                <w:bCs/>
                <w:sz w:val="16"/>
                <w:szCs w:val="16"/>
              </w:rPr>
              <w:t>MANIFESTACIÓN DE LOS CONTRATOS EN VIGOR, CELEBRADOS CON LA ADMINISTRACIÓN PÚBLICA O CON PARTICULARES, INDICANDO AVANCE REAL Y AVANCE PROGRAMADO PACTADO, ASÍ COMO LAS CARÁTULAS DE CONTRATOS EN OBRAS SIMILARES A LA(S) DE LICITACIÓN; ASÍ COMO CURRÍCULUM VITAE DE LA EMPRESA Y DEL PERSONAL TÉCNICO.</w:t>
            </w:r>
          </w:p>
        </w:tc>
      </w:tr>
      <w:tr w:rsidR="00C223ED" w:rsidRPr="0040398D" w:rsidTr="00E342B1">
        <w:trPr>
          <w:cantSplit/>
          <w:trHeight w:val="805"/>
        </w:trPr>
        <w:tc>
          <w:tcPr>
            <w:tcW w:w="1135" w:type="dxa"/>
          </w:tcPr>
          <w:p w:rsidR="00C223ED" w:rsidRPr="00217806" w:rsidRDefault="00C223ED" w:rsidP="00E342B1">
            <w:pPr>
              <w:spacing w:before="160" w:after="160"/>
              <w:rPr>
                <w:rFonts w:ascii="Antique Olive" w:hAnsi="Antique Olive"/>
                <w:b/>
                <w:sz w:val="16"/>
                <w:szCs w:val="16"/>
              </w:rPr>
            </w:pPr>
            <w:r w:rsidRPr="00217806">
              <w:rPr>
                <w:rFonts w:ascii="Antique Olive" w:hAnsi="Antique Olive"/>
                <w:b/>
                <w:sz w:val="16"/>
                <w:szCs w:val="16"/>
              </w:rPr>
              <w:lastRenderedPageBreak/>
              <w:t>ANEXO-1</w:t>
            </w:r>
            <w:r>
              <w:rPr>
                <w:rFonts w:ascii="Antique Olive" w:hAnsi="Antique Olive"/>
                <w:b/>
                <w:sz w:val="16"/>
                <w:szCs w:val="16"/>
              </w:rPr>
              <w:t>6</w:t>
            </w:r>
          </w:p>
        </w:tc>
        <w:tc>
          <w:tcPr>
            <w:tcW w:w="9618" w:type="dxa"/>
          </w:tcPr>
          <w:p w:rsidR="00C223ED" w:rsidRPr="00CC248E" w:rsidRDefault="00C223ED" w:rsidP="00E342B1">
            <w:pPr>
              <w:spacing w:before="80" w:after="80"/>
              <w:jc w:val="both"/>
              <w:rPr>
                <w:rFonts w:asciiTheme="majorHAnsi" w:hAnsiTheme="majorHAnsi"/>
                <w:bCs/>
                <w:sz w:val="16"/>
                <w:szCs w:val="16"/>
              </w:rPr>
            </w:pPr>
            <w:r w:rsidRPr="00CC248E">
              <w:rPr>
                <w:rFonts w:asciiTheme="majorHAnsi" w:hAnsiTheme="majorHAnsi"/>
                <w:bCs/>
                <w:sz w:val="16"/>
                <w:szCs w:val="16"/>
              </w:rPr>
              <w:t>MANIFESTACIÓN POR ESCRITO BAJO PROTESTA DE DECIR VERDAD DE NO ENCONTRARSE EN LOS SUPUESTOS DEL ART. 32 DE LA LEY DE OBRAS PUBLICAS Y SERVICIOS RELACIONADOS DEL ESTADO DE OAXACA.</w:t>
            </w:r>
          </w:p>
        </w:tc>
      </w:tr>
      <w:tr w:rsidR="00C223ED" w:rsidRPr="0040398D" w:rsidTr="00E342B1">
        <w:trPr>
          <w:cantSplit/>
        </w:trPr>
        <w:tc>
          <w:tcPr>
            <w:tcW w:w="1135" w:type="dxa"/>
          </w:tcPr>
          <w:p w:rsidR="00C223ED" w:rsidRPr="00217806" w:rsidRDefault="00C223ED" w:rsidP="00E342B1">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7</w:t>
            </w:r>
          </w:p>
        </w:tc>
        <w:tc>
          <w:tcPr>
            <w:tcW w:w="9618" w:type="dxa"/>
          </w:tcPr>
          <w:p w:rsidR="00C223ED" w:rsidRPr="00CC248E" w:rsidRDefault="00C223ED" w:rsidP="00E342B1">
            <w:pPr>
              <w:spacing w:before="80" w:after="80"/>
              <w:jc w:val="both"/>
              <w:rPr>
                <w:rFonts w:asciiTheme="majorHAnsi" w:hAnsiTheme="majorHAnsi"/>
                <w:bCs/>
                <w:sz w:val="16"/>
                <w:szCs w:val="16"/>
              </w:rPr>
            </w:pPr>
            <w:r w:rsidRPr="00CC248E">
              <w:rPr>
                <w:rFonts w:asciiTheme="majorHAnsi" w:hAnsiTheme="majorHAnsi"/>
                <w:bCs/>
                <w:sz w:val="16"/>
                <w:szCs w:val="16"/>
              </w:rPr>
              <w:t>MANIFESTACIÓN POR ESCRITO BAJO PROTESTA DE DECIR VERDAD DE NO ENCONTRARSE EN LOS SUPUESTOS DEL ART. 32-D DEL CÓDIGO FISCAL DE LA FEDERACIÓN.</w:t>
            </w:r>
          </w:p>
        </w:tc>
      </w:tr>
      <w:tr w:rsidR="00C223ED" w:rsidRPr="0040398D" w:rsidTr="00E342B1">
        <w:trPr>
          <w:cantSplit/>
        </w:trPr>
        <w:tc>
          <w:tcPr>
            <w:tcW w:w="1135" w:type="dxa"/>
          </w:tcPr>
          <w:p w:rsidR="00C223ED" w:rsidRPr="00217806" w:rsidRDefault="00C223ED" w:rsidP="00E342B1">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8</w:t>
            </w:r>
          </w:p>
        </w:tc>
        <w:tc>
          <w:tcPr>
            <w:tcW w:w="9618" w:type="dxa"/>
          </w:tcPr>
          <w:p w:rsidR="00C223ED" w:rsidRPr="00CC248E" w:rsidRDefault="00C223ED" w:rsidP="00E342B1">
            <w:pPr>
              <w:spacing w:before="160" w:after="160"/>
              <w:jc w:val="both"/>
              <w:rPr>
                <w:rFonts w:asciiTheme="majorHAnsi" w:hAnsiTheme="majorHAnsi"/>
                <w:bCs/>
                <w:sz w:val="16"/>
                <w:szCs w:val="16"/>
              </w:rPr>
            </w:pPr>
            <w:r w:rsidRPr="00CC248E">
              <w:rPr>
                <w:rFonts w:asciiTheme="majorHAnsi" w:hAnsiTheme="majorHAnsi"/>
                <w:bCs/>
                <w:sz w:val="16"/>
                <w:szCs w:val="16"/>
              </w:rPr>
              <w:t>MANIFESTACIÓN POR ESCRITO QUE EN CASO DE QUE SE LE ADJUDIQUE EL O LOS CONTRATOS PRESENTARA DOMICILIO PARA OIR Y RECIBIR TODO TIPO DE NOTIFICACIONES EL CUAL PODRÁ ESTAR UBICADO DENTRO DEL MUNICIPIO DE OAXACA DE JUÁREZ O DE CUALQUIERA DE LOS MUNICIPIOS CONURBADOS POR EL PERIODO QUE COMPRENDAN LOS MISMOS, ASÍ COMO DE UN CORREO ELECTRÓNICO DE LA EMPRESA.</w:t>
            </w:r>
          </w:p>
        </w:tc>
      </w:tr>
      <w:tr w:rsidR="00C223ED" w:rsidRPr="0040398D" w:rsidTr="00E342B1">
        <w:trPr>
          <w:cantSplit/>
        </w:trPr>
        <w:tc>
          <w:tcPr>
            <w:tcW w:w="1135" w:type="dxa"/>
          </w:tcPr>
          <w:p w:rsidR="00C223ED" w:rsidRPr="00217806" w:rsidRDefault="00C223ED" w:rsidP="00E342B1">
            <w:pPr>
              <w:spacing w:before="160" w:after="160"/>
              <w:rPr>
                <w:rFonts w:ascii="Antique Olive" w:hAnsi="Antique Olive"/>
                <w:b/>
                <w:sz w:val="16"/>
                <w:szCs w:val="16"/>
              </w:rPr>
            </w:pPr>
            <w:r w:rsidRPr="00217806">
              <w:rPr>
                <w:rFonts w:ascii="Antique Olive" w:hAnsi="Antique Olive"/>
                <w:b/>
                <w:sz w:val="16"/>
                <w:szCs w:val="16"/>
              </w:rPr>
              <w:t>ANEXO-1</w:t>
            </w:r>
            <w:r>
              <w:rPr>
                <w:rFonts w:ascii="Antique Olive" w:hAnsi="Antique Olive"/>
                <w:b/>
                <w:sz w:val="16"/>
                <w:szCs w:val="16"/>
              </w:rPr>
              <w:t>9</w:t>
            </w:r>
          </w:p>
        </w:tc>
        <w:tc>
          <w:tcPr>
            <w:tcW w:w="9618" w:type="dxa"/>
          </w:tcPr>
          <w:p w:rsidR="00C223ED" w:rsidRPr="00CC248E" w:rsidRDefault="00C223ED" w:rsidP="00E342B1">
            <w:pPr>
              <w:spacing w:before="160" w:after="160"/>
              <w:jc w:val="both"/>
              <w:rPr>
                <w:rFonts w:asciiTheme="majorHAnsi" w:hAnsiTheme="majorHAnsi"/>
                <w:bCs/>
                <w:sz w:val="16"/>
                <w:szCs w:val="16"/>
              </w:rPr>
            </w:pPr>
            <w:r w:rsidRPr="00CC248E">
              <w:rPr>
                <w:rFonts w:asciiTheme="majorHAnsi" w:hAnsiTheme="majorHAnsi"/>
                <w:bCs/>
                <w:sz w:val="16"/>
                <w:szCs w:val="16"/>
              </w:rPr>
              <w:t>MANIFESTACIÓN POR ESCRITO BAJO PROTESTA DE DECIR VERDAD DE NO ENCONTRARSE EN ESTADO DE MORA O ATRASO RESPECTO DE SUS OBRAS CON ESTA U OTRAS DEPENDENCIAS. (EL IOCIFED DE OAXACA, SE RESERVA EL DERECHO DE VERIFICAR EN ESTA U OTRAS DEPENDENCIAS EL PRESENTE MANIFIESTO, ASÍ COMO LO MANIFESTADO EN EL ANEXO 14). QUEDA BAJO LA ESTRICTA RESPONSABILIDAD DEL LICITANTE EL ADQUIRIR BASES SI SE ENCUENTRA EN MORA O ATRASO.</w:t>
            </w:r>
          </w:p>
        </w:tc>
      </w:tr>
      <w:tr w:rsidR="00C223ED" w:rsidRPr="0040398D" w:rsidTr="00E342B1">
        <w:trPr>
          <w:cantSplit/>
        </w:trPr>
        <w:tc>
          <w:tcPr>
            <w:tcW w:w="1135" w:type="dxa"/>
          </w:tcPr>
          <w:p w:rsidR="00C223ED" w:rsidRPr="00217806" w:rsidRDefault="00C223ED" w:rsidP="00E342B1">
            <w:pPr>
              <w:spacing w:before="160" w:after="160"/>
              <w:rPr>
                <w:rFonts w:ascii="Antique Olive" w:hAnsi="Antique Olive"/>
                <w:b/>
                <w:sz w:val="16"/>
                <w:szCs w:val="16"/>
              </w:rPr>
            </w:pPr>
            <w:r>
              <w:rPr>
                <w:rFonts w:ascii="Antique Olive" w:hAnsi="Antique Olive"/>
                <w:b/>
                <w:sz w:val="16"/>
                <w:szCs w:val="16"/>
              </w:rPr>
              <w:t>ANEXO-20</w:t>
            </w:r>
          </w:p>
        </w:tc>
        <w:tc>
          <w:tcPr>
            <w:tcW w:w="9618" w:type="dxa"/>
          </w:tcPr>
          <w:p w:rsidR="00C223ED" w:rsidRPr="00CC248E" w:rsidRDefault="00C223ED" w:rsidP="00E342B1">
            <w:pPr>
              <w:spacing w:before="160" w:after="160"/>
              <w:jc w:val="both"/>
              <w:rPr>
                <w:rFonts w:asciiTheme="majorHAnsi" w:hAnsiTheme="majorHAnsi"/>
                <w:bCs/>
                <w:sz w:val="16"/>
                <w:szCs w:val="16"/>
              </w:rPr>
            </w:pPr>
            <w:r w:rsidRPr="00CC248E">
              <w:rPr>
                <w:rFonts w:asciiTheme="majorHAnsi" w:hAnsiTheme="majorHAnsi"/>
                <w:bCs/>
                <w:sz w:val="16"/>
                <w:szCs w:val="16"/>
              </w:rPr>
              <w:t>DECLARACIÓN DE INTEGRIDAD DE LOS LICITANTES.</w:t>
            </w:r>
          </w:p>
        </w:tc>
      </w:tr>
    </w:tbl>
    <w:p w:rsidR="00C223ED" w:rsidRPr="001C3C02" w:rsidRDefault="00C223ED" w:rsidP="00C223ED">
      <w:pPr>
        <w:jc w:val="both"/>
        <w:rPr>
          <w:rFonts w:ascii="Antique Olive" w:hAnsi="Antique Olive"/>
          <w:sz w:val="16"/>
          <w:szCs w:val="16"/>
        </w:rPr>
      </w:pPr>
    </w:p>
    <w:p w:rsidR="00C223ED" w:rsidRPr="005404B8" w:rsidRDefault="00C223ED" w:rsidP="00C223ED">
      <w:pPr>
        <w:ind w:left="1843" w:hanging="425"/>
        <w:jc w:val="both"/>
        <w:rPr>
          <w:rFonts w:ascii="Antique Olive" w:hAnsi="Antique Olive"/>
          <w:b/>
          <w:sz w:val="18"/>
          <w:szCs w:val="18"/>
        </w:rPr>
      </w:pPr>
      <w:r w:rsidRPr="0040398D">
        <w:rPr>
          <w:rFonts w:ascii="Antique Olive" w:hAnsi="Antique Olive"/>
          <w:b/>
          <w:sz w:val="22"/>
        </w:rPr>
        <w:t>9.</w:t>
      </w:r>
      <w:r w:rsidRPr="0040398D">
        <w:rPr>
          <w:rFonts w:ascii="Antique Olive" w:hAnsi="Antique Olive"/>
          <w:b/>
          <w:sz w:val="22"/>
        </w:rPr>
        <w:tab/>
      </w:r>
      <w:r w:rsidRPr="00846276">
        <w:rPr>
          <w:rFonts w:ascii="Antique Olive" w:hAnsi="Antique Olive"/>
          <w:b/>
          <w:sz w:val="18"/>
          <w:szCs w:val="18"/>
        </w:rPr>
        <w:t>PROPOSICIÓN ECONÓMICA.</w:t>
      </w:r>
    </w:p>
    <w:p w:rsidR="00C223ED" w:rsidRPr="005404B8" w:rsidRDefault="00C223ED" w:rsidP="00C223ED">
      <w:pPr>
        <w:ind w:left="1843"/>
        <w:jc w:val="both"/>
        <w:rPr>
          <w:rFonts w:ascii="Antique Olive" w:hAnsi="Antique Olive"/>
          <w:b/>
          <w:sz w:val="18"/>
          <w:szCs w:val="18"/>
        </w:rPr>
      </w:pPr>
    </w:p>
    <w:p w:rsidR="00C223ED" w:rsidRPr="00CC248E" w:rsidRDefault="00C223ED" w:rsidP="00C223ED">
      <w:pPr>
        <w:ind w:left="1843"/>
        <w:jc w:val="both"/>
        <w:rPr>
          <w:rFonts w:asciiTheme="majorHAnsi" w:hAnsiTheme="majorHAnsi"/>
          <w:b/>
          <w:sz w:val="18"/>
          <w:szCs w:val="18"/>
        </w:rPr>
      </w:pPr>
      <w:r w:rsidRPr="00CC248E">
        <w:rPr>
          <w:rFonts w:asciiTheme="majorHAnsi" w:hAnsiTheme="majorHAnsi"/>
          <w:bCs/>
          <w:sz w:val="18"/>
          <w:szCs w:val="18"/>
        </w:rPr>
        <w:t xml:space="preserve">El segundo sobre identificado con el </w:t>
      </w:r>
      <w:r w:rsidRPr="00CC248E">
        <w:rPr>
          <w:rFonts w:asciiTheme="majorHAnsi" w:hAnsiTheme="majorHAnsi"/>
          <w:b/>
          <w:bCs/>
          <w:sz w:val="18"/>
          <w:szCs w:val="18"/>
          <w:u w:val="single"/>
        </w:rPr>
        <w:t>No. 2, PROPOSICIÓN ECONÓMICA</w:t>
      </w:r>
      <w:r w:rsidRPr="00CC248E">
        <w:rPr>
          <w:rFonts w:asciiTheme="majorHAnsi" w:hAnsiTheme="majorHAnsi"/>
          <w:b/>
          <w:sz w:val="18"/>
          <w:szCs w:val="18"/>
        </w:rPr>
        <w:t xml:space="preserve">, </w:t>
      </w:r>
      <w:r w:rsidRPr="00CC248E">
        <w:rPr>
          <w:rFonts w:asciiTheme="majorHAnsi" w:hAnsiTheme="majorHAnsi"/>
          <w:bCs/>
          <w:sz w:val="18"/>
          <w:szCs w:val="18"/>
        </w:rPr>
        <w:t>deberá contener los siguientes anexos:</w:t>
      </w:r>
    </w:p>
    <w:tbl>
      <w:tblPr>
        <w:tblW w:w="0" w:type="auto"/>
        <w:tblInd w:w="-356" w:type="dxa"/>
        <w:tblLayout w:type="fixed"/>
        <w:tblCellMar>
          <w:left w:w="70" w:type="dxa"/>
          <w:right w:w="70" w:type="dxa"/>
        </w:tblCellMar>
        <w:tblLook w:val="0000" w:firstRow="0" w:lastRow="0" w:firstColumn="0" w:lastColumn="0" w:noHBand="0" w:noVBand="0"/>
      </w:tblPr>
      <w:tblGrid>
        <w:gridCol w:w="1135"/>
        <w:gridCol w:w="9618"/>
      </w:tblGrid>
      <w:tr w:rsidR="00C223ED" w:rsidRPr="00CC248E" w:rsidTr="00E342B1">
        <w:trPr>
          <w:cantSplit/>
        </w:trPr>
        <w:tc>
          <w:tcPr>
            <w:tcW w:w="1135" w:type="dxa"/>
          </w:tcPr>
          <w:p w:rsidR="00C223ED" w:rsidRPr="00CC248E" w:rsidRDefault="00C223ED" w:rsidP="00E342B1">
            <w:pPr>
              <w:pStyle w:val="Ttulo1"/>
              <w:spacing w:before="120" w:after="120"/>
              <w:jc w:val="left"/>
              <w:rPr>
                <w:rFonts w:asciiTheme="majorHAnsi" w:hAnsiTheme="majorHAnsi"/>
                <w:sz w:val="16"/>
                <w:szCs w:val="16"/>
              </w:rPr>
            </w:pPr>
            <w:r w:rsidRPr="00CC248E">
              <w:rPr>
                <w:rFonts w:asciiTheme="majorHAnsi" w:hAnsiTheme="majorHAnsi"/>
                <w:sz w:val="16"/>
                <w:szCs w:val="16"/>
              </w:rPr>
              <w:t>ANEXO-1</w:t>
            </w:r>
          </w:p>
        </w:tc>
        <w:tc>
          <w:tcPr>
            <w:tcW w:w="9618" w:type="dxa"/>
          </w:tcPr>
          <w:p w:rsidR="00C223ED" w:rsidRPr="00CC248E" w:rsidRDefault="00C223ED" w:rsidP="00E342B1">
            <w:pPr>
              <w:spacing w:before="120" w:after="120"/>
              <w:jc w:val="both"/>
              <w:rPr>
                <w:rFonts w:asciiTheme="majorHAnsi" w:hAnsiTheme="majorHAnsi"/>
                <w:bCs/>
                <w:sz w:val="16"/>
                <w:szCs w:val="16"/>
              </w:rPr>
            </w:pPr>
            <w:r w:rsidRPr="00CC248E">
              <w:rPr>
                <w:rFonts w:asciiTheme="majorHAnsi" w:hAnsiTheme="majorHAnsi"/>
                <w:bCs/>
                <w:sz w:val="16"/>
                <w:szCs w:val="16"/>
              </w:rPr>
              <w:t>CARTA COMPROMISO. (“</w:t>
            </w:r>
            <w:r w:rsidRPr="00CC248E">
              <w:rPr>
                <w:rFonts w:asciiTheme="majorHAnsi" w:hAnsiTheme="majorHAnsi"/>
                <w:b/>
                <w:bCs/>
                <w:sz w:val="16"/>
                <w:szCs w:val="16"/>
              </w:rPr>
              <w:t>ESTE DOCUMENTO DEBERÁ SER FIRMADO POR EL ADMINISTRADOR DE LA EMPRESA Y EL DIRECTOR RESPONSABLE DE OBRA. “D.R.O</w:t>
            </w:r>
            <w:r w:rsidRPr="00CC248E">
              <w:rPr>
                <w:rFonts w:asciiTheme="majorHAnsi" w:hAnsiTheme="majorHAnsi"/>
                <w:bCs/>
                <w:sz w:val="16"/>
                <w:szCs w:val="16"/>
              </w:rPr>
              <w:t>.</w:t>
            </w:r>
            <w:r w:rsidRPr="00CC248E">
              <w:rPr>
                <w:rFonts w:asciiTheme="majorHAnsi" w:hAnsiTheme="majorHAnsi"/>
                <w:b/>
                <w:bCs/>
                <w:sz w:val="16"/>
                <w:szCs w:val="16"/>
              </w:rPr>
              <w:t>” tipo “A” vigencia 20</w:t>
            </w:r>
            <w:r>
              <w:rPr>
                <w:rFonts w:asciiTheme="majorHAnsi" w:hAnsiTheme="majorHAnsi"/>
                <w:b/>
                <w:bCs/>
                <w:sz w:val="16"/>
                <w:szCs w:val="16"/>
              </w:rPr>
              <w:t>21</w:t>
            </w:r>
            <w:r w:rsidRPr="00CC248E">
              <w:rPr>
                <w:rFonts w:asciiTheme="majorHAnsi" w:hAnsiTheme="majorHAnsi"/>
                <w:bCs/>
                <w:sz w:val="16"/>
                <w:szCs w:val="16"/>
              </w:rPr>
              <w:t>)</w:t>
            </w:r>
          </w:p>
          <w:p w:rsidR="00C223ED" w:rsidRPr="00CC248E" w:rsidRDefault="00C223ED" w:rsidP="00E342B1">
            <w:pPr>
              <w:spacing w:before="120" w:after="120"/>
              <w:jc w:val="both"/>
              <w:rPr>
                <w:rFonts w:asciiTheme="majorHAnsi" w:hAnsiTheme="majorHAnsi"/>
                <w:bCs/>
                <w:sz w:val="16"/>
                <w:szCs w:val="16"/>
              </w:rPr>
            </w:pPr>
            <w:r w:rsidRPr="00CC248E">
              <w:rPr>
                <w:rFonts w:asciiTheme="majorHAnsi" w:hAnsiTheme="majorHAnsi"/>
                <w:bCs/>
                <w:sz w:val="16"/>
                <w:szCs w:val="16"/>
              </w:rPr>
              <w:t>SOLO SE PRESENTARÁ UNA CARTA COMPROMISO POR LA LICITACIÓN, No POR OBRA.</w:t>
            </w:r>
          </w:p>
        </w:tc>
      </w:tr>
      <w:tr w:rsidR="00C223ED" w:rsidRPr="00CC248E" w:rsidTr="00E342B1">
        <w:trPr>
          <w:cantSplit/>
        </w:trPr>
        <w:tc>
          <w:tcPr>
            <w:tcW w:w="1135" w:type="dxa"/>
          </w:tcPr>
          <w:p w:rsidR="00C223ED" w:rsidRPr="00CC248E" w:rsidRDefault="00C223ED" w:rsidP="00E342B1">
            <w:pPr>
              <w:spacing w:before="160" w:after="160"/>
              <w:rPr>
                <w:rFonts w:asciiTheme="majorHAnsi" w:hAnsiTheme="majorHAnsi"/>
                <w:b/>
                <w:sz w:val="16"/>
                <w:szCs w:val="16"/>
              </w:rPr>
            </w:pPr>
            <w:r w:rsidRPr="00CC248E">
              <w:rPr>
                <w:rFonts w:asciiTheme="majorHAnsi" w:hAnsiTheme="majorHAnsi"/>
                <w:b/>
                <w:sz w:val="16"/>
                <w:szCs w:val="16"/>
              </w:rPr>
              <w:t>ANEXO-2</w:t>
            </w:r>
          </w:p>
        </w:tc>
        <w:tc>
          <w:tcPr>
            <w:tcW w:w="9618" w:type="dxa"/>
          </w:tcPr>
          <w:p w:rsidR="00C223ED" w:rsidRPr="00CC248E" w:rsidRDefault="00C223ED" w:rsidP="00E342B1">
            <w:pPr>
              <w:spacing w:before="80" w:after="80"/>
              <w:jc w:val="both"/>
              <w:rPr>
                <w:rFonts w:asciiTheme="majorHAnsi" w:hAnsiTheme="majorHAnsi"/>
                <w:b/>
                <w:bCs/>
                <w:color w:val="FF0000"/>
                <w:sz w:val="16"/>
                <w:szCs w:val="16"/>
              </w:rPr>
            </w:pPr>
            <w:r w:rsidRPr="00CC248E">
              <w:rPr>
                <w:rFonts w:asciiTheme="majorHAnsi" w:hAnsiTheme="majorHAnsi"/>
                <w:bCs/>
                <w:sz w:val="16"/>
                <w:szCs w:val="16"/>
              </w:rPr>
              <w:t xml:space="preserve">CATÁLOGO DE CONCEPTOS IMPRESO CONTENIENDO: UNIDADES DE MEDICIÓN, CANTIDADES DE TRABAJO, PRECIOS UNITARIOS PROPUESTOS E IMPORTES PARCIALES Y EL TOTAL DE LA PROPOSICIÓN. </w:t>
            </w:r>
            <w:r w:rsidRPr="00CC248E">
              <w:rPr>
                <w:rFonts w:asciiTheme="majorHAnsi" w:hAnsiTheme="majorHAnsi"/>
                <w:b/>
                <w:bCs/>
                <w:sz w:val="16"/>
                <w:szCs w:val="16"/>
              </w:rPr>
              <w:t xml:space="preserve">EL PRESUPUESTO DEBERÁ PRESENTARSE OBLIGADAMENTE EN EL CATÁLOGO PROPORCIONADO POR EL IOCIFED O EN EL FORMATO QUE GENERA LA PAGINA ELECTRONICA DE </w:t>
            </w:r>
            <w:hyperlink r:id="rId10" w:history="1">
              <w:r w:rsidRPr="00CC248E">
                <w:rPr>
                  <w:rStyle w:val="Hipervnculo"/>
                  <w:rFonts w:asciiTheme="majorHAnsi" w:hAnsiTheme="majorHAnsi"/>
                  <w:b/>
                  <w:bCs/>
                </w:rPr>
                <w:t>www.iocifed.oaxaca.gob.mx</w:t>
              </w:r>
            </w:hyperlink>
            <w:r w:rsidRPr="00CC248E">
              <w:rPr>
                <w:rFonts w:asciiTheme="majorHAnsi" w:hAnsiTheme="majorHAnsi"/>
                <w:b/>
                <w:bCs/>
                <w:sz w:val="16"/>
                <w:szCs w:val="16"/>
              </w:rPr>
              <w:t xml:space="preserve">., </w:t>
            </w:r>
            <w:r w:rsidRPr="00CC248E">
              <w:rPr>
                <w:rFonts w:asciiTheme="majorHAnsi" w:hAnsiTheme="majorHAnsi"/>
                <w:b/>
                <w:bCs/>
                <w:color w:val="FF0000"/>
                <w:sz w:val="16"/>
                <w:szCs w:val="16"/>
              </w:rPr>
              <w:t>SI LA PROPUESTA CONSTA DE MAS DE UNA OBRA, SE TENDRA QUE REALIZAR CADA OBRA POR SEPARADO EN SUS CALCULOS (CATALOGO DE CONCEPTOS, FASAR, P.U. CALENDARIOS, ETC.)</w:t>
            </w:r>
          </w:p>
        </w:tc>
      </w:tr>
      <w:tr w:rsidR="00C223ED" w:rsidRPr="00CC248E" w:rsidTr="00E342B1">
        <w:trPr>
          <w:cantSplit/>
        </w:trPr>
        <w:tc>
          <w:tcPr>
            <w:tcW w:w="1135" w:type="dxa"/>
          </w:tcPr>
          <w:p w:rsidR="00C223ED" w:rsidRPr="00CC248E" w:rsidRDefault="00C223ED" w:rsidP="00E342B1">
            <w:pPr>
              <w:spacing w:before="160" w:after="160"/>
              <w:rPr>
                <w:rFonts w:asciiTheme="majorHAnsi" w:hAnsiTheme="majorHAnsi"/>
                <w:b/>
                <w:sz w:val="16"/>
                <w:szCs w:val="16"/>
              </w:rPr>
            </w:pPr>
            <w:r w:rsidRPr="00CC248E">
              <w:rPr>
                <w:rFonts w:asciiTheme="majorHAnsi" w:hAnsiTheme="majorHAnsi"/>
                <w:b/>
                <w:sz w:val="16"/>
                <w:szCs w:val="16"/>
              </w:rPr>
              <w:t>ANEXO-3</w:t>
            </w:r>
          </w:p>
        </w:tc>
        <w:tc>
          <w:tcPr>
            <w:tcW w:w="9618" w:type="dxa"/>
          </w:tcPr>
          <w:p w:rsidR="00C223ED" w:rsidRPr="00CC248E" w:rsidRDefault="00C223ED" w:rsidP="00E342B1">
            <w:pPr>
              <w:spacing w:before="160" w:after="160"/>
              <w:jc w:val="both"/>
              <w:rPr>
                <w:rFonts w:asciiTheme="majorHAnsi" w:hAnsiTheme="majorHAnsi"/>
                <w:sz w:val="16"/>
                <w:szCs w:val="16"/>
              </w:rPr>
            </w:pPr>
            <w:r w:rsidRPr="00CC248E">
              <w:rPr>
                <w:rFonts w:asciiTheme="majorHAnsi" w:hAnsiTheme="majorHAnsi"/>
                <w:bCs/>
                <w:sz w:val="16"/>
                <w:szCs w:val="16"/>
              </w:rPr>
              <w:t xml:space="preserve">DISCO COMPACTO DEL “FORMATO DE LLENADO </w:t>
            </w:r>
            <w:r w:rsidRPr="00CC248E">
              <w:rPr>
                <w:rFonts w:asciiTheme="majorHAnsi" w:hAnsiTheme="majorHAnsi"/>
                <w:b/>
                <w:bCs/>
                <w:color w:val="FF0000"/>
                <w:sz w:val="16"/>
                <w:szCs w:val="16"/>
              </w:rPr>
              <w:t>PROPORCIONADO POR LA DEPENENCIA</w:t>
            </w:r>
            <w:r w:rsidRPr="00CC248E">
              <w:rPr>
                <w:rFonts w:asciiTheme="majorHAnsi" w:hAnsiTheme="majorHAnsi"/>
                <w:bCs/>
                <w:sz w:val="16"/>
                <w:szCs w:val="16"/>
              </w:rPr>
              <w:t>” (</w:t>
            </w:r>
            <w:r w:rsidRPr="00CC248E">
              <w:rPr>
                <w:rFonts w:asciiTheme="majorHAnsi" w:hAnsiTheme="majorHAnsi"/>
                <w:sz w:val="16"/>
                <w:szCs w:val="16"/>
              </w:rPr>
              <w:t>DENTRO DE UN SOBRE CON UNA LEYENDA QUE MENCIONE EL NOMBRE DE LA EMPRESA, No. DE LICITACIÓN A QUE CORRESPONDE Y NOMBRE DE LA(S) OBRA(S).</w:t>
            </w:r>
          </w:p>
          <w:p w:rsidR="00C223ED" w:rsidRPr="00CC248E" w:rsidRDefault="00C223ED" w:rsidP="00E342B1">
            <w:pPr>
              <w:spacing w:before="160" w:after="160"/>
              <w:jc w:val="both"/>
              <w:rPr>
                <w:rFonts w:asciiTheme="majorHAnsi" w:hAnsiTheme="majorHAnsi"/>
                <w:bCs/>
                <w:sz w:val="16"/>
                <w:szCs w:val="16"/>
              </w:rPr>
            </w:pPr>
            <w:r w:rsidRPr="00CC248E">
              <w:rPr>
                <w:rFonts w:asciiTheme="majorHAnsi" w:hAnsiTheme="majorHAnsi"/>
                <w:b/>
                <w:bCs/>
                <w:sz w:val="16"/>
                <w:szCs w:val="16"/>
              </w:rPr>
              <w:t>NOTAS:</w:t>
            </w:r>
          </w:p>
          <w:p w:rsidR="00C223ED" w:rsidRPr="00CC248E" w:rsidRDefault="00C223ED" w:rsidP="00E342B1">
            <w:pPr>
              <w:spacing w:before="160" w:after="160"/>
              <w:jc w:val="both"/>
              <w:rPr>
                <w:rFonts w:asciiTheme="majorHAnsi" w:hAnsiTheme="majorHAnsi"/>
                <w:b/>
                <w:bCs/>
                <w:sz w:val="16"/>
                <w:szCs w:val="16"/>
              </w:rPr>
            </w:pPr>
            <w:r w:rsidRPr="00CC248E">
              <w:rPr>
                <w:rFonts w:asciiTheme="majorHAnsi" w:hAnsiTheme="majorHAnsi"/>
                <w:b/>
                <w:bCs/>
                <w:sz w:val="16"/>
                <w:szCs w:val="16"/>
              </w:rPr>
              <w:t xml:space="preserve">EN EL CASO DE MODIFICACIONES DERIVADAS DE LA JUNTA DE ACLARACIONES, SE LES ENTREGARA UN NUEVO ARCHIVO DE EL “FORMATO DE LLENADO”. EL CUAL PODRÁN A SU VEZ OBTENERLO A TRAVÉS DE LA PAGINA ELECTRÓNICA </w:t>
            </w:r>
            <w:hyperlink r:id="rId11" w:history="1">
              <w:r w:rsidRPr="00CC248E">
                <w:rPr>
                  <w:rStyle w:val="Hipervnculo"/>
                  <w:rFonts w:asciiTheme="majorHAnsi" w:hAnsiTheme="majorHAnsi"/>
                  <w:b/>
                  <w:bCs/>
                </w:rPr>
                <w:t>www.iocifed.oaxaca.gob.mx</w:t>
              </w:r>
            </w:hyperlink>
            <w:r w:rsidRPr="00CC248E">
              <w:rPr>
                <w:rFonts w:asciiTheme="majorHAnsi" w:hAnsiTheme="majorHAnsi"/>
                <w:bCs/>
                <w:color w:val="FF0000"/>
              </w:rPr>
              <w:t>.</w:t>
            </w:r>
            <w:r w:rsidRPr="00CC248E">
              <w:rPr>
                <w:rFonts w:asciiTheme="majorHAnsi" w:hAnsiTheme="majorHAnsi"/>
                <w:b/>
                <w:bCs/>
                <w:sz w:val="16"/>
                <w:szCs w:val="16"/>
              </w:rPr>
              <w:t>,  JUNTO CON EL ACTA DE JUNTA DE ACLARACIONES.</w:t>
            </w:r>
          </w:p>
          <w:p w:rsidR="00C223ED" w:rsidRPr="00CC248E" w:rsidRDefault="00C223ED" w:rsidP="00E342B1">
            <w:pPr>
              <w:spacing w:before="160" w:after="160"/>
              <w:jc w:val="both"/>
              <w:rPr>
                <w:rFonts w:asciiTheme="majorHAnsi" w:hAnsiTheme="majorHAnsi"/>
                <w:b/>
                <w:bCs/>
                <w:sz w:val="16"/>
                <w:szCs w:val="16"/>
              </w:rPr>
            </w:pPr>
            <w:r w:rsidRPr="00CC248E">
              <w:rPr>
                <w:rFonts w:asciiTheme="majorHAnsi" w:hAnsiTheme="majorHAnsi"/>
                <w:b/>
                <w:bCs/>
                <w:sz w:val="16"/>
                <w:szCs w:val="16"/>
              </w:rPr>
              <w:t xml:space="preserve">EL DISCO COMPACTO QUE CONTIENE EL FORMATO DE LLENADO </w:t>
            </w:r>
            <w:r w:rsidRPr="00CC248E">
              <w:rPr>
                <w:rFonts w:asciiTheme="majorHAnsi" w:hAnsiTheme="majorHAnsi"/>
                <w:b/>
                <w:bCs/>
                <w:color w:val="FF0000"/>
                <w:sz w:val="16"/>
                <w:szCs w:val="16"/>
              </w:rPr>
              <w:t>PROPORCIONADO POR LA DEPENDENCIA,</w:t>
            </w:r>
            <w:r w:rsidRPr="00CC248E">
              <w:rPr>
                <w:rFonts w:asciiTheme="majorHAnsi" w:hAnsiTheme="majorHAnsi"/>
                <w:b/>
                <w:bCs/>
                <w:sz w:val="16"/>
                <w:szCs w:val="16"/>
              </w:rPr>
              <w:t xml:space="preserve"> DEBERÁ ESTAR PERFECTAMENTE REQUISITADO EN SU COLUMNA DE PRECIOS UNITARIOS.</w:t>
            </w:r>
          </w:p>
          <w:p w:rsidR="00C223ED" w:rsidRPr="00CC248E" w:rsidRDefault="00C223ED" w:rsidP="00E342B1">
            <w:pPr>
              <w:spacing w:before="160" w:after="160"/>
              <w:jc w:val="both"/>
              <w:rPr>
                <w:rFonts w:asciiTheme="majorHAnsi" w:hAnsiTheme="majorHAnsi"/>
                <w:bCs/>
                <w:sz w:val="16"/>
                <w:szCs w:val="16"/>
              </w:rPr>
            </w:pPr>
            <w:r w:rsidRPr="00CC248E">
              <w:rPr>
                <w:rFonts w:asciiTheme="majorHAnsi" w:hAnsiTheme="majorHAnsi"/>
                <w:b/>
                <w:bCs/>
                <w:sz w:val="16"/>
                <w:szCs w:val="16"/>
              </w:rPr>
              <w:t>EN CASO DE TENER ALGUNA DIFICULTAD A LA HORA DE HABILITAR LAS MACROS DEL FORMATO DE LLENADO DEBERÁN SEGUIR EL PROCEDIMIENTO QUE SE ANEXA AL CATALOGO DE CONCEPTOS.</w:t>
            </w:r>
          </w:p>
        </w:tc>
      </w:tr>
      <w:tr w:rsidR="00C223ED" w:rsidRPr="00CC248E" w:rsidTr="00E342B1">
        <w:trPr>
          <w:cantSplit/>
        </w:trPr>
        <w:tc>
          <w:tcPr>
            <w:tcW w:w="1135" w:type="dxa"/>
          </w:tcPr>
          <w:p w:rsidR="00C223ED" w:rsidRPr="00CC248E" w:rsidRDefault="00C223ED" w:rsidP="00E342B1">
            <w:pPr>
              <w:spacing w:before="160" w:after="160"/>
              <w:rPr>
                <w:rFonts w:asciiTheme="majorHAnsi" w:hAnsiTheme="majorHAnsi"/>
                <w:b/>
                <w:sz w:val="16"/>
                <w:szCs w:val="16"/>
              </w:rPr>
            </w:pPr>
            <w:r w:rsidRPr="00CC248E">
              <w:rPr>
                <w:rFonts w:asciiTheme="majorHAnsi" w:hAnsiTheme="majorHAnsi"/>
                <w:b/>
                <w:sz w:val="16"/>
                <w:szCs w:val="16"/>
              </w:rPr>
              <w:t>ANEXO-4</w:t>
            </w:r>
          </w:p>
        </w:tc>
        <w:tc>
          <w:tcPr>
            <w:tcW w:w="9618" w:type="dxa"/>
          </w:tcPr>
          <w:p w:rsidR="00C223ED" w:rsidRPr="00CC248E" w:rsidRDefault="00C223ED" w:rsidP="00E342B1">
            <w:pPr>
              <w:numPr>
                <w:ilvl w:val="0"/>
                <w:numId w:val="33"/>
              </w:numPr>
              <w:spacing w:before="160" w:after="160"/>
              <w:jc w:val="both"/>
              <w:rPr>
                <w:rFonts w:asciiTheme="majorHAnsi" w:hAnsiTheme="majorHAnsi"/>
                <w:bCs/>
                <w:sz w:val="16"/>
                <w:szCs w:val="16"/>
              </w:rPr>
            </w:pPr>
            <w:r w:rsidRPr="00CC248E">
              <w:rPr>
                <w:rFonts w:asciiTheme="majorHAnsi" w:hAnsiTheme="majorHAnsi"/>
                <w:bCs/>
                <w:sz w:val="16"/>
                <w:szCs w:val="16"/>
              </w:rPr>
              <w:t>ANÁLISIS DE LOS PRECIOS UNITARIOS DE LOS CONCEPTOS SOLICITADOS, ESTRUCTURADOS POR COSTOS DIRECTOS, COSTOS INDIRECTOS, COSTOS DE FINANCIAMIENTO Y CARGO POR UTILIDAD.</w:t>
            </w:r>
          </w:p>
          <w:p w:rsidR="00C223ED" w:rsidRPr="00CC248E" w:rsidRDefault="00C223ED" w:rsidP="00E342B1">
            <w:pPr>
              <w:numPr>
                <w:ilvl w:val="0"/>
                <w:numId w:val="33"/>
              </w:numPr>
              <w:spacing w:before="160" w:after="160"/>
              <w:jc w:val="both"/>
              <w:rPr>
                <w:rFonts w:asciiTheme="majorHAnsi" w:hAnsiTheme="majorHAnsi"/>
                <w:bCs/>
                <w:sz w:val="16"/>
                <w:szCs w:val="16"/>
              </w:rPr>
            </w:pPr>
            <w:r w:rsidRPr="00CC248E">
              <w:rPr>
                <w:rFonts w:asciiTheme="majorHAnsi" w:hAnsiTheme="majorHAnsi"/>
                <w:bCs/>
                <w:sz w:val="16"/>
                <w:szCs w:val="16"/>
              </w:rPr>
              <w:t>RELACIÓN Y ANÁLISIS DE COSTOS BÁSICOS (COSTOS AUXILIARES).</w:t>
            </w:r>
          </w:p>
        </w:tc>
      </w:tr>
      <w:tr w:rsidR="00C223ED" w:rsidRPr="00CC248E" w:rsidTr="00E342B1">
        <w:trPr>
          <w:cantSplit/>
        </w:trPr>
        <w:tc>
          <w:tcPr>
            <w:tcW w:w="1135" w:type="dxa"/>
          </w:tcPr>
          <w:p w:rsidR="00C223ED" w:rsidRPr="00CC248E" w:rsidRDefault="00C223ED" w:rsidP="00E342B1">
            <w:pPr>
              <w:spacing w:before="160" w:after="160"/>
              <w:rPr>
                <w:rFonts w:asciiTheme="majorHAnsi" w:hAnsiTheme="majorHAnsi"/>
                <w:b/>
                <w:sz w:val="16"/>
                <w:szCs w:val="16"/>
              </w:rPr>
            </w:pPr>
            <w:r w:rsidRPr="00CC248E">
              <w:rPr>
                <w:rFonts w:asciiTheme="majorHAnsi" w:hAnsiTheme="majorHAnsi"/>
                <w:b/>
                <w:sz w:val="16"/>
                <w:szCs w:val="16"/>
              </w:rPr>
              <w:lastRenderedPageBreak/>
              <w:t>ANEXO-5</w:t>
            </w:r>
          </w:p>
        </w:tc>
        <w:tc>
          <w:tcPr>
            <w:tcW w:w="9618" w:type="dxa"/>
          </w:tcPr>
          <w:p w:rsidR="00C223ED" w:rsidRPr="00CC248E" w:rsidRDefault="00C223ED" w:rsidP="00E342B1">
            <w:pPr>
              <w:spacing w:before="160" w:after="160"/>
              <w:jc w:val="both"/>
              <w:rPr>
                <w:rFonts w:asciiTheme="majorHAnsi" w:hAnsiTheme="majorHAnsi"/>
                <w:bCs/>
                <w:sz w:val="16"/>
                <w:szCs w:val="16"/>
              </w:rPr>
            </w:pPr>
            <w:r w:rsidRPr="00CC248E">
              <w:rPr>
                <w:rFonts w:asciiTheme="majorHAnsi" w:hAnsiTheme="majorHAnsi"/>
                <w:bCs/>
                <w:sz w:val="16"/>
                <w:szCs w:val="16"/>
              </w:rPr>
              <w:t xml:space="preserve">FACTORES DE SOBRE COSTOS, INCLUYE: COSTOS INDIRECTOS, COSTOS POR FINANCIAMIENTO Y CARGO POR UTILIDAD. </w:t>
            </w:r>
          </w:p>
        </w:tc>
      </w:tr>
      <w:tr w:rsidR="00C223ED" w:rsidRPr="00CC248E" w:rsidTr="00E342B1">
        <w:trPr>
          <w:cantSplit/>
        </w:trPr>
        <w:tc>
          <w:tcPr>
            <w:tcW w:w="1135" w:type="dxa"/>
          </w:tcPr>
          <w:p w:rsidR="00C223ED" w:rsidRPr="00CC248E" w:rsidRDefault="00C223ED" w:rsidP="00E342B1">
            <w:pPr>
              <w:spacing w:before="160" w:after="160"/>
              <w:rPr>
                <w:rFonts w:asciiTheme="majorHAnsi" w:hAnsiTheme="majorHAnsi"/>
                <w:b/>
                <w:sz w:val="16"/>
                <w:szCs w:val="16"/>
              </w:rPr>
            </w:pPr>
            <w:r w:rsidRPr="00CC248E">
              <w:rPr>
                <w:rFonts w:asciiTheme="majorHAnsi" w:hAnsiTheme="majorHAnsi"/>
                <w:b/>
                <w:sz w:val="16"/>
                <w:szCs w:val="16"/>
              </w:rPr>
              <w:t>ANEXO-6</w:t>
            </w:r>
          </w:p>
        </w:tc>
        <w:tc>
          <w:tcPr>
            <w:tcW w:w="9618" w:type="dxa"/>
          </w:tcPr>
          <w:p w:rsidR="00C223ED" w:rsidRPr="00CC248E" w:rsidRDefault="00C223ED" w:rsidP="00E342B1">
            <w:pPr>
              <w:spacing w:before="160" w:after="160"/>
              <w:jc w:val="both"/>
              <w:rPr>
                <w:rFonts w:asciiTheme="majorHAnsi" w:hAnsiTheme="majorHAnsi"/>
                <w:bCs/>
                <w:sz w:val="16"/>
                <w:szCs w:val="16"/>
              </w:rPr>
            </w:pPr>
            <w:r w:rsidRPr="00CC248E">
              <w:rPr>
                <w:rFonts w:asciiTheme="majorHAnsi" w:hAnsiTheme="majorHAnsi"/>
                <w:bCs/>
                <w:sz w:val="16"/>
                <w:szCs w:val="16"/>
              </w:rPr>
              <w:t>DESGLOSE DE LOS COSTOS INDIRECTOS, ESTOS DEBERÁN INCLUIR GASTOS DE ADMINISTRACIÓN DE OFICINAS CENTRALES, DE OBRA, SEGUROS, FIANZAS, PRUEBAS DE LABORATORIO DE MATERIALES, LETRERO O DENOMINATIVO DE OBRA Y DEMÁS INHERENTES.</w:t>
            </w:r>
          </w:p>
        </w:tc>
      </w:tr>
      <w:tr w:rsidR="00C223ED" w:rsidRPr="00CC248E" w:rsidTr="00E342B1">
        <w:trPr>
          <w:cantSplit/>
        </w:trPr>
        <w:tc>
          <w:tcPr>
            <w:tcW w:w="1135" w:type="dxa"/>
          </w:tcPr>
          <w:p w:rsidR="00C223ED" w:rsidRPr="00CC248E" w:rsidRDefault="00C223ED" w:rsidP="00E342B1">
            <w:pPr>
              <w:pStyle w:val="Ttulo4"/>
              <w:jc w:val="left"/>
              <w:rPr>
                <w:rFonts w:asciiTheme="majorHAnsi" w:hAnsiTheme="majorHAnsi"/>
                <w:sz w:val="16"/>
                <w:szCs w:val="16"/>
              </w:rPr>
            </w:pPr>
            <w:r w:rsidRPr="00CC248E">
              <w:rPr>
                <w:rFonts w:asciiTheme="majorHAnsi" w:hAnsiTheme="majorHAnsi"/>
                <w:sz w:val="16"/>
                <w:szCs w:val="16"/>
              </w:rPr>
              <w:t>ANEXO-7</w:t>
            </w:r>
          </w:p>
        </w:tc>
        <w:tc>
          <w:tcPr>
            <w:tcW w:w="9618" w:type="dxa"/>
          </w:tcPr>
          <w:p w:rsidR="00C223ED" w:rsidRPr="00CC248E" w:rsidRDefault="00C223ED" w:rsidP="00E342B1">
            <w:pPr>
              <w:spacing w:before="160" w:after="160"/>
              <w:jc w:val="both"/>
              <w:rPr>
                <w:rFonts w:asciiTheme="majorHAnsi" w:hAnsiTheme="majorHAnsi"/>
                <w:bCs/>
                <w:sz w:val="16"/>
                <w:szCs w:val="16"/>
              </w:rPr>
            </w:pPr>
            <w:r w:rsidRPr="00CC248E">
              <w:rPr>
                <w:rFonts w:asciiTheme="majorHAnsi" w:hAnsiTheme="majorHAnsi"/>
                <w:bCs/>
                <w:sz w:val="16"/>
                <w:szCs w:val="16"/>
              </w:rPr>
              <w:t>ANÁLISIS, DE LOS COSTOS DE FINANCIAMIENTO, INDICANDO LA TASA DE INTERÉS APLICADA, LA CUAL PERMANECERÁ INVARIABLE DURANTE LA VIGENCIA DEL CONTRATO, ASÍ COMO CONSIDERAR EL MONTO DE LOS ANTICIPOS.  DEBERÁ ANEXAR COPIA DEL INDICADOR ECONÓMICO UTILIZADO PARA SU ANÁLISIS.</w:t>
            </w:r>
          </w:p>
        </w:tc>
      </w:tr>
      <w:tr w:rsidR="00C223ED" w:rsidRPr="00CC248E" w:rsidTr="00E342B1">
        <w:trPr>
          <w:cantSplit/>
        </w:trPr>
        <w:tc>
          <w:tcPr>
            <w:tcW w:w="1135" w:type="dxa"/>
          </w:tcPr>
          <w:p w:rsidR="00C223ED" w:rsidRPr="00CC248E" w:rsidRDefault="00C223ED" w:rsidP="00E342B1">
            <w:pPr>
              <w:spacing w:before="160" w:after="160"/>
              <w:rPr>
                <w:rFonts w:asciiTheme="majorHAnsi" w:hAnsiTheme="majorHAnsi"/>
                <w:b/>
                <w:sz w:val="16"/>
                <w:szCs w:val="16"/>
              </w:rPr>
            </w:pPr>
            <w:r w:rsidRPr="00CC248E">
              <w:rPr>
                <w:rFonts w:asciiTheme="majorHAnsi" w:hAnsiTheme="majorHAnsi"/>
                <w:b/>
                <w:sz w:val="16"/>
                <w:szCs w:val="16"/>
              </w:rPr>
              <w:t>ANEXO-8</w:t>
            </w:r>
          </w:p>
        </w:tc>
        <w:tc>
          <w:tcPr>
            <w:tcW w:w="9618" w:type="dxa"/>
          </w:tcPr>
          <w:p w:rsidR="00C223ED" w:rsidRPr="00CC248E" w:rsidRDefault="00C223ED" w:rsidP="00E342B1">
            <w:pPr>
              <w:spacing w:before="160" w:after="160"/>
              <w:jc w:val="both"/>
              <w:rPr>
                <w:rFonts w:asciiTheme="majorHAnsi" w:hAnsiTheme="majorHAnsi"/>
                <w:bCs/>
                <w:sz w:val="16"/>
                <w:szCs w:val="16"/>
              </w:rPr>
            </w:pPr>
            <w:r w:rsidRPr="00CC248E">
              <w:rPr>
                <w:rFonts w:asciiTheme="majorHAnsi" w:hAnsiTheme="majorHAnsi"/>
                <w:bCs/>
                <w:sz w:val="16"/>
                <w:szCs w:val="16"/>
              </w:rPr>
              <w:t>DETERMINACIÓN DEL CARGO POR UTILIDAD, REFLEJANDO EN ESTA LOS CARGOS POR SAR, INFONAVIT Y SUPERVISIÓN Y CONTROL</w:t>
            </w:r>
          </w:p>
        </w:tc>
      </w:tr>
      <w:tr w:rsidR="00C223ED" w:rsidRPr="00CC248E" w:rsidTr="00E342B1">
        <w:trPr>
          <w:cantSplit/>
        </w:trPr>
        <w:tc>
          <w:tcPr>
            <w:tcW w:w="1135" w:type="dxa"/>
          </w:tcPr>
          <w:p w:rsidR="00C223ED" w:rsidRPr="00CC248E" w:rsidRDefault="00C223ED" w:rsidP="00E342B1">
            <w:pPr>
              <w:spacing w:before="160" w:after="160"/>
              <w:rPr>
                <w:rFonts w:asciiTheme="majorHAnsi" w:hAnsiTheme="majorHAnsi"/>
                <w:b/>
                <w:sz w:val="16"/>
                <w:szCs w:val="16"/>
              </w:rPr>
            </w:pPr>
            <w:r w:rsidRPr="00CC248E">
              <w:rPr>
                <w:rFonts w:asciiTheme="majorHAnsi" w:hAnsiTheme="majorHAnsi"/>
                <w:b/>
                <w:sz w:val="16"/>
                <w:szCs w:val="16"/>
              </w:rPr>
              <w:t>ANEXO-9</w:t>
            </w:r>
          </w:p>
        </w:tc>
        <w:tc>
          <w:tcPr>
            <w:tcW w:w="9618" w:type="dxa"/>
          </w:tcPr>
          <w:p w:rsidR="00C223ED" w:rsidRPr="00CC248E" w:rsidRDefault="00C223ED" w:rsidP="00E342B1">
            <w:pPr>
              <w:spacing w:before="160" w:after="160"/>
              <w:jc w:val="both"/>
              <w:rPr>
                <w:rFonts w:asciiTheme="majorHAnsi" w:hAnsiTheme="majorHAnsi"/>
                <w:bCs/>
                <w:sz w:val="16"/>
                <w:szCs w:val="16"/>
              </w:rPr>
            </w:pPr>
            <w:r w:rsidRPr="00CC248E">
              <w:rPr>
                <w:rFonts w:asciiTheme="majorHAnsi" w:hAnsiTheme="majorHAnsi"/>
                <w:bCs/>
                <w:sz w:val="16"/>
                <w:szCs w:val="16"/>
              </w:rPr>
              <w:t>ANÁLISIS DE LOS COSTOS HORARIOS DE MAQUINARIA Y EQUIPO, CONSIDERANDO A ESTOS COMO NUEVOS. DEBERÁ ANEXAR COPIA DEL INDICADOR ECONÓMICO UTILIZADO PARA SU ANÁLISIS.</w:t>
            </w:r>
          </w:p>
        </w:tc>
      </w:tr>
      <w:tr w:rsidR="00C223ED" w:rsidRPr="00CC248E" w:rsidTr="00E342B1">
        <w:trPr>
          <w:cantSplit/>
        </w:trPr>
        <w:tc>
          <w:tcPr>
            <w:tcW w:w="1135" w:type="dxa"/>
          </w:tcPr>
          <w:p w:rsidR="00C223ED" w:rsidRPr="00CC248E" w:rsidRDefault="00C223ED" w:rsidP="00E342B1">
            <w:pPr>
              <w:spacing w:before="160" w:after="160"/>
              <w:rPr>
                <w:rFonts w:asciiTheme="majorHAnsi" w:hAnsiTheme="majorHAnsi"/>
                <w:b/>
                <w:sz w:val="16"/>
                <w:szCs w:val="16"/>
              </w:rPr>
            </w:pPr>
            <w:r w:rsidRPr="00CC248E">
              <w:rPr>
                <w:rFonts w:asciiTheme="majorHAnsi" w:hAnsiTheme="majorHAnsi"/>
                <w:b/>
                <w:sz w:val="16"/>
                <w:szCs w:val="16"/>
              </w:rPr>
              <w:t>ANEXO-10</w:t>
            </w:r>
          </w:p>
        </w:tc>
        <w:tc>
          <w:tcPr>
            <w:tcW w:w="9618" w:type="dxa"/>
          </w:tcPr>
          <w:p w:rsidR="00C223ED" w:rsidRPr="00CC248E" w:rsidRDefault="00C223ED" w:rsidP="00E342B1">
            <w:pPr>
              <w:spacing w:before="80" w:after="80"/>
              <w:jc w:val="both"/>
              <w:rPr>
                <w:rFonts w:asciiTheme="majorHAnsi" w:hAnsiTheme="majorHAnsi"/>
                <w:bCs/>
                <w:sz w:val="16"/>
                <w:szCs w:val="16"/>
              </w:rPr>
            </w:pPr>
            <w:r w:rsidRPr="00CC248E">
              <w:rPr>
                <w:rFonts w:asciiTheme="majorHAnsi" w:hAnsiTheme="majorHAnsi"/>
                <w:bCs/>
                <w:sz w:val="16"/>
                <w:szCs w:val="16"/>
              </w:rPr>
              <w:t>PROGRAMA CALENDARIZADO DE EROGACIONES DE EJECUCIÓN DE LOS CONCEPTOS DE TRABAJO, CON DESCRIPCIÓN CORTA, SUBDIVIDIDOS EN PARTIDAS Y SUBPARTIDAS, INDICANDO LOS MONTOS O IMPORTES A EJECUTAR POR SEMANA (NO SE ADMITIRÁN PORCENTAJES NI CONCEPTOS EN DESCRIPCIÓN LARGA); ASÍ COMO TAMBIÉN DEBERÁ REPRESENTARLO EN BARRAS (DIAGRAMA DE GANTT). SE ANEXA FORMATO EJEMPLO.</w:t>
            </w:r>
          </w:p>
          <w:p w:rsidR="00C223ED" w:rsidRPr="00CC248E" w:rsidRDefault="00C223ED" w:rsidP="00E342B1">
            <w:pPr>
              <w:spacing w:before="80" w:after="80"/>
              <w:jc w:val="both"/>
              <w:rPr>
                <w:rFonts w:asciiTheme="majorHAnsi" w:hAnsiTheme="majorHAnsi"/>
                <w:b/>
                <w:bCs/>
                <w:sz w:val="16"/>
                <w:szCs w:val="16"/>
              </w:rPr>
            </w:pPr>
            <w:r w:rsidRPr="00CC248E">
              <w:rPr>
                <w:rFonts w:asciiTheme="majorHAnsi" w:hAnsiTheme="majorHAnsi"/>
                <w:b/>
                <w:bCs/>
                <w:sz w:val="16"/>
                <w:szCs w:val="16"/>
              </w:rPr>
              <w:t>(SI SON VARIAS OBRAS DEBERÁ ANEXAR CALENDARIO POR OBRA)</w:t>
            </w:r>
          </w:p>
          <w:p w:rsidR="00C223ED" w:rsidRPr="00CC248E" w:rsidRDefault="00C223ED" w:rsidP="00E342B1">
            <w:pPr>
              <w:spacing w:before="80" w:after="80"/>
              <w:jc w:val="both"/>
              <w:rPr>
                <w:rFonts w:asciiTheme="majorHAnsi" w:hAnsiTheme="majorHAnsi"/>
                <w:bCs/>
                <w:sz w:val="16"/>
                <w:szCs w:val="16"/>
              </w:rPr>
            </w:pPr>
            <w:r w:rsidRPr="00CC248E">
              <w:rPr>
                <w:rFonts w:asciiTheme="majorHAnsi" w:hAnsiTheme="majorHAnsi"/>
                <w:bCs/>
                <w:sz w:val="16"/>
                <w:szCs w:val="16"/>
              </w:rPr>
              <w:t>LOS CALENDARIOS DEBERÁN TENER CONTINUIDAD, NO SE ACEPTARÁN CALENDARIOS INTERRUMPIDOS Y DEBERÁN PRESENTAR CALENDARIO POR OBRA.</w:t>
            </w:r>
          </w:p>
          <w:p w:rsidR="00C223ED" w:rsidRPr="00CC248E" w:rsidRDefault="00C223ED" w:rsidP="00E342B1">
            <w:pPr>
              <w:spacing w:before="80" w:after="80"/>
              <w:jc w:val="both"/>
              <w:rPr>
                <w:rFonts w:asciiTheme="majorHAnsi" w:hAnsiTheme="majorHAnsi"/>
                <w:bCs/>
                <w:sz w:val="16"/>
                <w:szCs w:val="16"/>
              </w:rPr>
            </w:pPr>
            <w:r w:rsidRPr="00CC248E">
              <w:rPr>
                <w:rFonts w:asciiTheme="majorHAnsi" w:hAnsiTheme="majorHAnsi"/>
                <w:bCs/>
                <w:sz w:val="16"/>
                <w:szCs w:val="16"/>
              </w:rPr>
              <w:t>LOS PROGRAMAS DEBERÁN DE TENER CONGRUENCIA EN LA EJECUCIÓN DE LOS CONCEPTOS DE TRABAJO EN CUANTO AL PERIODO DE INICIO Y TERMINACIÓN DE CADA ACTIVIDAD REFLEJÁNDOLO POR MEDIO DE DIAGRAMAS DE GANTT. TAL COMO SE SOLICITA EN EL FORMATO QUE SE ANEXA.</w:t>
            </w:r>
          </w:p>
        </w:tc>
      </w:tr>
      <w:tr w:rsidR="00C223ED" w:rsidRPr="00CC248E" w:rsidTr="00E342B1">
        <w:trPr>
          <w:cantSplit/>
        </w:trPr>
        <w:tc>
          <w:tcPr>
            <w:tcW w:w="1135" w:type="dxa"/>
          </w:tcPr>
          <w:p w:rsidR="00C223ED" w:rsidRPr="00CC248E" w:rsidRDefault="00C223ED" w:rsidP="00E342B1">
            <w:pPr>
              <w:spacing w:before="160" w:after="160"/>
              <w:rPr>
                <w:rFonts w:asciiTheme="majorHAnsi" w:hAnsiTheme="majorHAnsi"/>
                <w:b/>
                <w:sz w:val="16"/>
                <w:szCs w:val="16"/>
              </w:rPr>
            </w:pPr>
            <w:r w:rsidRPr="00CC248E">
              <w:rPr>
                <w:rFonts w:asciiTheme="majorHAnsi" w:hAnsiTheme="majorHAnsi"/>
                <w:b/>
                <w:sz w:val="16"/>
                <w:szCs w:val="16"/>
              </w:rPr>
              <w:t>ANEXO-11</w:t>
            </w:r>
          </w:p>
        </w:tc>
        <w:tc>
          <w:tcPr>
            <w:tcW w:w="9618" w:type="dxa"/>
          </w:tcPr>
          <w:p w:rsidR="00C223ED" w:rsidRPr="00CC248E" w:rsidRDefault="00C223ED" w:rsidP="00E342B1">
            <w:pPr>
              <w:spacing w:before="80" w:after="80"/>
              <w:jc w:val="both"/>
              <w:rPr>
                <w:rFonts w:asciiTheme="majorHAnsi" w:hAnsiTheme="majorHAnsi"/>
                <w:bCs/>
                <w:sz w:val="16"/>
                <w:szCs w:val="16"/>
              </w:rPr>
            </w:pPr>
            <w:r w:rsidRPr="00CC248E">
              <w:rPr>
                <w:rFonts w:asciiTheme="majorHAnsi" w:hAnsiTheme="majorHAnsi"/>
                <w:bCs/>
                <w:sz w:val="16"/>
                <w:szCs w:val="16"/>
              </w:rPr>
              <w:t>PROGRAMA CALENDARIZADO POR SEMANA, DE EROGACIONES, DE EJECUCIÓN DE LOS TRABAJOS, POR PARTIDAS EXCLUSIVAMENTE, REPRESENTÁNDOLO TAMBIÉN EN DIAGRAMA DE BARRAS (DIAGRAMA DE GANTT).  SE ANEXA FORMATO DE EJEMPLO.</w:t>
            </w:r>
          </w:p>
          <w:p w:rsidR="00C223ED" w:rsidRPr="00CC248E" w:rsidRDefault="00C223ED" w:rsidP="00E342B1">
            <w:pPr>
              <w:spacing w:before="80" w:after="80"/>
              <w:jc w:val="both"/>
              <w:rPr>
                <w:rFonts w:asciiTheme="majorHAnsi" w:hAnsiTheme="majorHAnsi"/>
                <w:b/>
                <w:bCs/>
                <w:sz w:val="16"/>
                <w:szCs w:val="16"/>
              </w:rPr>
            </w:pPr>
            <w:r w:rsidRPr="00CC248E">
              <w:rPr>
                <w:rFonts w:asciiTheme="majorHAnsi" w:hAnsiTheme="majorHAnsi"/>
                <w:b/>
                <w:bCs/>
                <w:sz w:val="16"/>
                <w:szCs w:val="16"/>
              </w:rPr>
              <w:t>(SI SON VARIAS OBRAS DEBERÁ ANEXAR CALENDARIO POR OBRA)</w:t>
            </w:r>
          </w:p>
          <w:p w:rsidR="00C223ED" w:rsidRPr="00CC248E" w:rsidRDefault="00C223ED" w:rsidP="00E342B1">
            <w:pPr>
              <w:spacing w:before="80" w:after="80"/>
              <w:jc w:val="both"/>
              <w:rPr>
                <w:rFonts w:asciiTheme="majorHAnsi" w:hAnsiTheme="majorHAnsi"/>
                <w:bCs/>
                <w:sz w:val="16"/>
                <w:szCs w:val="16"/>
              </w:rPr>
            </w:pPr>
            <w:r w:rsidRPr="00CC248E">
              <w:rPr>
                <w:rFonts w:asciiTheme="majorHAnsi" w:hAnsiTheme="majorHAnsi"/>
                <w:bCs/>
                <w:sz w:val="16"/>
                <w:szCs w:val="16"/>
              </w:rPr>
              <w:t>LOS CALENDARIOS DEBERÁN TENER CONTINUIDAD, NO SE ACEPTARÁN CALENDARIOS INTERRUMPIDOS Y DEBERÁN PRESENTAR CALENDARIO POR OBRA.</w:t>
            </w:r>
          </w:p>
          <w:p w:rsidR="00C223ED" w:rsidRPr="00CC248E" w:rsidRDefault="00C223ED" w:rsidP="00E342B1">
            <w:pPr>
              <w:spacing w:before="80" w:after="80"/>
              <w:jc w:val="both"/>
              <w:rPr>
                <w:rFonts w:asciiTheme="majorHAnsi" w:hAnsiTheme="majorHAnsi"/>
                <w:bCs/>
                <w:sz w:val="16"/>
                <w:szCs w:val="16"/>
              </w:rPr>
            </w:pPr>
            <w:r w:rsidRPr="00CC248E">
              <w:rPr>
                <w:rFonts w:asciiTheme="majorHAnsi" w:hAnsiTheme="majorHAnsi"/>
                <w:bCs/>
                <w:sz w:val="16"/>
                <w:szCs w:val="16"/>
              </w:rPr>
              <w:t>LOS PROGRAMAS DEBERÁN DE TENER CONGRUENCIA EN LA EJECUCIÓN DE LOS CONCEPTOS DE TRABAJO EN CUANTO AL PERIODO DE INICIO Y TERMINACIÓN DE CADA ACTIVIDAD REFLEJÁNDOLO POR MEDIO DE DIAGRAMAS DE GANTT. TAL COMO SE SOLICITA EN EL FORMATO QUE SE ANEXA.</w:t>
            </w:r>
          </w:p>
        </w:tc>
      </w:tr>
      <w:tr w:rsidR="00C223ED" w:rsidRPr="00CC248E" w:rsidTr="00E342B1">
        <w:trPr>
          <w:cantSplit/>
        </w:trPr>
        <w:tc>
          <w:tcPr>
            <w:tcW w:w="1135" w:type="dxa"/>
          </w:tcPr>
          <w:p w:rsidR="00C223ED" w:rsidRPr="00CC248E" w:rsidRDefault="00C223ED" w:rsidP="00E342B1">
            <w:pPr>
              <w:spacing w:before="160" w:after="160"/>
              <w:rPr>
                <w:rFonts w:asciiTheme="majorHAnsi" w:hAnsiTheme="majorHAnsi"/>
                <w:b/>
                <w:sz w:val="16"/>
                <w:szCs w:val="16"/>
              </w:rPr>
            </w:pPr>
            <w:r w:rsidRPr="00CC248E">
              <w:rPr>
                <w:rFonts w:asciiTheme="majorHAnsi" w:hAnsiTheme="majorHAnsi"/>
                <w:b/>
                <w:sz w:val="16"/>
                <w:szCs w:val="16"/>
              </w:rPr>
              <w:t>ANEXO-12</w:t>
            </w:r>
          </w:p>
        </w:tc>
        <w:tc>
          <w:tcPr>
            <w:tcW w:w="9618" w:type="dxa"/>
          </w:tcPr>
          <w:p w:rsidR="00C223ED" w:rsidRPr="00CC248E" w:rsidRDefault="00C223ED" w:rsidP="00E342B1">
            <w:pPr>
              <w:spacing w:before="160" w:after="160"/>
              <w:jc w:val="both"/>
              <w:rPr>
                <w:rFonts w:asciiTheme="majorHAnsi" w:hAnsiTheme="majorHAnsi"/>
                <w:bCs/>
                <w:sz w:val="16"/>
                <w:szCs w:val="16"/>
              </w:rPr>
            </w:pPr>
            <w:r w:rsidRPr="00CC248E">
              <w:rPr>
                <w:rFonts w:asciiTheme="majorHAnsi" w:hAnsiTheme="majorHAnsi"/>
                <w:bCs/>
                <w:sz w:val="16"/>
                <w:szCs w:val="16"/>
              </w:rPr>
              <w:t>RESUMEN DEL IMPORTE POR PARTIDAS DE LA PROPOSICIÓN.</w:t>
            </w:r>
          </w:p>
        </w:tc>
      </w:tr>
      <w:tr w:rsidR="00C223ED" w:rsidRPr="00CC248E" w:rsidTr="00E342B1">
        <w:trPr>
          <w:cantSplit/>
        </w:trPr>
        <w:tc>
          <w:tcPr>
            <w:tcW w:w="1135" w:type="dxa"/>
          </w:tcPr>
          <w:p w:rsidR="00C223ED" w:rsidRPr="00CC248E" w:rsidRDefault="00C223ED" w:rsidP="00E342B1">
            <w:pPr>
              <w:spacing w:before="160" w:after="160"/>
              <w:rPr>
                <w:rFonts w:asciiTheme="majorHAnsi" w:hAnsiTheme="majorHAnsi"/>
                <w:b/>
                <w:sz w:val="16"/>
                <w:szCs w:val="16"/>
              </w:rPr>
            </w:pPr>
            <w:r w:rsidRPr="00CC248E">
              <w:rPr>
                <w:rFonts w:asciiTheme="majorHAnsi" w:hAnsiTheme="majorHAnsi"/>
                <w:b/>
                <w:sz w:val="16"/>
                <w:szCs w:val="16"/>
              </w:rPr>
              <w:t>ANEXO-13</w:t>
            </w:r>
          </w:p>
        </w:tc>
        <w:tc>
          <w:tcPr>
            <w:tcW w:w="9618" w:type="dxa"/>
          </w:tcPr>
          <w:p w:rsidR="00C223ED" w:rsidRPr="00CC248E" w:rsidRDefault="00C223ED" w:rsidP="00E342B1">
            <w:pPr>
              <w:spacing w:before="160" w:after="160"/>
              <w:jc w:val="both"/>
              <w:rPr>
                <w:rFonts w:asciiTheme="majorHAnsi" w:hAnsiTheme="majorHAnsi"/>
                <w:b/>
                <w:sz w:val="16"/>
                <w:szCs w:val="16"/>
              </w:rPr>
            </w:pPr>
            <w:r w:rsidRPr="00CC248E">
              <w:rPr>
                <w:rFonts w:asciiTheme="majorHAnsi" w:hAnsiTheme="majorHAnsi"/>
                <w:bCs/>
                <w:sz w:val="16"/>
                <w:szCs w:val="16"/>
              </w:rPr>
              <w:t xml:space="preserve">MANIFIESTO BAJO PROTESTA DE DECIR VERDAD DE CONOCER EN SU TOTALIDAD EL </w:t>
            </w:r>
            <w:proofErr w:type="spellStart"/>
            <w:r w:rsidRPr="00CC248E">
              <w:rPr>
                <w:rFonts w:asciiTheme="majorHAnsi" w:hAnsiTheme="majorHAnsi"/>
                <w:bCs/>
                <w:sz w:val="16"/>
                <w:szCs w:val="16"/>
              </w:rPr>
              <w:t>ó</w:t>
            </w:r>
            <w:proofErr w:type="spellEnd"/>
            <w:r w:rsidRPr="00CC248E">
              <w:rPr>
                <w:rFonts w:asciiTheme="majorHAnsi" w:hAnsiTheme="majorHAnsi"/>
                <w:bCs/>
                <w:sz w:val="16"/>
                <w:szCs w:val="16"/>
              </w:rPr>
              <w:t xml:space="preserve"> LOS PROYECTOS Y LAS ESPECIFICACIONES GENERALES Y PARTICULARES DE LAS OBRAS MOTIVO DE LA PRESENTE LICITACIÓN; POR LO CUAL ANEXO LOS PLANOS DEBIDAMENTE SELLADOS Y FIRMADOS, LOS QUE SERÁN PARTE INTEGRAL DEL DOCUMENTO. </w:t>
            </w:r>
          </w:p>
          <w:p w:rsidR="00C223ED" w:rsidRPr="00CC248E" w:rsidRDefault="00C223ED" w:rsidP="00E342B1">
            <w:pPr>
              <w:spacing w:before="160" w:after="160"/>
              <w:jc w:val="both"/>
              <w:rPr>
                <w:rFonts w:asciiTheme="majorHAnsi" w:hAnsiTheme="majorHAnsi"/>
                <w:bCs/>
                <w:sz w:val="16"/>
                <w:szCs w:val="16"/>
              </w:rPr>
            </w:pPr>
            <w:r w:rsidRPr="00CC248E">
              <w:rPr>
                <w:rFonts w:asciiTheme="majorHAnsi" w:hAnsiTheme="majorHAnsi"/>
                <w:b/>
                <w:sz w:val="16"/>
                <w:szCs w:val="16"/>
              </w:rPr>
              <w:t>LOS PLANOS DEBERAN SER IMPRESOS EN TAMAÑO CARTA.</w:t>
            </w:r>
          </w:p>
        </w:tc>
      </w:tr>
    </w:tbl>
    <w:p w:rsidR="00C223ED" w:rsidRPr="00CC248E" w:rsidRDefault="00C223ED" w:rsidP="00C223ED">
      <w:pPr>
        <w:ind w:left="851"/>
        <w:jc w:val="both"/>
        <w:rPr>
          <w:rFonts w:asciiTheme="majorHAnsi" w:hAnsiTheme="majorHAnsi"/>
          <w:b/>
          <w:sz w:val="18"/>
          <w:szCs w:val="18"/>
          <w:u w:val="single"/>
        </w:rPr>
      </w:pPr>
      <w:r w:rsidRPr="00CC248E">
        <w:rPr>
          <w:rFonts w:asciiTheme="majorHAnsi" w:hAnsiTheme="majorHAnsi"/>
          <w:b/>
          <w:sz w:val="18"/>
          <w:szCs w:val="18"/>
          <w:u w:val="single"/>
        </w:rPr>
        <w:t xml:space="preserve">NOTA: </w:t>
      </w:r>
      <w:r w:rsidRPr="00CC248E">
        <w:rPr>
          <w:rFonts w:asciiTheme="majorHAnsi" w:hAnsiTheme="majorHAnsi"/>
          <w:sz w:val="18"/>
          <w:szCs w:val="18"/>
          <w:u w:val="single"/>
        </w:rPr>
        <w:t>Se deben respetar los formatos que aparecen en las propuestas técnicas y económicas (con toda la información solicitada); el no cumplir con esta disposición, será motivo de descalificación.</w:t>
      </w:r>
    </w:p>
    <w:p w:rsidR="00C223ED" w:rsidRPr="005404B8" w:rsidRDefault="00C223ED" w:rsidP="00C223ED">
      <w:pPr>
        <w:ind w:left="851" w:hanging="851"/>
        <w:jc w:val="both"/>
        <w:rPr>
          <w:bCs/>
          <w:sz w:val="18"/>
          <w:szCs w:val="18"/>
        </w:rPr>
      </w:pPr>
      <w:r w:rsidRPr="005404B8">
        <w:rPr>
          <w:sz w:val="18"/>
          <w:szCs w:val="18"/>
        </w:rPr>
        <w:tab/>
      </w:r>
    </w:p>
    <w:p w:rsidR="00C223ED" w:rsidRDefault="00C223ED" w:rsidP="00C223ED">
      <w:pPr>
        <w:jc w:val="both"/>
        <w:rPr>
          <w:rFonts w:ascii="Antique Olive" w:hAnsi="Antique Olive"/>
          <w:b/>
          <w:bCs/>
          <w:sz w:val="18"/>
          <w:szCs w:val="18"/>
        </w:rPr>
      </w:pPr>
    </w:p>
    <w:p w:rsidR="00C223ED" w:rsidRPr="005404B8" w:rsidRDefault="00C223ED" w:rsidP="00C223ED">
      <w:pPr>
        <w:jc w:val="both"/>
        <w:rPr>
          <w:rFonts w:ascii="Antique Olive" w:hAnsi="Antique Olive"/>
          <w:b/>
          <w:bCs/>
          <w:sz w:val="18"/>
          <w:szCs w:val="18"/>
        </w:rPr>
      </w:pPr>
      <w:r w:rsidRPr="005404B8">
        <w:rPr>
          <w:rFonts w:ascii="Antique Olive" w:hAnsi="Antique Olive"/>
          <w:b/>
          <w:bCs/>
          <w:sz w:val="18"/>
          <w:szCs w:val="18"/>
        </w:rPr>
        <w:t>DÉCIMA</w:t>
      </w:r>
    </w:p>
    <w:p w:rsidR="00C223ED" w:rsidRPr="005404B8" w:rsidRDefault="00C223ED" w:rsidP="00C223ED">
      <w:pPr>
        <w:jc w:val="both"/>
        <w:rPr>
          <w:rFonts w:ascii="Antique Olive" w:hAnsi="Antique Olive"/>
          <w:b/>
          <w:bCs/>
          <w:sz w:val="18"/>
          <w:szCs w:val="18"/>
        </w:rPr>
      </w:pPr>
      <w:r w:rsidRPr="005404B8">
        <w:rPr>
          <w:rFonts w:ascii="Antique Olive" w:hAnsi="Antique Olive"/>
          <w:b/>
          <w:bCs/>
          <w:sz w:val="18"/>
          <w:szCs w:val="18"/>
        </w:rPr>
        <w:t>TERCERA:</w:t>
      </w:r>
      <w:r w:rsidRPr="005404B8">
        <w:rPr>
          <w:rFonts w:ascii="Antique Olive" w:hAnsi="Antique Olive"/>
          <w:b/>
          <w:bCs/>
          <w:sz w:val="18"/>
          <w:szCs w:val="18"/>
        </w:rPr>
        <w:tab/>
      </w:r>
      <w:r w:rsidRPr="005404B8">
        <w:rPr>
          <w:rFonts w:ascii="Antique Olive" w:hAnsi="Antique Olive"/>
          <w:bCs/>
          <w:sz w:val="18"/>
          <w:szCs w:val="18"/>
        </w:rPr>
        <w:t>VISITA</w:t>
      </w:r>
      <w:r>
        <w:rPr>
          <w:rFonts w:ascii="Antique Olive" w:hAnsi="Antique Olive"/>
          <w:bCs/>
          <w:sz w:val="18"/>
          <w:szCs w:val="18"/>
        </w:rPr>
        <w:t xml:space="preserve"> </w:t>
      </w:r>
      <w:r w:rsidRPr="005404B8">
        <w:rPr>
          <w:rFonts w:ascii="Antique Olive" w:hAnsi="Antique Olive"/>
          <w:bCs/>
          <w:sz w:val="18"/>
          <w:szCs w:val="18"/>
        </w:rPr>
        <w:t>AL SITIO DE LOS TRABAJOS:</w:t>
      </w:r>
    </w:p>
    <w:p w:rsidR="00C223ED" w:rsidRPr="005404B8" w:rsidRDefault="00C223ED" w:rsidP="00C223ED">
      <w:pPr>
        <w:pStyle w:val="Encabezado"/>
        <w:tabs>
          <w:tab w:val="clear" w:pos="4252"/>
          <w:tab w:val="clear" w:pos="8504"/>
        </w:tabs>
        <w:ind w:left="1418"/>
        <w:rPr>
          <w:rFonts w:ascii="Times New Roman" w:hAnsi="Times New Roman"/>
          <w:b w:val="0"/>
          <w:i/>
          <w:color w:val="auto"/>
          <w:sz w:val="18"/>
          <w:szCs w:val="18"/>
        </w:rPr>
      </w:pPr>
    </w:p>
    <w:p w:rsidR="00C223ED" w:rsidRPr="00CC248E" w:rsidRDefault="00C223ED" w:rsidP="00C223ED">
      <w:pPr>
        <w:pStyle w:val="Sangra3detindependiente"/>
        <w:rPr>
          <w:rFonts w:asciiTheme="majorHAnsi" w:hAnsiTheme="majorHAnsi"/>
          <w:bCs/>
          <w:sz w:val="18"/>
          <w:szCs w:val="18"/>
        </w:rPr>
      </w:pPr>
      <w:r w:rsidRPr="00CC248E">
        <w:rPr>
          <w:rFonts w:asciiTheme="majorHAnsi" w:hAnsiTheme="majorHAnsi"/>
          <w:bCs/>
          <w:sz w:val="18"/>
          <w:szCs w:val="18"/>
        </w:rPr>
        <w:t xml:space="preserve">El lugar de reunión para realizar la visita será   a las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HORAVISITA </w:instrText>
      </w:r>
      <w:r w:rsidRPr="00CC248E">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14:00</w:t>
      </w:r>
      <w:r w:rsidRPr="00CC248E">
        <w:rPr>
          <w:rFonts w:asciiTheme="majorHAnsi" w:hAnsiTheme="majorHAnsi"/>
          <w:b/>
          <w:bCs/>
          <w:noProof/>
          <w:color w:val="3838F0"/>
          <w:sz w:val="18"/>
          <w:szCs w:val="18"/>
        </w:rPr>
        <w:fldChar w:fldCharType="end"/>
      </w:r>
      <w:r w:rsidRPr="00CC248E">
        <w:rPr>
          <w:rFonts w:asciiTheme="majorHAnsi" w:hAnsiTheme="majorHAnsi"/>
          <w:b/>
          <w:bCs/>
          <w:noProof/>
          <w:color w:val="3838F0"/>
          <w:sz w:val="18"/>
          <w:szCs w:val="18"/>
        </w:rPr>
        <w:t xml:space="preserve"> </w:t>
      </w:r>
      <w:proofErr w:type="spellStart"/>
      <w:r w:rsidRPr="00CC248E">
        <w:rPr>
          <w:rFonts w:asciiTheme="majorHAnsi" w:hAnsiTheme="majorHAnsi"/>
          <w:bCs/>
          <w:sz w:val="18"/>
          <w:szCs w:val="18"/>
        </w:rPr>
        <w:t>Hrs</w:t>
      </w:r>
      <w:proofErr w:type="spellEnd"/>
      <w:r w:rsidRPr="00CC248E">
        <w:rPr>
          <w:rFonts w:asciiTheme="majorHAnsi" w:hAnsiTheme="majorHAnsi"/>
          <w:bCs/>
          <w:sz w:val="18"/>
          <w:szCs w:val="18"/>
        </w:rPr>
        <w:t xml:space="preserve">. El día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FECHAVISITA </w:instrText>
      </w:r>
      <w:r w:rsidRPr="00CC248E">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26 DE OCTUBRE DE 2021</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en el sitio ubicado en: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LUGARVISITA </w:instrText>
      </w:r>
      <w:r w:rsidRPr="00CC248E">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EN LAS INSTALACIONES DEL PLANTEL EDUCATIVO.</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atendidos por el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"SUPERVISOR" </w:instrText>
      </w:r>
      <w:r w:rsidRPr="00CC248E">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ARQ. ERICK SANTIAGO SANDOVAL</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SUPERVISOR DE OBRA.</w:t>
      </w:r>
    </w:p>
    <w:p w:rsidR="00C223ED" w:rsidRPr="00CC248E" w:rsidRDefault="00C223ED" w:rsidP="00C223ED">
      <w:pPr>
        <w:pStyle w:val="Sangra3detindependiente"/>
        <w:rPr>
          <w:rFonts w:asciiTheme="majorHAnsi" w:hAnsiTheme="majorHAnsi"/>
          <w:bCs/>
          <w:sz w:val="18"/>
          <w:szCs w:val="18"/>
        </w:rPr>
      </w:pPr>
    </w:p>
    <w:p w:rsidR="00C223ED" w:rsidRPr="00CC248E" w:rsidRDefault="00C223ED" w:rsidP="00C223ED">
      <w:pPr>
        <w:pStyle w:val="Sangra3detindependiente"/>
        <w:rPr>
          <w:rFonts w:asciiTheme="majorHAnsi" w:hAnsiTheme="majorHAnsi"/>
          <w:bCs/>
          <w:sz w:val="18"/>
          <w:szCs w:val="18"/>
        </w:rPr>
      </w:pPr>
      <w:r w:rsidRPr="00CC248E">
        <w:rPr>
          <w:rFonts w:asciiTheme="majorHAnsi" w:hAnsiTheme="majorHAnsi"/>
          <w:bCs/>
          <w:sz w:val="18"/>
          <w:szCs w:val="18"/>
        </w:rPr>
        <w:lastRenderedPageBreak/>
        <w:t>La visita al sitio donde se realizarán los trabajos será optativa para los interesados, pero en su propuesta deberán incluir un escrito en el que manifiesten que conocen el sitio de realización de los trabajos y sus condiciones ambientales (Anexo 7 del Sobre No. 1), por lo que no podrán invocar su desconocimiento o solicitar modificaciones al contrato por este motivo.</w:t>
      </w:r>
    </w:p>
    <w:p w:rsidR="00C223ED" w:rsidRPr="00CC248E" w:rsidRDefault="00C223ED" w:rsidP="00C223ED">
      <w:pPr>
        <w:pStyle w:val="Sangra3detindependiente"/>
        <w:rPr>
          <w:rFonts w:asciiTheme="majorHAnsi" w:hAnsiTheme="majorHAnsi"/>
          <w:bCs/>
          <w:sz w:val="18"/>
          <w:szCs w:val="18"/>
        </w:rPr>
      </w:pPr>
    </w:p>
    <w:p w:rsidR="00C223ED" w:rsidRPr="00CC248E" w:rsidRDefault="00C223ED" w:rsidP="00C223ED">
      <w:pPr>
        <w:pStyle w:val="Sangra3detindependiente"/>
        <w:rPr>
          <w:rFonts w:asciiTheme="majorHAnsi" w:hAnsiTheme="majorHAnsi"/>
          <w:bCs/>
          <w:color w:val="FF0000"/>
          <w:szCs w:val="24"/>
        </w:rPr>
      </w:pPr>
      <w:r w:rsidRPr="00CC248E">
        <w:rPr>
          <w:rFonts w:asciiTheme="majorHAnsi" w:hAnsiTheme="majorHAnsi"/>
          <w:bCs/>
          <w:sz w:val="18"/>
          <w:szCs w:val="18"/>
        </w:rPr>
        <w:t xml:space="preserve">Al término de la visita se levantará un acta, la cual será firmada por todos los participantes y se les entregará copia. Los licitantes que no envíen representante podrán recabar la información que se genere en el domicilio de la Convocante o bien en la página electrónica  </w:t>
      </w:r>
      <w:hyperlink r:id="rId12" w:history="1">
        <w:r w:rsidRPr="00CC248E">
          <w:rPr>
            <w:rStyle w:val="Hipervnculo"/>
            <w:rFonts w:asciiTheme="majorHAnsi" w:hAnsiTheme="majorHAnsi"/>
            <w:b/>
            <w:bCs/>
            <w:szCs w:val="24"/>
          </w:rPr>
          <w:t>www.iocifed.oaxaca.gob.mx</w:t>
        </w:r>
      </w:hyperlink>
      <w:r w:rsidRPr="00CC248E">
        <w:rPr>
          <w:rFonts w:asciiTheme="majorHAnsi" w:hAnsiTheme="majorHAnsi"/>
          <w:bCs/>
          <w:color w:val="FF0000"/>
          <w:szCs w:val="24"/>
        </w:rPr>
        <w:t>.</w:t>
      </w:r>
    </w:p>
    <w:p w:rsidR="00C223ED" w:rsidRPr="005404B8" w:rsidRDefault="00C223ED" w:rsidP="00C223ED">
      <w:pPr>
        <w:pStyle w:val="Ttulo9"/>
        <w:rPr>
          <w:sz w:val="18"/>
          <w:szCs w:val="18"/>
        </w:rPr>
      </w:pPr>
    </w:p>
    <w:p w:rsidR="00C223ED" w:rsidRPr="005404B8" w:rsidRDefault="00C223ED" w:rsidP="00C223ED">
      <w:pPr>
        <w:jc w:val="both"/>
        <w:rPr>
          <w:rFonts w:ascii="Antique Olive" w:hAnsi="Antique Olive"/>
          <w:b/>
          <w:bCs/>
          <w:sz w:val="18"/>
          <w:szCs w:val="18"/>
        </w:rPr>
      </w:pPr>
      <w:r w:rsidRPr="005404B8">
        <w:rPr>
          <w:rFonts w:ascii="Antique Olive" w:hAnsi="Antique Olive"/>
          <w:b/>
          <w:bCs/>
          <w:sz w:val="18"/>
          <w:szCs w:val="18"/>
        </w:rPr>
        <w:t>DÉCIMA</w:t>
      </w:r>
    </w:p>
    <w:p w:rsidR="00C223ED" w:rsidRPr="005404B8" w:rsidRDefault="00C223ED" w:rsidP="00C223ED">
      <w:pPr>
        <w:jc w:val="both"/>
        <w:rPr>
          <w:rFonts w:ascii="Antique Olive" w:hAnsi="Antique Olive"/>
          <w:b/>
          <w:bCs/>
          <w:sz w:val="18"/>
          <w:szCs w:val="18"/>
        </w:rPr>
      </w:pPr>
      <w:r w:rsidRPr="005404B8">
        <w:rPr>
          <w:rFonts w:ascii="Antique Olive" w:hAnsi="Antique Olive"/>
          <w:b/>
          <w:bCs/>
          <w:sz w:val="18"/>
          <w:szCs w:val="18"/>
        </w:rPr>
        <w:t>CUARTA:</w:t>
      </w:r>
      <w:r w:rsidRPr="005404B8">
        <w:rPr>
          <w:rFonts w:ascii="Antique Olive" w:hAnsi="Antique Olive"/>
          <w:b/>
          <w:bCs/>
          <w:sz w:val="18"/>
          <w:szCs w:val="18"/>
        </w:rPr>
        <w:tab/>
      </w:r>
      <w:r w:rsidRPr="005404B8">
        <w:rPr>
          <w:rFonts w:ascii="Antique Olive" w:hAnsi="Antique Olive"/>
          <w:bCs/>
          <w:sz w:val="18"/>
          <w:szCs w:val="18"/>
        </w:rPr>
        <w:t>JUNTA DE ACLARACIONES:</w:t>
      </w:r>
    </w:p>
    <w:p w:rsidR="00C223ED" w:rsidRPr="005404B8" w:rsidRDefault="00C223ED" w:rsidP="00C223ED">
      <w:pPr>
        <w:pStyle w:val="Encabezado"/>
        <w:tabs>
          <w:tab w:val="clear" w:pos="4252"/>
          <w:tab w:val="clear" w:pos="8504"/>
        </w:tabs>
        <w:ind w:left="1418"/>
        <w:rPr>
          <w:rFonts w:ascii="Times New Roman" w:hAnsi="Times New Roman"/>
          <w:color w:val="auto"/>
          <w:sz w:val="18"/>
          <w:szCs w:val="18"/>
        </w:rPr>
      </w:pPr>
    </w:p>
    <w:p w:rsidR="00C223ED" w:rsidRPr="00CC248E" w:rsidRDefault="00C223ED" w:rsidP="00C223ED">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 xml:space="preserve">La Junta de Aclaraciones se celebrará el día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FECHAJUNTA </w:instrText>
      </w:r>
      <w:r w:rsidRPr="00CC248E">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26 DE OCTUBRE DE 2021</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lang w:val="es-ES"/>
        </w:rPr>
        <w:t xml:space="preserve">, al término de la Visita de obra, atendidos por el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SUPERVISOR </w:instrText>
      </w:r>
      <w:r w:rsidRPr="00CC248E">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ARQ. ERICK SANTIAGO SANDOVAL</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lang w:val="es-ES"/>
        </w:rPr>
        <w:t xml:space="preserve">, SUPERVISOR DE LA OBRA. </w:t>
      </w:r>
    </w:p>
    <w:p w:rsidR="00C223ED" w:rsidRPr="00CC248E" w:rsidRDefault="00C223ED" w:rsidP="00C223ED">
      <w:pPr>
        <w:pStyle w:val="Sangra2detindependiente1"/>
        <w:rPr>
          <w:rFonts w:asciiTheme="majorHAnsi" w:hAnsiTheme="majorHAnsi"/>
          <w:bCs/>
          <w:sz w:val="18"/>
          <w:szCs w:val="18"/>
          <w:lang w:val="es-ES"/>
        </w:rPr>
      </w:pPr>
    </w:p>
    <w:p w:rsidR="00C223ED" w:rsidRPr="00CC248E" w:rsidRDefault="00C223ED" w:rsidP="00C223ED">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En este evento los licitantes podrán presentar sus dudas y sugerencias sobre estas Bases y en general sobre cualquier aspecto del concurso que les permita aclarar cualquier duda o confusión y evite errores, tanto en la forma de presentar o integrar sus propuestas, como en los aspectos relativos a la ejecución de los trabajos o de otra índole. Por ello, aun cuando es optativa la asistencia, se recomienda su participación, pues cualquier modificación derivada de este evento, será parte integrante de dichas bases y deberá ser considerada en la formulación de las propuestas.</w:t>
      </w:r>
    </w:p>
    <w:p w:rsidR="00C223ED" w:rsidRPr="00CC248E" w:rsidRDefault="00C223ED" w:rsidP="00C223ED">
      <w:pPr>
        <w:pStyle w:val="Sangra2detindependiente1"/>
        <w:rPr>
          <w:rFonts w:asciiTheme="majorHAnsi" w:hAnsiTheme="majorHAnsi"/>
          <w:bCs/>
          <w:sz w:val="18"/>
          <w:szCs w:val="18"/>
          <w:lang w:val="es-ES"/>
        </w:rPr>
      </w:pPr>
    </w:p>
    <w:p w:rsidR="00C223ED" w:rsidRPr="00CC248E" w:rsidRDefault="00C223ED" w:rsidP="00C223ED">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En esta junta solo podrán participar los licitantes que hayan pagado las Bases, demostrándolo mediante la copia del recibo de pago correspondiente. Podrá asistir el apoderado legal del licitante o bien su representante, pero en cualquier caso quien participe deberá tener conocimiento sobre la m</w:t>
      </w:r>
      <w:r>
        <w:rPr>
          <w:rFonts w:asciiTheme="majorHAnsi" w:hAnsiTheme="majorHAnsi"/>
          <w:bCs/>
          <w:sz w:val="18"/>
          <w:szCs w:val="18"/>
          <w:lang w:val="es-ES"/>
        </w:rPr>
        <w:t>a</w:t>
      </w:r>
      <w:r w:rsidRPr="00CC248E">
        <w:rPr>
          <w:rFonts w:asciiTheme="majorHAnsi" w:hAnsiTheme="majorHAnsi"/>
          <w:bCs/>
          <w:sz w:val="18"/>
          <w:szCs w:val="18"/>
          <w:lang w:val="es-ES"/>
        </w:rPr>
        <w:t>teria de la licitación.</w:t>
      </w:r>
    </w:p>
    <w:p w:rsidR="00C223ED" w:rsidRPr="00CC248E" w:rsidRDefault="00C223ED" w:rsidP="00C223ED">
      <w:pPr>
        <w:tabs>
          <w:tab w:val="left" w:pos="5040"/>
          <w:tab w:val="left" w:pos="5400"/>
        </w:tabs>
        <w:ind w:left="1395"/>
        <w:jc w:val="both"/>
        <w:rPr>
          <w:rFonts w:asciiTheme="majorHAnsi" w:hAnsiTheme="majorHAnsi"/>
          <w:bCs/>
          <w:sz w:val="18"/>
          <w:szCs w:val="18"/>
        </w:rPr>
      </w:pPr>
    </w:p>
    <w:p w:rsidR="00C223ED" w:rsidRPr="00CC248E" w:rsidRDefault="00C223ED" w:rsidP="00C223ED">
      <w:pPr>
        <w:tabs>
          <w:tab w:val="left" w:pos="5040"/>
          <w:tab w:val="left" w:pos="5400"/>
        </w:tabs>
        <w:ind w:left="1395"/>
        <w:jc w:val="both"/>
        <w:rPr>
          <w:rFonts w:asciiTheme="majorHAnsi" w:hAnsiTheme="majorHAnsi"/>
          <w:bCs/>
          <w:sz w:val="18"/>
          <w:szCs w:val="18"/>
        </w:rPr>
      </w:pPr>
      <w:r w:rsidRPr="00CC248E">
        <w:rPr>
          <w:rFonts w:asciiTheme="majorHAnsi" w:hAnsiTheme="majorHAnsi"/>
          <w:bCs/>
          <w:sz w:val="18"/>
          <w:szCs w:val="18"/>
        </w:rPr>
        <w:t xml:space="preserve">Al término de la junta de aclaraciones se levantará un acta, la cual será firmada por todos los participantes y se les entregará copia. Los licitantes que no envíen representante podrán recabar la información que se genere en el domicilio de la Convocante o bien en la página electrónica  </w:t>
      </w:r>
      <w:hyperlink r:id="rId13" w:history="1">
        <w:r w:rsidRPr="00CC248E">
          <w:rPr>
            <w:rStyle w:val="Hipervnculo"/>
            <w:rFonts w:asciiTheme="majorHAnsi" w:hAnsiTheme="majorHAnsi"/>
            <w:b/>
            <w:bCs/>
          </w:rPr>
          <w:t>www.iocifed.oaxaca.gob.mx</w:t>
        </w:r>
      </w:hyperlink>
      <w:r w:rsidRPr="00CC248E">
        <w:rPr>
          <w:rFonts w:asciiTheme="majorHAnsi" w:hAnsiTheme="majorHAnsi"/>
          <w:bCs/>
          <w:sz w:val="18"/>
          <w:szCs w:val="18"/>
        </w:rPr>
        <w:t>.</w:t>
      </w:r>
    </w:p>
    <w:p w:rsidR="00C223ED" w:rsidRPr="005404B8" w:rsidRDefault="00C223ED" w:rsidP="00C223ED">
      <w:pPr>
        <w:pStyle w:val="Sangra2detindependiente1"/>
        <w:rPr>
          <w:rFonts w:ascii="Antique Olive" w:hAnsi="Antique Olive"/>
          <w:bCs/>
          <w:sz w:val="18"/>
          <w:szCs w:val="18"/>
          <w:lang w:val="es-ES"/>
        </w:rPr>
      </w:pPr>
    </w:p>
    <w:p w:rsidR="00C223ED" w:rsidRPr="005404B8" w:rsidRDefault="00C223ED" w:rsidP="00C223ED">
      <w:pPr>
        <w:jc w:val="both"/>
        <w:rPr>
          <w:rFonts w:ascii="Antique Olive" w:hAnsi="Antique Olive"/>
          <w:b/>
          <w:bCs/>
          <w:sz w:val="18"/>
          <w:szCs w:val="18"/>
        </w:rPr>
      </w:pPr>
      <w:r w:rsidRPr="005404B8">
        <w:rPr>
          <w:rFonts w:ascii="Antique Olive" w:hAnsi="Antique Olive"/>
          <w:b/>
          <w:bCs/>
          <w:sz w:val="18"/>
          <w:szCs w:val="18"/>
        </w:rPr>
        <w:t>DÉCIMA</w:t>
      </w:r>
    </w:p>
    <w:p w:rsidR="00C223ED" w:rsidRPr="005404B8" w:rsidRDefault="00C223ED" w:rsidP="00C223ED">
      <w:pPr>
        <w:jc w:val="both"/>
        <w:rPr>
          <w:rFonts w:ascii="Antique Olive" w:hAnsi="Antique Olive"/>
          <w:bCs/>
          <w:sz w:val="18"/>
          <w:szCs w:val="18"/>
        </w:rPr>
      </w:pPr>
      <w:r w:rsidRPr="005404B8">
        <w:rPr>
          <w:rFonts w:ascii="Antique Olive" w:hAnsi="Antique Olive"/>
          <w:b/>
          <w:bCs/>
          <w:sz w:val="18"/>
          <w:szCs w:val="18"/>
        </w:rPr>
        <w:t>QUINTA:</w:t>
      </w:r>
      <w:r w:rsidRPr="005404B8">
        <w:rPr>
          <w:rFonts w:ascii="Antique Olive" w:hAnsi="Antique Olive"/>
          <w:b/>
          <w:bCs/>
          <w:sz w:val="18"/>
          <w:szCs w:val="18"/>
        </w:rPr>
        <w:tab/>
      </w:r>
      <w:r w:rsidRPr="008D03C0">
        <w:rPr>
          <w:rFonts w:ascii="Antique Olive" w:hAnsi="Antique Olive"/>
          <w:b/>
          <w:bCs/>
          <w:sz w:val="18"/>
          <w:szCs w:val="18"/>
        </w:rPr>
        <w:t>ACTO DE PRESENTACIÓN Y APERTURA DE PROPOSICIONES:</w:t>
      </w:r>
    </w:p>
    <w:p w:rsidR="00C223ED" w:rsidRPr="005404B8" w:rsidRDefault="00C223ED" w:rsidP="00C223ED">
      <w:pPr>
        <w:jc w:val="both"/>
        <w:rPr>
          <w:sz w:val="18"/>
          <w:szCs w:val="18"/>
        </w:rPr>
      </w:pPr>
    </w:p>
    <w:p w:rsidR="00C223ED" w:rsidRPr="00CC248E" w:rsidRDefault="00C223ED" w:rsidP="00C223ED">
      <w:pPr>
        <w:ind w:left="1418"/>
        <w:jc w:val="both"/>
        <w:rPr>
          <w:rFonts w:asciiTheme="majorHAnsi" w:hAnsiTheme="majorHAnsi"/>
          <w:bCs/>
          <w:sz w:val="18"/>
          <w:szCs w:val="18"/>
        </w:rPr>
      </w:pPr>
      <w:r w:rsidRPr="00CC248E">
        <w:rPr>
          <w:rFonts w:asciiTheme="majorHAnsi" w:hAnsiTheme="majorHAnsi"/>
          <w:bCs/>
          <w:sz w:val="18"/>
          <w:szCs w:val="18"/>
        </w:rPr>
        <w:t xml:space="preserve">En Junta Pública que se celebrará a las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"HORAPERTECNICA" </w:instrText>
      </w:r>
      <w:r w:rsidRPr="00CC248E">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12:00</w:t>
      </w:r>
      <w:r w:rsidRPr="00CC248E">
        <w:rPr>
          <w:rFonts w:asciiTheme="majorHAnsi" w:hAnsiTheme="majorHAnsi"/>
          <w:b/>
          <w:bCs/>
          <w:noProof/>
          <w:color w:val="3838F0"/>
          <w:sz w:val="18"/>
          <w:szCs w:val="18"/>
        </w:rPr>
        <w:fldChar w:fldCharType="end"/>
      </w:r>
      <w:r w:rsidRPr="00CC248E">
        <w:rPr>
          <w:rFonts w:asciiTheme="majorHAnsi" w:hAnsiTheme="majorHAnsi"/>
          <w:b/>
          <w:bCs/>
          <w:noProof/>
          <w:color w:val="3838F0"/>
          <w:sz w:val="18"/>
          <w:szCs w:val="18"/>
        </w:rPr>
        <w:t xml:space="preserve"> </w:t>
      </w:r>
      <w:proofErr w:type="spellStart"/>
      <w:r w:rsidRPr="00CC248E">
        <w:rPr>
          <w:rFonts w:asciiTheme="majorHAnsi" w:hAnsiTheme="majorHAnsi"/>
          <w:bCs/>
          <w:sz w:val="18"/>
          <w:szCs w:val="18"/>
        </w:rPr>
        <w:t>Hrs</w:t>
      </w:r>
      <w:proofErr w:type="spellEnd"/>
      <w:r w:rsidRPr="00CC248E">
        <w:rPr>
          <w:rFonts w:asciiTheme="majorHAnsi" w:hAnsiTheme="majorHAnsi"/>
          <w:bCs/>
          <w:sz w:val="18"/>
          <w:szCs w:val="18"/>
        </w:rPr>
        <w:t xml:space="preserve">., del día  </w:t>
      </w:r>
      <w:r w:rsidRPr="00CC248E">
        <w:rPr>
          <w:rFonts w:asciiTheme="majorHAnsi" w:hAnsiTheme="majorHAnsi"/>
          <w:b/>
          <w:bCs/>
          <w:noProof/>
          <w:color w:val="0000FF"/>
          <w:sz w:val="18"/>
          <w:szCs w:val="18"/>
        </w:rPr>
        <w:fldChar w:fldCharType="begin"/>
      </w:r>
      <w:r w:rsidRPr="00CC248E">
        <w:rPr>
          <w:rFonts w:asciiTheme="majorHAnsi" w:hAnsiTheme="majorHAnsi"/>
          <w:b/>
          <w:bCs/>
          <w:noProof/>
          <w:color w:val="0000FF"/>
          <w:sz w:val="18"/>
          <w:szCs w:val="18"/>
        </w:rPr>
        <w:instrText xml:space="preserve"> MERGEFIELD DIAPERTECNICA </w:instrText>
      </w:r>
      <w:r w:rsidRPr="00CC248E">
        <w:rPr>
          <w:rFonts w:asciiTheme="majorHAnsi" w:hAnsiTheme="majorHAnsi"/>
          <w:b/>
          <w:bCs/>
          <w:noProof/>
          <w:color w:val="0000FF"/>
          <w:sz w:val="18"/>
          <w:szCs w:val="18"/>
        </w:rPr>
        <w:fldChar w:fldCharType="separate"/>
      </w:r>
      <w:r w:rsidRPr="004B7C7E">
        <w:rPr>
          <w:rFonts w:asciiTheme="majorHAnsi" w:hAnsiTheme="majorHAnsi"/>
          <w:b/>
          <w:bCs/>
          <w:noProof/>
          <w:color w:val="0000FF"/>
          <w:sz w:val="18"/>
          <w:szCs w:val="18"/>
        </w:rPr>
        <w:t>3</w:t>
      </w:r>
      <w:r w:rsidRPr="00CC248E">
        <w:rPr>
          <w:rFonts w:asciiTheme="majorHAnsi" w:hAnsiTheme="majorHAnsi"/>
          <w:b/>
          <w:bCs/>
          <w:noProof/>
          <w:color w:val="0000FF"/>
          <w:sz w:val="18"/>
          <w:szCs w:val="18"/>
        </w:rPr>
        <w:fldChar w:fldCharType="end"/>
      </w:r>
      <w:r w:rsidRPr="00CC248E">
        <w:rPr>
          <w:rFonts w:asciiTheme="majorHAnsi" w:hAnsiTheme="majorHAnsi"/>
          <w:bCs/>
          <w:sz w:val="18"/>
          <w:szCs w:val="18"/>
        </w:rPr>
        <w:t xml:space="preserve">  de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MESAPERTECNICA </w:instrText>
      </w:r>
      <w:r w:rsidRPr="00CC248E">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NOVIEMBRE DE 2021</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en la </w:t>
      </w:r>
      <w:r w:rsidRPr="00CC248E">
        <w:rPr>
          <w:rFonts w:asciiTheme="majorHAnsi" w:hAnsiTheme="majorHAnsi"/>
          <w:b/>
          <w:bCs/>
          <w:sz w:val="18"/>
          <w:szCs w:val="18"/>
        </w:rPr>
        <w:t>SALA DE JUNTAS DE</w:t>
      </w:r>
      <w:r>
        <w:rPr>
          <w:rFonts w:asciiTheme="majorHAnsi" w:hAnsiTheme="majorHAnsi"/>
          <w:b/>
          <w:bCs/>
          <w:sz w:val="18"/>
          <w:szCs w:val="18"/>
        </w:rPr>
        <w:t>L INSTITUTO OAXAQUEÑO CONSTRUCTOR DE INFRAESTRUCTURA FISICA EDUCATIVA</w:t>
      </w:r>
      <w:r w:rsidRPr="00CC248E">
        <w:rPr>
          <w:rFonts w:asciiTheme="majorHAnsi" w:hAnsiTheme="majorHAnsi"/>
          <w:b/>
          <w:bCs/>
          <w:sz w:val="18"/>
          <w:szCs w:val="18"/>
        </w:rPr>
        <w:t xml:space="preserve">, </w:t>
      </w:r>
      <w:r w:rsidRPr="00CC248E">
        <w:rPr>
          <w:rFonts w:asciiTheme="majorHAnsi" w:hAnsiTheme="majorHAnsi"/>
          <w:bCs/>
          <w:sz w:val="18"/>
          <w:szCs w:val="18"/>
        </w:rPr>
        <w:t>sita en</w:t>
      </w:r>
      <w:r w:rsidRPr="00CC248E">
        <w:rPr>
          <w:rFonts w:asciiTheme="majorHAnsi" w:hAnsiTheme="majorHAnsi"/>
          <w:b/>
          <w:bCs/>
          <w:sz w:val="18"/>
          <w:szCs w:val="18"/>
        </w:rPr>
        <w:t xml:space="preserve"> </w:t>
      </w:r>
      <w:r>
        <w:rPr>
          <w:rFonts w:asciiTheme="majorHAnsi" w:hAnsiTheme="majorHAnsi"/>
          <w:b/>
          <w:bCs/>
          <w:sz w:val="18"/>
          <w:szCs w:val="18"/>
        </w:rPr>
        <w:t>DR. MANUEL ALVAREZ BRAVO No.101, COL. REFORMA</w:t>
      </w:r>
      <w:r w:rsidRPr="00CC248E">
        <w:rPr>
          <w:rFonts w:asciiTheme="majorHAnsi" w:hAnsiTheme="majorHAnsi"/>
          <w:b/>
          <w:bCs/>
          <w:sz w:val="18"/>
          <w:szCs w:val="18"/>
        </w:rPr>
        <w:t>, OAX</w:t>
      </w:r>
      <w:r w:rsidRPr="00CC248E">
        <w:rPr>
          <w:rFonts w:asciiTheme="majorHAnsi" w:hAnsiTheme="majorHAnsi"/>
          <w:bCs/>
          <w:sz w:val="18"/>
          <w:szCs w:val="18"/>
        </w:rPr>
        <w:t xml:space="preserve"> se llevará a cabo la Presentación de Proposiciones y Apertura de las Propuestas Técnicas correspondientes a la primera etapa del acto, levantándose el Acta correspondiente.</w:t>
      </w:r>
    </w:p>
    <w:p w:rsidR="00C223ED" w:rsidRPr="00CC248E" w:rsidRDefault="00C223ED" w:rsidP="00C223ED">
      <w:pPr>
        <w:pStyle w:val="Sangra2detindependiente1"/>
        <w:rPr>
          <w:rFonts w:asciiTheme="majorHAnsi" w:hAnsiTheme="majorHAnsi"/>
          <w:bCs/>
          <w:sz w:val="18"/>
          <w:szCs w:val="18"/>
          <w:lang w:val="es-ES"/>
        </w:rPr>
      </w:pPr>
    </w:p>
    <w:p w:rsidR="00C223ED" w:rsidRPr="00CC248E" w:rsidRDefault="00C223ED" w:rsidP="00C223ED">
      <w:pPr>
        <w:ind w:left="1418"/>
        <w:jc w:val="both"/>
        <w:rPr>
          <w:rFonts w:asciiTheme="majorHAnsi" w:hAnsiTheme="majorHAnsi"/>
          <w:bCs/>
          <w:sz w:val="18"/>
          <w:szCs w:val="18"/>
        </w:rPr>
      </w:pPr>
      <w:r w:rsidRPr="00CC248E">
        <w:rPr>
          <w:rFonts w:asciiTheme="majorHAnsi" w:hAnsiTheme="majorHAnsi"/>
          <w:bCs/>
          <w:sz w:val="18"/>
          <w:szCs w:val="18"/>
        </w:rPr>
        <w:t xml:space="preserve">El resultado técnico se dará a conocer a las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HORAPERTECONOMIC </w:instrText>
      </w:r>
      <w:r w:rsidRPr="00CC248E">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12:00</w:t>
      </w:r>
      <w:r w:rsidRPr="00CC248E">
        <w:rPr>
          <w:rFonts w:asciiTheme="majorHAnsi" w:hAnsiTheme="majorHAnsi"/>
          <w:b/>
          <w:bCs/>
          <w:noProof/>
          <w:color w:val="3838F0"/>
          <w:sz w:val="18"/>
          <w:szCs w:val="18"/>
        </w:rPr>
        <w:fldChar w:fldCharType="end"/>
      </w:r>
      <w:r w:rsidRPr="00CC248E">
        <w:rPr>
          <w:rFonts w:asciiTheme="majorHAnsi" w:hAnsiTheme="majorHAnsi"/>
          <w:b/>
          <w:bCs/>
          <w:noProof/>
          <w:color w:val="3838F0"/>
          <w:sz w:val="18"/>
          <w:szCs w:val="18"/>
        </w:rPr>
        <w:t xml:space="preserve"> </w:t>
      </w:r>
      <w:proofErr w:type="spellStart"/>
      <w:r w:rsidRPr="00CC248E">
        <w:rPr>
          <w:rFonts w:asciiTheme="majorHAnsi" w:hAnsiTheme="majorHAnsi"/>
          <w:bCs/>
          <w:sz w:val="18"/>
          <w:szCs w:val="18"/>
        </w:rPr>
        <w:t>Hrs</w:t>
      </w:r>
      <w:proofErr w:type="spellEnd"/>
      <w:r w:rsidRPr="00CC248E">
        <w:rPr>
          <w:rFonts w:asciiTheme="majorHAnsi" w:hAnsiTheme="majorHAnsi"/>
          <w:bCs/>
          <w:sz w:val="18"/>
          <w:szCs w:val="18"/>
        </w:rPr>
        <w:t xml:space="preserve">. del día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"DIAPERTECONOMIC" </w:instrText>
      </w:r>
      <w:r w:rsidRPr="00CC248E">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4</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DE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MESAPERTECONOMIC </w:instrText>
      </w:r>
      <w:r w:rsidRPr="00CC248E">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NOVIEMBRE DE 2021</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en </w:t>
      </w:r>
      <w:r w:rsidRPr="00CC248E">
        <w:rPr>
          <w:rFonts w:asciiTheme="majorHAnsi" w:hAnsiTheme="majorHAnsi"/>
          <w:b/>
          <w:bCs/>
          <w:sz w:val="18"/>
          <w:szCs w:val="18"/>
        </w:rPr>
        <w:t>SALA DE JUNTAS DE</w:t>
      </w:r>
      <w:r>
        <w:rPr>
          <w:rFonts w:asciiTheme="majorHAnsi" w:hAnsiTheme="majorHAnsi"/>
          <w:b/>
          <w:bCs/>
          <w:sz w:val="18"/>
          <w:szCs w:val="18"/>
        </w:rPr>
        <w:t>L INSTITUTO OAXAQUEÑO CONSTRUCTOR DE INFRAESTRUCTURA FISICA EDUCATIVA</w:t>
      </w:r>
      <w:r w:rsidRPr="00CC248E">
        <w:rPr>
          <w:rFonts w:asciiTheme="majorHAnsi" w:hAnsiTheme="majorHAnsi"/>
          <w:b/>
          <w:bCs/>
          <w:sz w:val="18"/>
          <w:szCs w:val="18"/>
        </w:rPr>
        <w:t xml:space="preserve">, </w:t>
      </w:r>
      <w:r w:rsidRPr="00CC248E">
        <w:rPr>
          <w:rFonts w:asciiTheme="majorHAnsi" w:hAnsiTheme="majorHAnsi"/>
          <w:bCs/>
          <w:sz w:val="18"/>
          <w:szCs w:val="18"/>
        </w:rPr>
        <w:t>sita en</w:t>
      </w:r>
      <w:r w:rsidRPr="00CC248E">
        <w:rPr>
          <w:rFonts w:asciiTheme="majorHAnsi" w:hAnsiTheme="majorHAnsi"/>
          <w:b/>
          <w:bCs/>
          <w:sz w:val="18"/>
          <w:szCs w:val="18"/>
        </w:rPr>
        <w:t xml:space="preserve"> </w:t>
      </w:r>
      <w:r>
        <w:rPr>
          <w:rFonts w:asciiTheme="majorHAnsi" w:hAnsiTheme="majorHAnsi"/>
          <w:b/>
          <w:bCs/>
          <w:sz w:val="18"/>
          <w:szCs w:val="18"/>
        </w:rPr>
        <w:t>DR. MANUEL ALVAREZ BRAVO No.101, COL. REFORMA</w:t>
      </w:r>
      <w:r w:rsidRPr="00CC248E">
        <w:rPr>
          <w:rFonts w:asciiTheme="majorHAnsi" w:hAnsiTheme="majorHAnsi"/>
          <w:b/>
          <w:bCs/>
          <w:sz w:val="18"/>
          <w:szCs w:val="18"/>
        </w:rPr>
        <w:t>, OAX</w:t>
      </w:r>
      <w:r w:rsidRPr="00CC248E">
        <w:rPr>
          <w:rFonts w:asciiTheme="majorHAnsi" w:hAnsiTheme="majorHAnsi"/>
          <w:bCs/>
          <w:sz w:val="18"/>
          <w:szCs w:val="18"/>
        </w:rPr>
        <w:t xml:space="preserve"> en la misma fecha y lugar se iniciará la segunda etapa del Acto de Apertura de las Proposiciones Económicas correspondientes, levantándose el Acta respectiva.</w:t>
      </w:r>
    </w:p>
    <w:p w:rsidR="00C223ED" w:rsidRPr="005404B8" w:rsidRDefault="00C223ED" w:rsidP="00C223ED">
      <w:pPr>
        <w:ind w:left="1418"/>
        <w:jc w:val="both"/>
        <w:rPr>
          <w:b/>
          <w:sz w:val="18"/>
          <w:szCs w:val="18"/>
        </w:rPr>
      </w:pPr>
    </w:p>
    <w:p w:rsidR="00C223ED" w:rsidRPr="005404B8" w:rsidRDefault="00C223ED" w:rsidP="00C223ED">
      <w:pPr>
        <w:jc w:val="both"/>
        <w:rPr>
          <w:rFonts w:ascii="Antique Olive" w:hAnsi="Antique Olive"/>
          <w:b/>
          <w:bCs/>
          <w:sz w:val="18"/>
          <w:szCs w:val="18"/>
        </w:rPr>
      </w:pPr>
      <w:r w:rsidRPr="005404B8">
        <w:rPr>
          <w:rFonts w:ascii="Antique Olive" w:hAnsi="Antique Olive"/>
          <w:b/>
          <w:bCs/>
          <w:sz w:val="18"/>
          <w:szCs w:val="18"/>
        </w:rPr>
        <w:t>DÉCIMA</w:t>
      </w:r>
    </w:p>
    <w:p w:rsidR="00C223ED" w:rsidRPr="005404B8" w:rsidRDefault="00C223ED" w:rsidP="00C223ED">
      <w:pPr>
        <w:jc w:val="both"/>
        <w:rPr>
          <w:rFonts w:ascii="Antique Olive" w:hAnsi="Antique Olive"/>
          <w:bCs/>
          <w:sz w:val="18"/>
          <w:szCs w:val="18"/>
        </w:rPr>
      </w:pPr>
      <w:r w:rsidRPr="005404B8">
        <w:rPr>
          <w:rFonts w:ascii="Antique Olive" w:hAnsi="Antique Olive"/>
          <w:b/>
          <w:bCs/>
          <w:sz w:val="18"/>
          <w:szCs w:val="18"/>
        </w:rPr>
        <w:t>SEXTA:</w:t>
      </w:r>
      <w:r w:rsidRPr="005404B8">
        <w:rPr>
          <w:rFonts w:ascii="Antique Olive" w:hAnsi="Antique Olive"/>
          <w:b/>
          <w:bCs/>
          <w:sz w:val="18"/>
          <w:szCs w:val="18"/>
        </w:rPr>
        <w:tab/>
      </w:r>
      <w:r>
        <w:rPr>
          <w:rFonts w:ascii="Antique Olive" w:hAnsi="Antique Olive"/>
          <w:b/>
          <w:bCs/>
          <w:sz w:val="18"/>
          <w:szCs w:val="18"/>
        </w:rPr>
        <w:tab/>
      </w:r>
      <w:r w:rsidRPr="005404B8">
        <w:rPr>
          <w:rFonts w:ascii="Antique Olive" w:hAnsi="Antique Olive"/>
          <w:bCs/>
          <w:sz w:val="18"/>
          <w:szCs w:val="18"/>
        </w:rPr>
        <w:t xml:space="preserve">CRITERIOS PARA LA EVALUACIÓN Y ADJUDICACIÓN DEL </w:t>
      </w:r>
    </w:p>
    <w:p w:rsidR="00C223ED" w:rsidRPr="005404B8" w:rsidRDefault="00C223ED" w:rsidP="00C223ED">
      <w:pPr>
        <w:jc w:val="both"/>
        <w:rPr>
          <w:rFonts w:ascii="Antique Olive" w:hAnsi="Antique Olive"/>
          <w:bCs/>
          <w:sz w:val="18"/>
          <w:szCs w:val="18"/>
        </w:rPr>
      </w:pPr>
      <w:r w:rsidRPr="005404B8">
        <w:rPr>
          <w:rFonts w:ascii="Antique Olive" w:hAnsi="Antique Olive"/>
          <w:bCs/>
          <w:sz w:val="18"/>
          <w:szCs w:val="18"/>
        </w:rPr>
        <w:tab/>
      </w:r>
      <w:r w:rsidRPr="005404B8">
        <w:rPr>
          <w:rFonts w:ascii="Antique Olive" w:hAnsi="Antique Olive"/>
          <w:bCs/>
          <w:sz w:val="18"/>
          <w:szCs w:val="18"/>
        </w:rPr>
        <w:tab/>
        <w:t>CONTRATO:</w:t>
      </w:r>
    </w:p>
    <w:p w:rsidR="00C223ED" w:rsidRPr="005404B8" w:rsidRDefault="00C223ED" w:rsidP="00C223ED">
      <w:pPr>
        <w:jc w:val="both"/>
        <w:rPr>
          <w:b/>
          <w:sz w:val="18"/>
          <w:szCs w:val="18"/>
        </w:rPr>
      </w:pPr>
    </w:p>
    <w:p w:rsidR="00C223ED" w:rsidRPr="00CC248E" w:rsidRDefault="00C223ED" w:rsidP="00C223ED">
      <w:pPr>
        <w:ind w:left="1418"/>
        <w:jc w:val="both"/>
        <w:rPr>
          <w:rFonts w:asciiTheme="majorHAnsi" w:hAnsiTheme="majorHAnsi"/>
          <w:bCs/>
          <w:sz w:val="18"/>
          <w:szCs w:val="18"/>
        </w:rPr>
      </w:pPr>
      <w:r w:rsidRPr="00CC248E">
        <w:rPr>
          <w:rFonts w:asciiTheme="majorHAnsi" w:hAnsiTheme="majorHAnsi"/>
          <w:bCs/>
          <w:sz w:val="18"/>
          <w:szCs w:val="18"/>
        </w:rPr>
        <w:t>El IOCIFED, para hacer la evaluación de las proposiciones, verificará que las mismas incluyan la información, documentos y requisitos solicitados en las Bases de Licitación y sus Anexos, tanto en la propuesta técnica como en la económica, que los programas de ejecución propuestos sean factibles y congruentes de realizar, dentro del plazo solicitado, con los recursos considerados por el Licitante, y que las características, especificaciones y calidad de los materiales sean las requeridas.</w:t>
      </w:r>
    </w:p>
    <w:p w:rsidR="00C223ED" w:rsidRPr="00CC248E" w:rsidRDefault="00C223ED" w:rsidP="00C223ED">
      <w:pPr>
        <w:ind w:left="1418"/>
        <w:jc w:val="both"/>
        <w:rPr>
          <w:rFonts w:asciiTheme="majorHAnsi" w:hAnsiTheme="majorHAnsi"/>
          <w:bCs/>
          <w:sz w:val="18"/>
          <w:szCs w:val="18"/>
        </w:rPr>
      </w:pPr>
    </w:p>
    <w:p w:rsidR="00C223ED" w:rsidRPr="00CC248E" w:rsidRDefault="00C223ED" w:rsidP="00C223ED">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lastRenderedPageBreak/>
        <w:t>El IOCIFED juzgará la capacidad del Licitante para cumplir con su proposición, por la información que él mismo suministre y podrá comprobar la veracidad de dicha información, por los medios legales que considere pertinentes.</w:t>
      </w:r>
    </w:p>
    <w:p w:rsidR="00C223ED" w:rsidRPr="00CC248E" w:rsidRDefault="00C223ED" w:rsidP="00C223ED">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Como resultado de la evaluación técnica, se emitirá una resolución.</w:t>
      </w:r>
    </w:p>
    <w:p w:rsidR="00C223ED" w:rsidRPr="00CC248E" w:rsidRDefault="00C223ED" w:rsidP="00C223ED">
      <w:pPr>
        <w:jc w:val="both"/>
        <w:rPr>
          <w:rFonts w:asciiTheme="majorHAnsi" w:hAnsiTheme="majorHAnsi"/>
          <w:bCs/>
          <w:sz w:val="18"/>
          <w:szCs w:val="18"/>
        </w:rPr>
      </w:pPr>
    </w:p>
    <w:p w:rsidR="00C223ED" w:rsidRPr="00CC248E" w:rsidRDefault="00C223ED" w:rsidP="00C223ED">
      <w:pPr>
        <w:ind w:left="1418"/>
        <w:jc w:val="both"/>
        <w:rPr>
          <w:rFonts w:asciiTheme="majorHAnsi" w:hAnsiTheme="majorHAnsi"/>
          <w:bCs/>
          <w:sz w:val="18"/>
          <w:szCs w:val="18"/>
        </w:rPr>
      </w:pPr>
      <w:r w:rsidRPr="00CC248E">
        <w:rPr>
          <w:rFonts w:asciiTheme="majorHAnsi" w:hAnsiTheme="majorHAnsi"/>
          <w:bCs/>
          <w:sz w:val="18"/>
          <w:szCs w:val="18"/>
        </w:rPr>
        <w:t>El IOCIFED también verificará el debido análisis, cálculo e integración de los precios unitarios, contemplados en el catálogo de conceptos; donde deberán considerar costos de mano de obra, materiales y demás insumos acordes a la zona donde se ejecutarán los trabajos.</w:t>
      </w:r>
    </w:p>
    <w:p w:rsidR="00C223ED" w:rsidRPr="00CC248E" w:rsidRDefault="00C223ED" w:rsidP="00C223ED">
      <w:pPr>
        <w:ind w:left="1418"/>
        <w:jc w:val="both"/>
        <w:rPr>
          <w:rFonts w:asciiTheme="majorHAnsi" w:hAnsiTheme="majorHAnsi"/>
          <w:bCs/>
          <w:sz w:val="18"/>
          <w:szCs w:val="18"/>
        </w:rPr>
      </w:pPr>
    </w:p>
    <w:p w:rsidR="00C223ED" w:rsidRPr="00CC248E" w:rsidRDefault="00C223ED" w:rsidP="00C223ED">
      <w:pPr>
        <w:ind w:left="1418"/>
        <w:jc w:val="both"/>
        <w:rPr>
          <w:rFonts w:asciiTheme="majorHAnsi" w:hAnsiTheme="majorHAnsi"/>
          <w:bCs/>
          <w:sz w:val="18"/>
          <w:szCs w:val="18"/>
        </w:rPr>
      </w:pPr>
      <w:r w:rsidRPr="00CC248E">
        <w:rPr>
          <w:rFonts w:asciiTheme="majorHAnsi" w:hAnsiTheme="majorHAnsi"/>
          <w:bCs/>
          <w:sz w:val="18"/>
          <w:szCs w:val="18"/>
        </w:rPr>
        <w:t xml:space="preserve">El IOCIFED verificará que los precios unitarios con número y letra correspondan en caso de discrepancia entre estos, se tomará como valido el que coincida con el análisis de precio unitario </w:t>
      </w:r>
      <w:proofErr w:type="spellStart"/>
      <w:r w:rsidRPr="00CC248E">
        <w:rPr>
          <w:rFonts w:asciiTheme="majorHAnsi" w:hAnsiTheme="majorHAnsi"/>
          <w:bCs/>
          <w:sz w:val="18"/>
          <w:szCs w:val="18"/>
        </w:rPr>
        <w:t>ó</w:t>
      </w:r>
      <w:proofErr w:type="spellEnd"/>
      <w:r w:rsidRPr="00CC248E">
        <w:rPr>
          <w:rFonts w:asciiTheme="majorHAnsi" w:hAnsiTheme="majorHAnsi"/>
          <w:bCs/>
          <w:sz w:val="18"/>
          <w:szCs w:val="18"/>
        </w:rPr>
        <w:t xml:space="preserve"> el consignado con letra cuando no se tenga dicho análisis.</w:t>
      </w:r>
    </w:p>
    <w:p w:rsidR="00C223ED" w:rsidRPr="00CC248E" w:rsidRDefault="00C223ED" w:rsidP="00C223ED">
      <w:pPr>
        <w:ind w:left="1418"/>
        <w:jc w:val="both"/>
        <w:rPr>
          <w:rFonts w:asciiTheme="majorHAnsi" w:hAnsiTheme="majorHAnsi"/>
          <w:bCs/>
          <w:sz w:val="18"/>
          <w:szCs w:val="18"/>
        </w:rPr>
      </w:pPr>
    </w:p>
    <w:p w:rsidR="00C223ED" w:rsidRPr="00CC248E" w:rsidRDefault="00C223ED" w:rsidP="00C223ED">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 xml:space="preserve">Que en el análisis de indirectos incluya los cargos por instalaciones, servicios, sueldos y prestaciones del personal técnico y administrativo y demás cargos de naturaleza análoga.  </w:t>
      </w:r>
    </w:p>
    <w:p w:rsidR="00C223ED" w:rsidRPr="00CC248E" w:rsidRDefault="00C223ED" w:rsidP="00C223ED">
      <w:pPr>
        <w:ind w:left="1418"/>
        <w:jc w:val="both"/>
        <w:rPr>
          <w:rFonts w:asciiTheme="majorHAnsi" w:hAnsiTheme="majorHAnsi"/>
          <w:bCs/>
          <w:sz w:val="18"/>
          <w:szCs w:val="18"/>
        </w:rPr>
      </w:pPr>
    </w:p>
    <w:p w:rsidR="00C223ED" w:rsidRPr="00CC248E" w:rsidRDefault="00C223ED" w:rsidP="00C223ED">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Que el cargo por maquinaria y equipo se haya determinado con base en precio y rendimientos de estos considerados como nuevos.</w:t>
      </w:r>
    </w:p>
    <w:p w:rsidR="00C223ED" w:rsidRPr="00CC248E" w:rsidRDefault="00C223ED" w:rsidP="00C223ED">
      <w:pPr>
        <w:ind w:left="1418"/>
        <w:jc w:val="both"/>
        <w:rPr>
          <w:rFonts w:asciiTheme="majorHAnsi" w:hAnsiTheme="majorHAnsi"/>
          <w:bCs/>
          <w:sz w:val="18"/>
          <w:szCs w:val="18"/>
        </w:rPr>
      </w:pPr>
    </w:p>
    <w:p w:rsidR="00C223ED" w:rsidRPr="00CC248E" w:rsidRDefault="00C223ED" w:rsidP="00C223ED">
      <w:pPr>
        <w:ind w:left="1418"/>
        <w:jc w:val="both"/>
        <w:rPr>
          <w:rFonts w:asciiTheme="majorHAnsi" w:hAnsiTheme="majorHAnsi"/>
          <w:bCs/>
          <w:sz w:val="18"/>
          <w:szCs w:val="18"/>
        </w:rPr>
      </w:pPr>
      <w:r w:rsidRPr="00CC248E">
        <w:rPr>
          <w:rFonts w:asciiTheme="majorHAnsi" w:hAnsiTheme="majorHAnsi"/>
          <w:bCs/>
          <w:sz w:val="18"/>
          <w:szCs w:val="18"/>
        </w:rPr>
        <w:t>Una vez hecha la evaluación de las proposiciones, el contrato se adjudicará a la persona cuya propuesta solvente tanto técnica como económica, cumpla con todos y cada uno de los requisitos establecidos en estas Bases de Licitación y sus anexos, reuniendo las condiciones legales, técnicas y económicas requeridas por el IOCIFED y garantice satisfactoriamente el cumplimiento de las obligaciones respectivas.</w:t>
      </w:r>
    </w:p>
    <w:p w:rsidR="00C223ED" w:rsidRPr="00CC248E" w:rsidRDefault="00C223ED" w:rsidP="00C223ED">
      <w:pPr>
        <w:ind w:left="1418"/>
        <w:jc w:val="both"/>
        <w:rPr>
          <w:rFonts w:asciiTheme="majorHAnsi" w:hAnsiTheme="majorHAnsi"/>
          <w:b/>
          <w:sz w:val="18"/>
          <w:szCs w:val="18"/>
        </w:rPr>
      </w:pPr>
    </w:p>
    <w:p w:rsidR="00C223ED" w:rsidRPr="00CC248E" w:rsidRDefault="00C223ED" w:rsidP="00C223ED">
      <w:pPr>
        <w:ind w:left="1418"/>
        <w:jc w:val="both"/>
        <w:rPr>
          <w:rFonts w:asciiTheme="majorHAnsi" w:hAnsiTheme="majorHAnsi"/>
          <w:bCs/>
          <w:sz w:val="18"/>
          <w:szCs w:val="18"/>
        </w:rPr>
      </w:pPr>
      <w:r w:rsidRPr="00CC248E">
        <w:rPr>
          <w:rFonts w:asciiTheme="majorHAnsi" w:hAnsiTheme="majorHAnsi"/>
          <w:bCs/>
          <w:sz w:val="18"/>
          <w:szCs w:val="18"/>
        </w:rPr>
        <w:t>Si resultare que dos o más proposiciones son solventes y por tanto satisfacen la totalidad de los requerimientos del IOCIFED el contrato se adjudicará a quien presente la propuesta económica solvente más baja.</w:t>
      </w:r>
    </w:p>
    <w:p w:rsidR="00C223ED" w:rsidRPr="00CC248E" w:rsidRDefault="00C223ED" w:rsidP="00C223ED">
      <w:pPr>
        <w:ind w:left="1418"/>
        <w:jc w:val="both"/>
        <w:rPr>
          <w:rFonts w:asciiTheme="majorHAnsi" w:hAnsiTheme="majorHAnsi"/>
          <w:bCs/>
          <w:sz w:val="18"/>
          <w:szCs w:val="18"/>
        </w:rPr>
      </w:pPr>
    </w:p>
    <w:p w:rsidR="00C223ED" w:rsidRPr="00CC248E" w:rsidRDefault="00C223ED" w:rsidP="00C223ED">
      <w:pPr>
        <w:ind w:left="1418"/>
        <w:jc w:val="both"/>
        <w:rPr>
          <w:rFonts w:asciiTheme="majorHAnsi" w:hAnsiTheme="majorHAnsi"/>
          <w:bCs/>
          <w:sz w:val="18"/>
          <w:szCs w:val="18"/>
        </w:rPr>
      </w:pPr>
      <w:r w:rsidRPr="00CC248E">
        <w:rPr>
          <w:rFonts w:asciiTheme="majorHAnsi" w:hAnsiTheme="majorHAnsi"/>
          <w:bCs/>
          <w:sz w:val="18"/>
          <w:szCs w:val="18"/>
        </w:rPr>
        <w:t>El IOCIFED emitirá un dictamen que servirá como fundamento para el fallo, en el que hará constar el análisis de las proposiciones admitidas, y se hará mención de las proposiciones desechadas. Para la evaluación de las proposiciones, en ningún caso podrán utilizarse mecanismos de puntos o porcentajes.</w:t>
      </w:r>
    </w:p>
    <w:p w:rsidR="00C223ED" w:rsidRDefault="00C223ED" w:rsidP="00C223ED">
      <w:pPr>
        <w:jc w:val="both"/>
        <w:rPr>
          <w:rFonts w:ascii="Antique Olive" w:hAnsi="Antique Olive"/>
          <w:b/>
          <w:bCs/>
          <w:sz w:val="18"/>
          <w:szCs w:val="18"/>
        </w:rPr>
      </w:pPr>
    </w:p>
    <w:p w:rsidR="00C223ED" w:rsidRPr="005404B8" w:rsidRDefault="00C223ED" w:rsidP="00C223ED">
      <w:pPr>
        <w:jc w:val="both"/>
        <w:rPr>
          <w:rFonts w:ascii="Antique Olive" w:hAnsi="Antique Olive"/>
          <w:b/>
          <w:bCs/>
          <w:sz w:val="18"/>
          <w:szCs w:val="18"/>
        </w:rPr>
      </w:pPr>
      <w:r w:rsidRPr="005404B8">
        <w:rPr>
          <w:rFonts w:ascii="Antique Olive" w:hAnsi="Antique Olive"/>
          <w:b/>
          <w:bCs/>
          <w:sz w:val="18"/>
          <w:szCs w:val="18"/>
        </w:rPr>
        <w:t>DÉCIMA</w:t>
      </w:r>
    </w:p>
    <w:p w:rsidR="00C223ED" w:rsidRPr="005404B8" w:rsidRDefault="00C223ED" w:rsidP="00C223ED">
      <w:pPr>
        <w:jc w:val="both"/>
        <w:rPr>
          <w:rFonts w:ascii="Antique Olive" w:hAnsi="Antique Olive"/>
          <w:bCs/>
          <w:sz w:val="18"/>
          <w:szCs w:val="18"/>
        </w:rPr>
      </w:pPr>
      <w:r w:rsidRPr="005404B8">
        <w:rPr>
          <w:rFonts w:ascii="Antique Olive" w:hAnsi="Antique Olive"/>
          <w:b/>
          <w:bCs/>
          <w:sz w:val="18"/>
          <w:szCs w:val="18"/>
        </w:rPr>
        <w:t>SEPTIMA:</w:t>
      </w:r>
      <w:r w:rsidRPr="005404B8">
        <w:rPr>
          <w:rFonts w:ascii="Antique Olive" w:hAnsi="Antique Olive"/>
          <w:b/>
          <w:bCs/>
          <w:sz w:val="18"/>
          <w:szCs w:val="18"/>
        </w:rPr>
        <w:tab/>
      </w:r>
      <w:r w:rsidRPr="005404B8">
        <w:rPr>
          <w:rFonts w:ascii="Antique Olive" w:hAnsi="Antique Olive"/>
          <w:bCs/>
          <w:sz w:val="18"/>
          <w:szCs w:val="18"/>
        </w:rPr>
        <w:t>CAUSAS POR LAS QUE SERA DESECHADA LA PROPUESTA:</w:t>
      </w:r>
    </w:p>
    <w:p w:rsidR="00C223ED" w:rsidRDefault="00C223ED" w:rsidP="00C223ED">
      <w:pPr>
        <w:ind w:left="1418"/>
        <w:jc w:val="both"/>
        <w:rPr>
          <w:rFonts w:asciiTheme="majorHAnsi" w:hAnsiTheme="majorHAnsi"/>
          <w:bCs/>
          <w:sz w:val="18"/>
          <w:szCs w:val="18"/>
        </w:rPr>
      </w:pPr>
    </w:p>
    <w:p w:rsidR="00C223ED" w:rsidRPr="00CC248E" w:rsidRDefault="00C223ED" w:rsidP="00C223ED">
      <w:pPr>
        <w:ind w:left="1418"/>
        <w:jc w:val="both"/>
        <w:rPr>
          <w:rFonts w:asciiTheme="majorHAnsi" w:hAnsiTheme="majorHAnsi"/>
          <w:bCs/>
          <w:sz w:val="18"/>
          <w:szCs w:val="18"/>
        </w:rPr>
      </w:pPr>
      <w:r w:rsidRPr="00CC248E">
        <w:rPr>
          <w:rFonts w:asciiTheme="majorHAnsi" w:hAnsiTheme="majorHAnsi"/>
          <w:bCs/>
          <w:sz w:val="18"/>
          <w:szCs w:val="18"/>
        </w:rPr>
        <w:t>Se considerará como suficiente para desechar una propuesta, cualquiera de las siguientes causas:</w:t>
      </w:r>
    </w:p>
    <w:p w:rsidR="00C223ED" w:rsidRPr="00CC248E" w:rsidRDefault="00C223ED" w:rsidP="00C223ED">
      <w:pPr>
        <w:ind w:left="1418"/>
        <w:jc w:val="both"/>
        <w:rPr>
          <w:rFonts w:asciiTheme="majorHAnsi" w:hAnsiTheme="majorHAnsi"/>
          <w:bCs/>
          <w:sz w:val="18"/>
          <w:szCs w:val="18"/>
        </w:rPr>
      </w:pPr>
    </w:p>
    <w:p w:rsidR="00C223ED" w:rsidRPr="00CC248E" w:rsidRDefault="00C223ED" w:rsidP="00C223ED">
      <w:pPr>
        <w:ind w:left="1843" w:hanging="425"/>
        <w:jc w:val="both"/>
        <w:rPr>
          <w:rFonts w:asciiTheme="majorHAnsi" w:hAnsiTheme="majorHAnsi"/>
          <w:bCs/>
          <w:sz w:val="18"/>
          <w:szCs w:val="18"/>
        </w:rPr>
      </w:pPr>
      <w:r w:rsidRPr="00CC248E">
        <w:rPr>
          <w:rFonts w:asciiTheme="majorHAnsi" w:hAnsiTheme="majorHAnsi"/>
          <w:bCs/>
          <w:sz w:val="18"/>
          <w:szCs w:val="18"/>
        </w:rPr>
        <w:t>A)</w:t>
      </w:r>
      <w:r w:rsidRPr="00CC248E">
        <w:rPr>
          <w:rFonts w:asciiTheme="majorHAnsi" w:hAnsiTheme="majorHAnsi"/>
          <w:bCs/>
          <w:sz w:val="18"/>
          <w:szCs w:val="18"/>
        </w:rPr>
        <w:tab/>
        <w:t>El incumplimiento de alguno de los requisitos establecidos en las presentes Bases de Licitación y sus anexos.</w:t>
      </w:r>
    </w:p>
    <w:p w:rsidR="00C223ED" w:rsidRPr="00CC248E" w:rsidRDefault="00C223ED" w:rsidP="00C223ED">
      <w:pPr>
        <w:ind w:left="1843" w:hanging="425"/>
        <w:jc w:val="both"/>
        <w:rPr>
          <w:rFonts w:asciiTheme="majorHAnsi" w:hAnsiTheme="majorHAnsi"/>
          <w:bCs/>
          <w:sz w:val="18"/>
          <w:szCs w:val="18"/>
        </w:rPr>
      </w:pPr>
    </w:p>
    <w:p w:rsidR="00C223ED" w:rsidRPr="00CC248E" w:rsidRDefault="00C223ED" w:rsidP="00C223ED">
      <w:pPr>
        <w:ind w:left="1843" w:hanging="425"/>
        <w:jc w:val="both"/>
        <w:rPr>
          <w:rFonts w:asciiTheme="majorHAnsi" w:hAnsiTheme="majorHAnsi"/>
          <w:bCs/>
          <w:sz w:val="18"/>
          <w:szCs w:val="18"/>
        </w:rPr>
      </w:pPr>
      <w:r w:rsidRPr="00CC248E">
        <w:rPr>
          <w:rFonts w:asciiTheme="majorHAnsi" w:hAnsiTheme="majorHAnsi"/>
          <w:bCs/>
          <w:sz w:val="18"/>
          <w:szCs w:val="18"/>
        </w:rPr>
        <w:t>B)</w:t>
      </w:r>
      <w:r w:rsidRPr="00CC248E">
        <w:rPr>
          <w:rFonts w:asciiTheme="majorHAnsi" w:hAnsiTheme="majorHAnsi"/>
          <w:bCs/>
          <w:sz w:val="18"/>
          <w:szCs w:val="18"/>
        </w:rPr>
        <w:tab/>
        <w:t>La falta de alguno de los requisitos que se requieran en las presentes bases o que algún rubro en lo individual esté incompleto.</w:t>
      </w:r>
    </w:p>
    <w:p w:rsidR="00C223ED" w:rsidRPr="00CC248E" w:rsidRDefault="00C223ED" w:rsidP="00C223ED">
      <w:pPr>
        <w:ind w:left="1843" w:hanging="425"/>
        <w:jc w:val="both"/>
        <w:rPr>
          <w:rFonts w:asciiTheme="majorHAnsi" w:hAnsiTheme="majorHAnsi"/>
          <w:bCs/>
          <w:sz w:val="18"/>
          <w:szCs w:val="18"/>
        </w:rPr>
      </w:pPr>
    </w:p>
    <w:p w:rsidR="00C223ED" w:rsidRPr="00CC248E" w:rsidRDefault="00C223ED" w:rsidP="00C223ED">
      <w:pPr>
        <w:ind w:left="1843" w:hanging="425"/>
        <w:jc w:val="both"/>
        <w:rPr>
          <w:rFonts w:asciiTheme="majorHAnsi" w:hAnsiTheme="majorHAnsi"/>
          <w:bCs/>
          <w:sz w:val="18"/>
          <w:szCs w:val="18"/>
        </w:rPr>
      </w:pPr>
      <w:r w:rsidRPr="00CC248E">
        <w:rPr>
          <w:rFonts w:asciiTheme="majorHAnsi" w:hAnsiTheme="majorHAnsi"/>
          <w:bCs/>
          <w:sz w:val="18"/>
          <w:szCs w:val="18"/>
        </w:rPr>
        <w:t>C)</w:t>
      </w:r>
      <w:r w:rsidRPr="00CC248E">
        <w:rPr>
          <w:rFonts w:asciiTheme="majorHAnsi" w:hAnsiTheme="majorHAnsi"/>
          <w:bCs/>
          <w:sz w:val="18"/>
          <w:szCs w:val="18"/>
        </w:rPr>
        <w:tab/>
        <w:t>Que se encuentre en cualquiera de los supuestos del Artículo 32 de la Ley de Obras Públicas y Servicios Relacionados del Estado de Oaxaca.</w:t>
      </w:r>
    </w:p>
    <w:p w:rsidR="00C223ED" w:rsidRPr="00CC248E" w:rsidRDefault="00C223ED" w:rsidP="00C223ED">
      <w:pPr>
        <w:ind w:left="1843" w:hanging="425"/>
        <w:jc w:val="both"/>
        <w:rPr>
          <w:rFonts w:asciiTheme="majorHAnsi" w:hAnsiTheme="majorHAnsi"/>
          <w:bCs/>
          <w:sz w:val="18"/>
          <w:szCs w:val="18"/>
        </w:rPr>
      </w:pPr>
    </w:p>
    <w:p w:rsidR="00C223ED" w:rsidRPr="00CC248E" w:rsidRDefault="00C223ED" w:rsidP="00C223ED">
      <w:pPr>
        <w:ind w:left="1843" w:hanging="425"/>
        <w:jc w:val="both"/>
        <w:rPr>
          <w:rFonts w:asciiTheme="majorHAnsi" w:hAnsiTheme="majorHAnsi"/>
          <w:bCs/>
          <w:sz w:val="18"/>
          <w:szCs w:val="18"/>
        </w:rPr>
      </w:pPr>
      <w:r w:rsidRPr="00CC248E">
        <w:rPr>
          <w:rFonts w:asciiTheme="majorHAnsi" w:hAnsiTheme="majorHAnsi"/>
          <w:bCs/>
          <w:sz w:val="18"/>
          <w:szCs w:val="18"/>
        </w:rPr>
        <w:t>D)</w:t>
      </w:r>
      <w:r w:rsidRPr="00CC248E">
        <w:rPr>
          <w:rFonts w:asciiTheme="majorHAnsi" w:hAnsiTheme="majorHAnsi"/>
          <w:bCs/>
          <w:sz w:val="18"/>
          <w:szCs w:val="18"/>
        </w:rPr>
        <w:tab/>
        <w:t>Que presente varias proposiciones bajo el mismo o diferentes nombres, ya sea por sí mismo o formando parte de cualquier compañía o asociación.</w:t>
      </w:r>
    </w:p>
    <w:p w:rsidR="00C223ED" w:rsidRPr="00CC248E" w:rsidRDefault="00C223ED" w:rsidP="00C223ED">
      <w:pPr>
        <w:ind w:left="1843" w:hanging="425"/>
        <w:jc w:val="both"/>
        <w:rPr>
          <w:rFonts w:asciiTheme="majorHAnsi" w:hAnsiTheme="majorHAnsi"/>
          <w:bCs/>
          <w:sz w:val="18"/>
          <w:szCs w:val="18"/>
        </w:rPr>
      </w:pPr>
    </w:p>
    <w:p w:rsidR="00C223ED" w:rsidRPr="00CC248E" w:rsidRDefault="00C223ED" w:rsidP="00C223ED">
      <w:pPr>
        <w:ind w:left="1843" w:hanging="425"/>
        <w:jc w:val="both"/>
        <w:rPr>
          <w:rFonts w:asciiTheme="majorHAnsi" w:hAnsiTheme="majorHAnsi"/>
          <w:bCs/>
          <w:sz w:val="18"/>
          <w:szCs w:val="18"/>
        </w:rPr>
      </w:pPr>
      <w:r w:rsidRPr="00CC248E">
        <w:rPr>
          <w:rFonts w:asciiTheme="majorHAnsi" w:hAnsiTheme="majorHAnsi"/>
          <w:bCs/>
          <w:sz w:val="18"/>
          <w:szCs w:val="18"/>
        </w:rPr>
        <w:t>E)</w:t>
      </w:r>
      <w:r w:rsidRPr="00CC248E">
        <w:rPr>
          <w:rFonts w:asciiTheme="majorHAnsi" w:hAnsiTheme="majorHAnsi"/>
          <w:bCs/>
          <w:sz w:val="18"/>
          <w:szCs w:val="18"/>
        </w:rPr>
        <w:tab/>
        <w:t>Que se ponga de acuerdo con otros Licitantes para cualquier objeto que pudiera desvirtuar la Licitación.</w:t>
      </w:r>
    </w:p>
    <w:p w:rsidR="00C223ED" w:rsidRPr="00CC248E" w:rsidRDefault="00C223ED" w:rsidP="00C223ED">
      <w:pPr>
        <w:ind w:left="1843" w:hanging="425"/>
        <w:jc w:val="both"/>
        <w:rPr>
          <w:rFonts w:asciiTheme="majorHAnsi" w:hAnsiTheme="majorHAnsi"/>
          <w:bCs/>
          <w:sz w:val="18"/>
          <w:szCs w:val="18"/>
        </w:rPr>
      </w:pPr>
    </w:p>
    <w:p w:rsidR="00C223ED" w:rsidRPr="00CC248E" w:rsidRDefault="00C223ED" w:rsidP="00C223ED">
      <w:pPr>
        <w:tabs>
          <w:tab w:val="left" w:pos="1850"/>
        </w:tabs>
        <w:ind w:left="1850" w:hanging="432"/>
        <w:jc w:val="both"/>
        <w:rPr>
          <w:rFonts w:asciiTheme="majorHAnsi" w:hAnsiTheme="majorHAnsi"/>
          <w:bCs/>
          <w:sz w:val="18"/>
          <w:szCs w:val="18"/>
        </w:rPr>
      </w:pPr>
      <w:r w:rsidRPr="00CC248E">
        <w:rPr>
          <w:rFonts w:asciiTheme="majorHAnsi" w:hAnsiTheme="majorHAnsi"/>
          <w:bCs/>
          <w:sz w:val="18"/>
          <w:szCs w:val="18"/>
        </w:rPr>
        <w:t>F)</w:t>
      </w:r>
      <w:r w:rsidRPr="00CC248E">
        <w:rPr>
          <w:rFonts w:asciiTheme="majorHAnsi" w:hAnsiTheme="majorHAnsi"/>
          <w:bCs/>
          <w:sz w:val="18"/>
          <w:szCs w:val="18"/>
        </w:rPr>
        <w:tab/>
        <w:t>Que el postor se encuentre sujeto a suspensión de pagos o declarado en estado de quiebra.</w:t>
      </w:r>
    </w:p>
    <w:p w:rsidR="00C223ED" w:rsidRPr="00CC248E" w:rsidRDefault="00C223ED" w:rsidP="00C223ED">
      <w:pPr>
        <w:jc w:val="both"/>
        <w:rPr>
          <w:rFonts w:asciiTheme="majorHAnsi" w:hAnsiTheme="majorHAnsi"/>
          <w:bCs/>
          <w:sz w:val="18"/>
          <w:szCs w:val="18"/>
        </w:rPr>
      </w:pPr>
    </w:p>
    <w:p w:rsidR="00C223ED" w:rsidRPr="00CC248E" w:rsidRDefault="00C223ED" w:rsidP="00C223ED">
      <w:pPr>
        <w:ind w:left="1843" w:hanging="425"/>
        <w:jc w:val="both"/>
        <w:rPr>
          <w:rFonts w:asciiTheme="majorHAnsi" w:hAnsiTheme="majorHAnsi"/>
          <w:bCs/>
          <w:sz w:val="18"/>
          <w:szCs w:val="18"/>
        </w:rPr>
      </w:pPr>
      <w:r w:rsidRPr="00CC248E">
        <w:rPr>
          <w:rFonts w:asciiTheme="majorHAnsi" w:hAnsiTheme="majorHAnsi"/>
          <w:bCs/>
          <w:sz w:val="18"/>
          <w:szCs w:val="18"/>
        </w:rPr>
        <w:t>G)</w:t>
      </w:r>
      <w:r w:rsidRPr="00CC248E">
        <w:rPr>
          <w:rFonts w:asciiTheme="majorHAnsi" w:hAnsiTheme="majorHAnsi"/>
          <w:bCs/>
          <w:sz w:val="18"/>
          <w:szCs w:val="18"/>
        </w:rPr>
        <w:tab/>
        <w:t xml:space="preserve">Presentar datos </w:t>
      </w:r>
      <w:proofErr w:type="spellStart"/>
      <w:r w:rsidRPr="00CC248E">
        <w:rPr>
          <w:rFonts w:asciiTheme="majorHAnsi" w:hAnsiTheme="majorHAnsi"/>
          <w:bCs/>
          <w:sz w:val="18"/>
          <w:szCs w:val="18"/>
        </w:rPr>
        <w:t>ó</w:t>
      </w:r>
      <w:proofErr w:type="spellEnd"/>
      <w:r w:rsidRPr="00CC248E">
        <w:rPr>
          <w:rFonts w:asciiTheme="majorHAnsi" w:hAnsiTheme="majorHAnsi"/>
          <w:bCs/>
          <w:sz w:val="18"/>
          <w:szCs w:val="18"/>
        </w:rPr>
        <w:t xml:space="preserve"> importes en la oferta técnica que deban contemplarse en la oferta económica.</w:t>
      </w:r>
    </w:p>
    <w:p w:rsidR="00C223ED" w:rsidRPr="00CC248E" w:rsidRDefault="00C223ED" w:rsidP="00C223ED">
      <w:pPr>
        <w:ind w:left="1843" w:hanging="425"/>
        <w:jc w:val="both"/>
        <w:rPr>
          <w:rFonts w:asciiTheme="majorHAnsi" w:hAnsiTheme="majorHAnsi"/>
          <w:bCs/>
          <w:sz w:val="18"/>
          <w:szCs w:val="18"/>
        </w:rPr>
      </w:pPr>
    </w:p>
    <w:p w:rsidR="00C223ED" w:rsidRPr="00CC248E" w:rsidRDefault="00C223ED" w:rsidP="00C223ED">
      <w:pPr>
        <w:ind w:left="1843" w:hanging="425"/>
        <w:jc w:val="both"/>
        <w:rPr>
          <w:rFonts w:asciiTheme="majorHAnsi" w:hAnsiTheme="majorHAnsi"/>
          <w:bCs/>
          <w:sz w:val="18"/>
          <w:szCs w:val="18"/>
        </w:rPr>
      </w:pPr>
      <w:r w:rsidRPr="00CC248E">
        <w:rPr>
          <w:rFonts w:asciiTheme="majorHAnsi" w:hAnsiTheme="majorHAnsi"/>
          <w:bCs/>
          <w:sz w:val="18"/>
          <w:szCs w:val="18"/>
        </w:rPr>
        <w:lastRenderedPageBreak/>
        <w:t>H)</w:t>
      </w:r>
      <w:r w:rsidRPr="00CC248E">
        <w:rPr>
          <w:rFonts w:asciiTheme="majorHAnsi" w:hAnsiTheme="majorHAnsi"/>
          <w:bCs/>
          <w:sz w:val="18"/>
          <w:szCs w:val="18"/>
        </w:rPr>
        <w:tab/>
        <w:t xml:space="preserve">Que presenten periodos de ejecución superiores al propuesto y establecido en las bases. </w:t>
      </w:r>
    </w:p>
    <w:p w:rsidR="00C223ED" w:rsidRPr="00CC248E" w:rsidRDefault="00C223ED" w:rsidP="00C223ED">
      <w:pPr>
        <w:jc w:val="both"/>
        <w:rPr>
          <w:rFonts w:asciiTheme="majorHAnsi" w:hAnsiTheme="majorHAnsi"/>
          <w:bCs/>
          <w:sz w:val="18"/>
          <w:szCs w:val="18"/>
        </w:rPr>
      </w:pPr>
    </w:p>
    <w:p w:rsidR="00C223ED" w:rsidRPr="00CC248E" w:rsidRDefault="00C223ED" w:rsidP="00C223ED">
      <w:pPr>
        <w:ind w:left="1843" w:hanging="425"/>
        <w:jc w:val="both"/>
        <w:rPr>
          <w:rFonts w:asciiTheme="majorHAnsi" w:hAnsiTheme="majorHAnsi"/>
          <w:bCs/>
          <w:sz w:val="18"/>
          <w:szCs w:val="18"/>
        </w:rPr>
      </w:pPr>
      <w:r w:rsidRPr="00CC248E">
        <w:rPr>
          <w:rFonts w:asciiTheme="majorHAnsi" w:hAnsiTheme="majorHAnsi"/>
          <w:bCs/>
          <w:sz w:val="18"/>
          <w:szCs w:val="18"/>
        </w:rPr>
        <w:t>I)</w:t>
      </w:r>
      <w:r w:rsidRPr="00CC248E">
        <w:rPr>
          <w:rFonts w:asciiTheme="majorHAnsi" w:hAnsiTheme="majorHAnsi"/>
          <w:bCs/>
          <w:sz w:val="18"/>
          <w:szCs w:val="18"/>
        </w:rPr>
        <w:tab/>
        <w:t>Que no se encuentren bien integradas las tarjetas de análisis de precios unitarios, tanto en su análisis como en su cálculo, así como su incongruencia entre uno y otro.</w:t>
      </w:r>
    </w:p>
    <w:p w:rsidR="00C223ED" w:rsidRPr="00CC248E" w:rsidRDefault="00C223ED" w:rsidP="00C223ED">
      <w:pPr>
        <w:ind w:left="1843" w:hanging="425"/>
        <w:jc w:val="both"/>
        <w:rPr>
          <w:rFonts w:asciiTheme="majorHAnsi" w:hAnsiTheme="majorHAnsi"/>
          <w:bCs/>
          <w:sz w:val="18"/>
          <w:szCs w:val="18"/>
        </w:rPr>
      </w:pPr>
    </w:p>
    <w:p w:rsidR="00C223ED" w:rsidRPr="00CC248E" w:rsidRDefault="00C223ED" w:rsidP="00C223ED">
      <w:pPr>
        <w:pStyle w:val="Sangradetextonormal"/>
        <w:rPr>
          <w:rFonts w:asciiTheme="majorHAnsi" w:hAnsiTheme="majorHAnsi"/>
          <w:bCs/>
          <w:sz w:val="18"/>
          <w:szCs w:val="18"/>
        </w:rPr>
      </w:pPr>
      <w:r w:rsidRPr="00CC248E">
        <w:rPr>
          <w:rFonts w:asciiTheme="majorHAnsi" w:hAnsiTheme="majorHAnsi"/>
          <w:bCs/>
          <w:sz w:val="18"/>
          <w:szCs w:val="18"/>
        </w:rPr>
        <w:t>J)</w:t>
      </w:r>
      <w:r w:rsidRPr="00CC248E">
        <w:rPr>
          <w:rFonts w:asciiTheme="majorHAnsi" w:hAnsiTheme="majorHAnsi"/>
          <w:bCs/>
          <w:sz w:val="18"/>
          <w:szCs w:val="18"/>
        </w:rPr>
        <w:tab/>
        <w:t>Las propuestas que, por errores aritméticos, modifiquen sustancialmente el monto de estas, se consideraran como inconsistentes, considerando dentro de este supuesto a las que varíen un 5% o más su propuesta original o bien que observen diversos errores aritméticos.</w:t>
      </w:r>
    </w:p>
    <w:p w:rsidR="00C223ED" w:rsidRPr="00CC248E" w:rsidRDefault="00C223ED" w:rsidP="00C223ED">
      <w:pPr>
        <w:jc w:val="both"/>
        <w:rPr>
          <w:rFonts w:asciiTheme="majorHAnsi" w:hAnsiTheme="majorHAnsi"/>
          <w:bCs/>
          <w:sz w:val="18"/>
          <w:szCs w:val="18"/>
        </w:rPr>
      </w:pPr>
    </w:p>
    <w:p w:rsidR="00C223ED" w:rsidRPr="00CC248E" w:rsidRDefault="00C223ED" w:rsidP="00C223ED">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 xml:space="preserve">Cuando se observen Precios Unitarios y costos de materiales, mano de obra, de equipo y herramienta sujetos a especulación en los que se detecte obtener por el proponente una ventaja premeditada (precios no remunerativos). </w:t>
      </w:r>
    </w:p>
    <w:p w:rsidR="00C223ED" w:rsidRPr="00CC248E" w:rsidRDefault="00C223ED" w:rsidP="00C223ED">
      <w:pPr>
        <w:tabs>
          <w:tab w:val="left" w:pos="1814"/>
        </w:tabs>
        <w:ind w:left="1418"/>
        <w:jc w:val="both"/>
        <w:rPr>
          <w:rFonts w:asciiTheme="majorHAnsi" w:hAnsiTheme="majorHAnsi"/>
          <w:bCs/>
          <w:sz w:val="18"/>
          <w:szCs w:val="18"/>
        </w:rPr>
      </w:pPr>
    </w:p>
    <w:p w:rsidR="00C223ED" w:rsidRPr="00CC248E" w:rsidRDefault="00C223ED" w:rsidP="00C223ED">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Que se encuentre por causas imputables a él, en estado de mora o por incumplimiento de contratos con esta u otras dependencias.</w:t>
      </w:r>
    </w:p>
    <w:p w:rsidR="00C223ED" w:rsidRPr="00CC248E" w:rsidRDefault="00C223ED" w:rsidP="00C223ED">
      <w:pPr>
        <w:tabs>
          <w:tab w:val="left" w:pos="1814"/>
        </w:tabs>
        <w:ind w:left="1778"/>
        <w:jc w:val="both"/>
        <w:rPr>
          <w:rFonts w:asciiTheme="majorHAnsi" w:hAnsiTheme="majorHAnsi"/>
          <w:bCs/>
          <w:sz w:val="18"/>
          <w:szCs w:val="18"/>
        </w:rPr>
      </w:pPr>
    </w:p>
    <w:p w:rsidR="00C223ED" w:rsidRPr="00CC248E" w:rsidRDefault="00C223ED" w:rsidP="00C223ED">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 xml:space="preserve">EL IOCIFED, se reserva el derecho de verificar la información proporcionada por los Licitantes y en su caso de falsa declaración podrán ser sujetos de </w:t>
      </w:r>
      <w:proofErr w:type="spellStart"/>
      <w:r w:rsidRPr="00CC248E">
        <w:rPr>
          <w:rFonts w:asciiTheme="majorHAnsi" w:hAnsiTheme="majorHAnsi"/>
          <w:bCs/>
          <w:sz w:val="18"/>
          <w:szCs w:val="18"/>
        </w:rPr>
        <w:t>desec</w:t>
      </w:r>
      <w:r>
        <w:rPr>
          <w:rFonts w:asciiTheme="majorHAnsi" w:hAnsiTheme="majorHAnsi"/>
          <w:bCs/>
          <w:sz w:val="18"/>
          <w:szCs w:val="18"/>
        </w:rPr>
        <w:t>h</w:t>
      </w:r>
      <w:r w:rsidRPr="00CC248E">
        <w:rPr>
          <w:rFonts w:asciiTheme="majorHAnsi" w:hAnsiTheme="majorHAnsi"/>
          <w:bCs/>
          <w:sz w:val="18"/>
          <w:szCs w:val="18"/>
        </w:rPr>
        <w:t>amiento</w:t>
      </w:r>
      <w:proofErr w:type="spellEnd"/>
      <w:r w:rsidRPr="00CC248E">
        <w:rPr>
          <w:rFonts w:asciiTheme="majorHAnsi" w:hAnsiTheme="majorHAnsi"/>
          <w:bCs/>
          <w:sz w:val="18"/>
          <w:szCs w:val="18"/>
        </w:rPr>
        <w:t xml:space="preserve"> en cualquier etapa del proceso.</w:t>
      </w:r>
    </w:p>
    <w:p w:rsidR="00C223ED" w:rsidRPr="00CC248E" w:rsidRDefault="00C223ED" w:rsidP="00C223ED">
      <w:pPr>
        <w:tabs>
          <w:tab w:val="left" w:pos="1814"/>
        </w:tabs>
        <w:ind w:left="1778"/>
        <w:jc w:val="both"/>
        <w:rPr>
          <w:rFonts w:asciiTheme="majorHAnsi" w:hAnsiTheme="majorHAnsi"/>
          <w:bCs/>
          <w:sz w:val="18"/>
          <w:szCs w:val="18"/>
        </w:rPr>
      </w:pPr>
    </w:p>
    <w:p w:rsidR="00C223ED" w:rsidRPr="00CC248E" w:rsidRDefault="00C223ED" w:rsidP="00C223ED">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Qué las especificaciones de los conceptos de obra consignadas en el catálogo de conceptos observen alteraciones u omisiones.</w:t>
      </w:r>
    </w:p>
    <w:p w:rsidR="00C223ED" w:rsidRPr="00CC248E" w:rsidRDefault="00C223ED" w:rsidP="00C223ED">
      <w:pPr>
        <w:tabs>
          <w:tab w:val="left" w:pos="1814"/>
        </w:tabs>
        <w:jc w:val="both"/>
        <w:rPr>
          <w:rFonts w:asciiTheme="majorHAnsi" w:hAnsiTheme="majorHAnsi"/>
          <w:b/>
          <w:sz w:val="18"/>
          <w:szCs w:val="18"/>
        </w:rPr>
      </w:pPr>
    </w:p>
    <w:p w:rsidR="00C223ED" w:rsidRDefault="00C223ED" w:rsidP="00C223ED">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El no presentar los calendarios a renglón corrido o tira continua y no presentarlos por Obra.</w:t>
      </w:r>
    </w:p>
    <w:p w:rsidR="00C223ED" w:rsidRDefault="00C223ED" w:rsidP="00C223ED">
      <w:pPr>
        <w:pStyle w:val="Prrafodelista"/>
        <w:rPr>
          <w:rFonts w:asciiTheme="majorHAnsi" w:hAnsiTheme="majorHAnsi"/>
          <w:bCs/>
          <w:sz w:val="18"/>
          <w:szCs w:val="18"/>
        </w:rPr>
      </w:pPr>
    </w:p>
    <w:p w:rsidR="00C223ED" w:rsidRPr="00D07948" w:rsidRDefault="00C223ED" w:rsidP="00C223ED">
      <w:pPr>
        <w:tabs>
          <w:tab w:val="left" w:pos="1814"/>
        </w:tabs>
        <w:ind w:left="1418"/>
        <w:jc w:val="both"/>
        <w:rPr>
          <w:rFonts w:asciiTheme="majorHAnsi" w:hAnsiTheme="majorHAnsi"/>
          <w:b/>
          <w:bCs/>
          <w:sz w:val="18"/>
          <w:szCs w:val="18"/>
        </w:rPr>
      </w:pPr>
      <w:r w:rsidRPr="00D07948">
        <w:rPr>
          <w:rFonts w:asciiTheme="majorHAnsi" w:hAnsiTheme="majorHAnsi"/>
          <w:b/>
          <w:bCs/>
          <w:sz w:val="18"/>
          <w:szCs w:val="18"/>
        </w:rPr>
        <w:t xml:space="preserve">NOTA:  </w:t>
      </w:r>
    </w:p>
    <w:p w:rsidR="00C223ED" w:rsidRDefault="00C223ED" w:rsidP="00C223ED">
      <w:pPr>
        <w:tabs>
          <w:tab w:val="left" w:pos="1814"/>
        </w:tabs>
        <w:ind w:left="1418"/>
        <w:jc w:val="both"/>
        <w:rPr>
          <w:rFonts w:asciiTheme="majorHAnsi" w:hAnsiTheme="majorHAnsi"/>
          <w:b/>
          <w:bCs/>
          <w:sz w:val="18"/>
          <w:szCs w:val="18"/>
        </w:rPr>
      </w:pPr>
    </w:p>
    <w:p w:rsidR="00C223ED" w:rsidRPr="00D07948" w:rsidRDefault="00C223ED" w:rsidP="00C223ED">
      <w:pPr>
        <w:tabs>
          <w:tab w:val="left" w:pos="1814"/>
        </w:tabs>
        <w:ind w:left="1418"/>
        <w:jc w:val="both"/>
        <w:rPr>
          <w:rFonts w:asciiTheme="majorHAnsi" w:hAnsiTheme="majorHAnsi"/>
          <w:b/>
          <w:bCs/>
          <w:sz w:val="18"/>
          <w:szCs w:val="18"/>
        </w:rPr>
      </w:pPr>
      <w:r w:rsidRPr="00D07948">
        <w:rPr>
          <w:rFonts w:asciiTheme="majorHAnsi" w:hAnsiTheme="majorHAnsi"/>
          <w:b/>
          <w:bCs/>
          <w:sz w:val="18"/>
          <w:szCs w:val="18"/>
        </w:rPr>
        <w:t>EL NO PRESENTAR LOS PROGRAMAS CON CIERTA CONGRUENCIA EN LA EJECUCIÓN DE LOS CONCEPTOS DE TRABAJO EN CUANTO AL PERIODO DE INICIO Y TERMINACIÓN DE CADA ACTIVIDAD REFLEJÁNDOLO POR MEDIO DE DIAGRAMAS DE GANTT. TAL COMO SE SOLICITA EN EL FORMATO QUE SE ANEXA.</w:t>
      </w:r>
    </w:p>
    <w:p w:rsidR="00C223ED" w:rsidRPr="00CC248E" w:rsidRDefault="00C223ED" w:rsidP="00C223ED">
      <w:pPr>
        <w:tabs>
          <w:tab w:val="left" w:pos="1814"/>
        </w:tabs>
        <w:ind w:left="1418"/>
        <w:jc w:val="both"/>
        <w:rPr>
          <w:rFonts w:asciiTheme="majorHAnsi" w:hAnsiTheme="majorHAnsi"/>
          <w:bCs/>
          <w:sz w:val="18"/>
          <w:szCs w:val="18"/>
        </w:rPr>
      </w:pPr>
    </w:p>
    <w:p w:rsidR="00C223ED" w:rsidRPr="00CC248E" w:rsidRDefault="00C223ED" w:rsidP="00C223ED">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 xml:space="preserve">El no presentar el presupuesto en medio magnético (ESTRICTAMENTE EN DISCO COMPACTO Y PROTEGIDO EN UN SOBRE) del archivo denominado “Formato de llenado” debidamente </w:t>
      </w:r>
      <w:proofErr w:type="spellStart"/>
      <w:r w:rsidRPr="00CC248E">
        <w:rPr>
          <w:rFonts w:asciiTheme="majorHAnsi" w:hAnsiTheme="majorHAnsi"/>
          <w:bCs/>
          <w:sz w:val="18"/>
          <w:szCs w:val="18"/>
        </w:rPr>
        <w:t>requisitado</w:t>
      </w:r>
      <w:proofErr w:type="spellEnd"/>
      <w:r w:rsidRPr="00CC248E">
        <w:rPr>
          <w:rFonts w:asciiTheme="majorHAnsi" w:hAnsiTheme="majorHAnsi"/>
          <w:bCs/>
          <w:sz w:val="18"/>
          <w:szCs w:val="18"/>
        </w:rPr>
        <w:t xml:space="preserve"> con la información correcta en los términos solicitados.</w:t>
      </w:r>
    </w:p>
    <w:p w:rsidR="00C223ED" w:rsidRPr="00CC248E" w:rsidRDefault="00C223ED" w:rsidP="00C223ED">
      <w:pPr>
        <w:tabs>
          <w:tab w:val="left" w:pos="1814"/>
        </w:tabs>
        <w:ind w:left="1418"/>
        <w:jc w:val="both"/>
        <w:rPr>
          <w:rFonts w:asciiTheme="majorHAnsi" w:hAnsiTheme="majorHAnsi"/>
          <w:bCs/>
          <w:sz w:val="18"/>
          <w:szCs w:val="18"/>
        </w:rPr>
      </w:pPr>
    </w:p>
    <w:p w:rsidR="00C223ED" w:rsidRPr="00CC248E" w:rsidRDefault="00C223ED" w:rsidP="00C223ED">
      <w:pPr>
        <w:numPr>
          <w:ilvl w:val="0"/>
          <w:numId w:val="9"/>
        </w:numPr>
        <w:tabs>
          <w:tab w:val="left" w:pos="1814"/>
        </w:tabs>
        <w:jc w:val="both"/>
        <w:rPr>
          <w:rFonts w:asciiTheme="majorHAnsi" w:hAnsiTheme="majorHAnsi"/>
          <w:bCs/>
          <w:sz w:val="18"/>
          <w:szCs w:val="18"/>
        </w:rPr>
      </w:pPr>
      <w:r w:rsidRPr="00CC248E">
        <w:rPr>
          <w:rFonts w:asciiTheme="majorHAnsi" w:hAnsiTheme="majorHAnsi"/>
          <w:bCs/>
          <w:sz w:val="18"/>
          <w:szCs w:val="18"/>
        </w:rPr>
        <w:t>El no presentar Cedula de Registro en el Padrón de Contratistas del Gobierno del Estado o en su caso estar debidamente acreditado su trámite en proceso.</w:t>
      </w:r>
    </w:p>
    <w:p w:rsidR="00C223ED" w:rsidRPr="00CC248E" w:rsidRDefault="00C223ED" w:rsidP="00C223ED">
      <w:pPr>
        <w:tabs>
          <w:tab w:val="left" w:pos="1814"/>
        </w:tabs>
        <w:jc w:val="both"/>
        <w:rPr>
          <w:rFonts w:asciiTheme="majorHAnsi" w:hAnsiTheme="majorHAnsi"/>
          <w:bCs/>
          <w:sz w:val="18"/>
          <w:szCs w:val="18"/>
        </w:rPr>
      </w:pPr>
    </w:p>
    <w:p w:rsidR="00C223ED" w:rsidRPr="00973031" w:rsidRDefault="00C223ED" w:rsidP="00973031">
      <w:pPr>
        <w:pStyle w:val="Prrafodelista"/>
        <w:numPr>
          <w:ilvl w:val="0"/>
          <w:numId w:val="9"/>
        </w:numPr>
        <w:jc w:val="both"/>
        <w:rPr>
          <w:rFonts w:asciiTheme="majorHAnsi" w:hAnsiTheme="majorHAnsi"/>
          <w:bCs/>
          <w:sz w:val="18"/>
          <w:szCs w:val="18"/>
        </w:rPr>
      </w:pPr>
      <w:r w:rsidRPr="00973031">
        <w:rPr>
          <w:rFonts w:asciiTheme="majorHAnsi" w:hAnsiTheme="majorHAnsi"/>
          <w:bCs/>
          <w:sz w:val="18"/>
          <w:szCs w:val="18"/>
        </w:rPr>
        <w:t>El no haber anexado copia del recibo de pago hecho a través de la página de la secretaria de finanzas del estado de Oaxaca. Por concepto de pago de bases.</w:t>
      </w:r>
    </w:p>
    <w:p w:rsidR="00973031" w:rsidRPr="00973031" w:rsidRDefault="00973031" w:rsidP="00973031">
      <w:pPr>
        <w:pStyle w:val="Prrafodelista"/>
        <w:rPr>
          <w:rFonts w:asciiTheme="majorHAnsi" w:hAnsiTheme="majorHAnsi"/>
          <w:bCs/>
          <w:sz w:val="18"/>
          <w:szCs w:val="18"/>
        </w:rPr>
      </w:pPr>
    </w:p>
    <w:p w:rsidR="00973031" w:rsidRPr="00554C93" w:rsidRDefault="00973031" w:rsidP="00973031">
      <w:pPr>
        <w:numPr>
          <w:ilvl w:val="0"/>
          <w:numId w:val="9"/>
        </w:numPr>
        <w:tabs>
          <w:tab w:val="left" w:pos="1814"/>
        </w:tabs>
        <w:jc w:val="both"/>
        <w:rPr>
          <w:rFonts w:asciiTheme="majorHAnsi" w:hAnsiTheme="majorHAnsi"/>
          <w:b/>
          <w:bCs/>
          <w:sz w:val="18"/>
          <w:szCs w:val="18"/>
        </w:rPr>
      </w:pPr>
      <w:r>
        <w:rPr>
          <w:rFonts w:asciiTheme="majorHAnsi" w:hAnsiTheme="majorHAnsi"/>
          <w:bCs/>
          <w:sz w:val="18"/>
          <w:szCs w:val="18"/>
        </w:rPr>
        <w:t xml:space="preserve">El no presentar su registro único de contratistas ante el </w:t>
      </w:r>
      <w:r w:rsidRPr="00554C93">
        <w:rPr>
          <w:rFonts w:asciiTheme="majorHAnsi" w:hAnsiTheme="majorHAnsi"/>
          <w:b/>
          <w:bCs/>
          <w:sz w:val="18"/>
          <w:szCs w:val="18"/>
        </w:rPr>
        <w:t>IOCIFED</w:t>
      </w:r>
      <w:r>
        <w:rPr>
          <w:rFonts w:asciiTheme="majorHAnsi" w:hAnsiTheme="majorHAnsi"/>
          <w:b/>
          <w:bCs/>
          <w:sz w:val="18"/>
          <w:szCs w:val="18"/>
        </w:rPr>
        <w:t>.</w:t>
      </w:r>
    </w:p>
    <w:p w:rsidR="00973031" w:rsidRPr="00973031" w:rsidRDefault="00973031" w:rsidP="00973031">
      <w:pPr>
        <w:pStyle w:val="Prrafodelista"/>
        <w:ind w:left="1778"/>
        <w:jc w:val="both"/>
        <w:rPr>
          <w:rFonts w:asciiTheme="majorHAnsi" w:hAnsiTheme="majorHAnsi"/>
          <w:bCs/>
          <w:sz w:val="18"/>
          <w:szCs w:val="18"/>
        </w:rPr>
      </w:pPr>
    </w:p>
    <w:p w:rsidR="00C223ED" w:rsidRPr="00CC248E" w:rsidRDefault="00C223ED" w:rsidP="00C223ED">
      <w:pPr>
        <w:tabs>
          <w:tab w:val="left" w:pos="1814"/>
        </w:tabs>
        <w:jc w:val="both"/>
        <w:rPr>
          <w:rFonts w:asciiTheme="majorHAnsi" w:hAnsiTheme="majorHAnsi"/>
          <w:b/>
          <w:sz w:val="18"/>
          <w:szCs w:val="18"/>
        </w:rPr>
      </w:pPr>
    </w:p>
    <w:p w:rsidR="00C223ED" w:rsidRPr="002137FD" w:rsidRDefault="00C223ED" w:rsidP="00C223ED">
      <w:pPr>
        <w:jc w:val="both"/>
        <w:rPr>
          <w:rFonts w:ascii="Antique Olive" w:hAnsi="Antique Olive"/>
          <w:b/>
          <w:bCs/>
          <w:sz w:val="18"/>
          <w:szCs w:val="18"/>
        </w:rPr>
      </w:pPr>
      <w:r w:rsidRPr="002137FD">
        <w:rPr>
          <w:rFonts w:ascii="Antique Olive" w:hAnsi="Antique Olive"/>
          <w:b/>
          <w:bCs/>
          <w:sz w:val="18"/>
          <w:szCs w:val="18"/>
        </w:rPr>
        <w:t>DÉCIMA</w:t>
      </w:r>
    </w:p>
    <w:p w:rsidR="00C223ED" w:rsidRPr="002137FD" w:rsidRDefault="00C223ED" w:rsidP="00C223ED">
      <w:pPr>
        <w:jc w:val="both"/>
        <w:rPr>
          <w:rFonts w:ascii="Antique Olive" w:hAnsi="Antique Olive"/>
          <w:bCs/>
          <w:sz w:val="18"/>
          <w:szCs w:val="18"/>
        </w:rPr>
      </w:pPr>
      <w:r w:rsidRPr="002137FD">
        <w:rPr>
          <w:rFonts w:ascii="Antique Olive" w:hAnsi="Antique Olive"/>
          <w:b/>
          <w:bCs/>
          <w:sz w:val="18"/>
          <w:szCs w:val="18"/>
        </w:rPr>
        <w:t>OCTAVA:</w:t>
      </w:r>
      <w:r w:rsidRPr="002137FD">
        <w:rPr>
          <w:rFonts w:ascii="Antique Olive" w:hAnsi="Antique Olive"/>
          <w:b/>
          <w:bCs/>
          <w:sz w:val="18"/>
          <w:szCs w:val="18"/>
        </w:rPr>
        <w:tab/>
      </w:r>
      <w:r w:rsidRPr="002137FD">
        <w:rPr>
          <w:rFonts w:ascii="Antique Olive" w:hAnsi="Antique Olive"/>
          <w:bCs/>
          <w:sz w:val="18"/>
          <w:szCs w:val="18"/>
        </w:rPr>
        <w:t>PROHIBICIÓN DE LA NEGOCIACIÓN:</w:t>
      </w:r>
    </w:p>
    <w:p w:rsidR="00C223ED" w:rsidRPr="002137FD" w:rsidRDefault="00C223ED" w:rsidP="00C223ED">
      <w:pPr>
        <w:jc w:val="both"/>
        <w:rPr>
          <w:sz w:val="18"/>
          <w:szCs w:val="18"/>
        </w:rPr>
      </w:pPr>
    </w:p>
    <w:p w:rsidR="00C223ED" w:rsidRPr="00CC248E" w:rsidRDefault="00C223ED" w:rsidP="00C223ED">
      <w:pPr>
        <w:ind w:left="1418"/>
        <w:jc w:val="both"/>
        <w:rPr>
          <w:rFonts w:asciiTheme="majorHAnsi" w:hAnsiTheme="majorHAnsi"/>
          <w:bCs/>
          <w:sz w:val="18"/>
          <w:szCs w:val="18"/>
        </w:rPr>
      </w:pPr>
      <w:r w:rsidRPr="00CC248E">
        <w:rPr>
          <w:rFonts w:asciiTheme="majorHAnsi" w:hAnsiTheme="majorHAnsi"/>
          <w:bCs/>
          <w:sz w:val="18"/>
          <w:szCs w:val="18"/>
        </w:rPr>
        <w:t>Ninguna de las condiciones contenidas en las Bases de Licitación, así como en las proposiciones presentadas por los Licitantes podrá ser negociada.</w:t>
      </w:r>
    </w:p>
    <w:p w:rsidR="00C223ED" w:rsidRPr="002137FD" w:rsidRDefault="00C223ED" w:rsidP="00C223ED">
      <w:pPr>
        <w:ind w:left="1418"/>
        <w:jc w:val="both"/>
        <w:rPr>
          <w:b/>
          <w:sz w:val="18"/>
          <w:szCs w:val="18"/>
        </w:rPr>
      </w:pPr>
    </w:p>
    <w:p w:rsidR="00C223ED" w:rsidRPr="002137FD" w:rsidRDefault="00C223ED" w:rsidP="00C223ED">
      <w:pPr>
        <w:jc w:val="both"/>
        <w:rPr>
          <w:rFonts w:ascii="Antique Olive" w:hAnsi="Antique Olive"/>
          <w:b/>
          <w:bCs/>
          <w:sz w:val="18"/>
          <w:szCs w:val="18"/>
        </w:rPr>
      </w:pPr>
      <w:r w:rsidRPr="002137FD">
        <w:rPr>
          <w:rFonts w:ascii="Antique Olive" w:hAnsi="Antique Olive"/>
          <w:b/>
          <w:bCs/>
          <w:sz w:val="18"/>
          <w:szCs w:val="18"/>
        </w:rPr>
        <w:t xml:space="preserve">DECIMA </w:t>
      </w:r>
    </w:p>
    <w:p w:rsidR="00C223ED" w:rsidRPr="002137FD" w:rsidRDefault="00C223ED" w:rsidP="00C223ED">
      <w:pPr>
        <w:jc w:val="both"/>
        <w:rPr>
          <w:rFonts w:ascii="Antique Olive" w:hAnsi="Antique Olive"/>
          <w:bCs/>
          <w:sz w:val="18"/>
          <w:szCs w:val="18"/>
        </w:rPr>
      </w:pPr>
      <w:r w:rsidRPr="002137FD">
        <w:rPr>
          <w:rFonts w:ascii="Antique Olive" w:hAnsi="Antique Olive"/>
          <w:b/>
          <w:bCs/>
          <w:sz w:val="18"/>
          <w:szCs w:val="18"/>
        </w:rPr>
        <w:t>NOVENA:</w:t>
      </w:r>
      <w:r w:rsidRPr="002137FD">
        <w:rPr>
          <w:rFonts w:ascii="Antique Olive" w:hAnsi="Antique Olive"/>
          <w:b/>
          <w:bCs/>
          <w:sz w:val="18"/>
          <w:szCs w:val="18"/>
        </w:rPr>
        <w:tab/>
      </w:r>
      <w:r w:rsidRPr="002137FD">
        <w:rPr>
          <w:rFonts w:ascii="Antique Olive" w:hAnsi="Antique Olive"/>
          <w:bCs/>
          <w:sz w:val="18"/>
          <w:szCs w:val="18"/>
        </w:rPr>
        <w:t>LICITACIÓN DESIERTA:</w:t>
      </w:r>
    </w:p>
    <w:p w:rsidR="00C223ED" w:rsidRPr="002137FD" w:rsidRDefault="00C223ED" w:rsidP="00C223ED">
      <w:pPr>
        <w:ind w:left="1418"/>
        <w:jc w:val="both"/>
        <w:rPr>
          <w:rFonts w:ascii="Antique Olive" w:hAnsi="Antique Olive"/>
          <w:bCs/>
          <w:sz w:val="18"/>
          <w:szCs w:val="18"/>
        </w:rPr>
      </w:pPr>
    </w:p>
    <w:p w:rsidR="00C223ED" w:rsidRPr="00CC248E" w:rsidRDefault="00C223ED" w:rsidP="00C223ED">
      <w:pPr>
        <w:ind w:left="1418"/>
        <w:jc w:val="both"/>
        <w:rPr>
          <w:rFonts w:asciiTheme="majorHAnsi" w:hAnsiTheme="majorHAnsi"/>
          <w:bCs/>
          <w:sz w:val="18"/>
          <w:szCs w:val="18"/>
        </w:rPr>
      </w:pPr>
      <w:r w:rsidRPr="00CC248E">
        <w:rPr>
          <w:rFonts w:asciiTheme="majorHAnsi" w:hAnsiTheme="majorHAnsi"/>
          <w:bCs/>
          <w:sz w:val="18"/>
          <w:szCs w:val="18"/>
        </w:rPr>
        <w:lastRenderedPageBreak/>
        <w:t>El IOCIFED no adjudicará el contrato y declarará Desierta la Licitación cuando a su juicio, las proposiciones presentadas por los Licitantes no reúnan los requisitos de las Bases de Licitación o sus precios no fueren aceptables y/o rebasen el monto presupuestal asignado, procediendo a expedir una nueva convocatoria conforme a lo estipulado por el artículo 41 de la Ley de Obras Públicas y Servicios Relacionados del estado de Oaxaca.</w:t>
      </w:r>
    </w:p>
    <w:p w:rsidR="00C223ED" w:rsidRPr="00CC248E" w:rsidRDefault="00C223ED" w:rsidP="00C223ED">
      <w:pPr>
        <w:ind w:left="1418"/>
        <w:jc w:val="both"/>
        <w:rPr>
          <w:rFonts w:asciiTheme="majorHAnsi" w:hAnsiTheme="majorHAnsi"/>
          <w:bCs/>
          <w:sz w:val="18"/>
          <w:szCs w:val="18"/>
        </w:rPr>
      </w:pPr>
      <w:r w:rsidRPr="00CC248E">
        <w:rPr>
          <w:rFonts w:asciiTheme="majorHAnsi" w:hAnsiTheme="majorHAnsi"/>
          <w:bCs/>
          <w:sz w:val="18"/>
          <w:szCs w:val="18"/>
        </w:rPr>
        <w:t>Así como también la declaratoria Desierta en el caso de no tener Licitantes inscritos.</w:t>
      </w:r>
    </w:p>
    <w:p w:rsidR="00C223ED" w:rsidRPr="002137FD" w:rsidRDefault="00C223ED" w:rsidP="00C223ED">
      <w:pPr>
        <w:jc w:val="both"/>
        <w:rPr>
          <w:b/>
          <w:sz w:val="18"/>
          <w:szCs w:val="18"/>
        </w:rPr>
      </w:pPr>
    </w:p>
    <w:p w:rsidR="00C223ED" w:rsidRPr="005404B8" w:rsidRDefault="00C223ED" w:rsidP="00C223ED">
      <w:pPr>
        <w:jc w:val="both"/>
        <w:rPr>
          <w:rFonts w:ascii="Antique Olive" w:hAnsi="Antique Olive"/>
          <w:bCs/>
          <w:sz w:val="18"/>
          <w:szCs w:val="18"/>
        </w:rPr>
      </w:pPr>
      <w:r w:rsidRPr="002137FD">
        <w:rPr>
          <w:rFonts w:ascii="Antique Olive" w:hAnsi="Antique Olive"/>
          <w:b/>
          <w:bCs/>
          <w:sz w:val="18"/>
          <w:szCs w:val="18"/>
        </w:rPr>
        <w:t xml:space="preserve">VIGESIMA:   </w:t>
      </w:r>
      <w:r>
        <w:rPr>
          <w:rFonts w:ascii="Antique Olive" w:hAnsi="Antique Olive"/>
          <w:b/>
          <w:bCs/>
          <w:sz w:val="18"/>
          <w:szCs w:val="18"/>
        </w:rPr>
        <w:t xml:space="preserve">     </w:t>
      </w:r>
      <w:r w:rsidRPr="002137FD">
        <w:rPr>
          <w:rFonts w:ascii="Antique Olive" w:hAnsi="Antique Olive"/>
          <w:bCs/>
          <w:sz w:val="18"/>
          <w:szCs w:val="18"/>
        </w:rPr>
        <w:t>COMUNICACIÓN DEL FALLO:</w:t>
      </w:r>
    </w:p>
    <w:p w:rsidR="00C223ED" w:rsidRPr="005404B8" w:rsidRDefault="00C223ED" w:rsidP="00C223ED">
      <w:pPr>
        <w:jc w:val="both"/>
        <w:rPr>
          <w:b/>
          <w:sz w:val="18"/>
          <w:szCs w:val="18"/>
        </w:rPr>
      </w:pPr>
    </w:p>
    <w:p w:rsidR="00C223ED" w:rsidRPr="00CC248E" w:rsidRDefault="00C223ED" w:rsidP="00C223ED">
      <w:pPr>
        <w:ind w:left="1418"/>
        <w:jc w:val="both"/>
        <w:rPr>
          <w:rFonts w:asciiTheme="majorHAnsi" w:hAnsiTheme="majorHAnsi"/>
          <w:bCs/>
          <w:sz w:val="18"/>
          <w:szCs w:val="18"/>
        </w:rPr>
      </w:pPr>
      <w:r w:rsidRPr="00CC248E">
        <w:rPr>
          <w:rFonts w:asciiTheme="majorHAnsi" w:hAnsiTheme="majorHAnsi"/>
          <w:bCs/>
          <w:sz w:val="18"/>
          <w:szCs w:val="18"/>
        </w:rPr>
        <w:t xml:space="preserve">En Junta Pública, se dará a conocer el Fallo de la Licitación, la cual se celebrará el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DIAFALLO </w:instrText>
      </w:r>
      <w:r w:rsidRPr="00CC248E">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5</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de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MESFALLO </w:instrText>
      </w:r>
      <w:r w:rsidRPr="00CC248E">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NOVIEMBRE DE 2021</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a las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HORAFALLO </w:instrText>
      </w:r>
      <w:r w:rsidRPr="00CC248E">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13:20</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HRS. en  la </w:t>
      </w:r>
      <w:r w:rsidRPr="00CC248E">
        <w:rPr>
          <w:rFonts w:asciiTheme="majorHAnsi" w:hAnsiTheme="majorHAnsi"/>
          <w:b/>
          <w:bCs/>
          <w:sz w:val="18"/>
          <w:szCs w:val="18"/>
        </w:rPr>
        <w:t>SALA DE JUNTAS DE</w:t>
      </w:r>
      <w:r>
        <w:rPr>
          <w:rFonts w:asciiTheme="majorHAnsi" w:hAnsiTheme="majorHAnsi"/>
          <w:b/>
          <w:bCs/>
          <w:sz w:val="18"/>
          <w:szCs w:val="18"/>
        </w:rPr>
        <w:t>L INSTITUTO OAXAQUEÑO CONSTRUCTOR DE INFRAESTRUCTURA FISICA EDUCATIVA</w:t>
      </w:r>
      <w:r w:rsidRPr="00CC248E">
        <w:rPr>
          <w:rFonts w:asciiTheme="majorHAnsi" w:hAnsiTheme="majorHAnsi"/>
          <w:b/>
          <w:bCs/>
          <w:sz w:val="18"/>
          <w:szCs w:val="18"/>
        </w:rPr>
        <w:t xml:space="preserve">, </w:t>
      </w:r>
      <w:r w:rsidRPr="00CC248E">
        <w:rPr>
          <w:rFonts w:asciiTheme="majorHAnsi" w:hAnsiTheme="majorHAnsi"/>
          <w:bCs/>
          <w:sz w:val="18"/>
          <w:szCs w:val="18"/>
        </w:rPr>
        <w:t>sita en</w:t>
      </w:r>
      <w:r w:rsidRPr="00CC248E">
        <w:rPr>
          <w:rFonts w:asciiTheme="majorHAnsi" w:hAnsiTheme="majorHAnsi"/>
          <w:b/>
          <w:bCs/>
          <w:sz w:val="18"/>
          <w:szCs w:val="18"/>
        </w:rPr>
        <w:t xml:space="preserve"> </w:t>
      </w:r>
      <w:r>
        <w:rPr>
          <w:rFonts w:asciiTheme="majorHAnsi" w:hAnsiTheme="majorHAnsi"/>
          <w:b/>
          <w:bCs/>
          <w:sz w:val="18"/>
          <w:szCs w:val="18"/>
        </w:rPr>
        <w:t>DR. MANUEL ALVAREZ BRAVO No.101, COL. REFORMA</w:t>
      </w:r>
      <w:r w:rsidRPr="00CC248E">
        <w:rPr>
          <w:rFonts w:asciiTheme="majorHAnsi" w:hAnsiTheme="majorHAnsi"/>
          <w:b/>
          <w:bCs/>
          <w:sz w:val="18"/>
          <w:szCs w:val="18"/>
        </w:rPr>
        <w:t>, OAX</w:t>
      </w:r>
      <w:r w:rsidRPr="00CC248E">
        <w:rPr>
          <w:rFonts w:asciiTheme="majorHAnsi" w:hAnsiTheme="majorHAnsi"/>
          <w:bCs/>
          <w:sz w:val="18"/>
          <w:szCs w:val="18"/>
        </w:rPr>
        <w:t>.  Levantándose el Acta correspondiente.</w:t>
      </w:r>
    </w:p>
    <w:p w:rsidR="00C223ED" w:rsidRPr="00CC248E" w:rsidRDefault="00C223ED" w:rsidP="00C223ED">
      <w:pPr>
        <w:pStyle w:val="Sangra2detindependiente1"/>
        <w:rPr>
          <w:rFonts w:asciiTheme="majorHAnsi" w:hAnsiTheme="majorHAnsi"/>
          <w:bCs/>
          <w:sz w:val="18"/>
          <w:szCs w:val="18"/>
          <w:lang w:val="es-ES"/>
        </w:rPr>
      </w:pPr>
    </w:p>
    <w:p w:rsidR="00C223ED" w:rsidRPr="00CC248E" w:rsidRDefault="00C223ED" w:rsidP="00C223ED">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El IOCIFED podrá diferir la comunicación del Fallo, siempre que el nuevo plazo fijado no exceda de 10 (diez) días hábiles contados a partir de la fecha establecida en el párrafo anterior.</w:t>
      </w:r>
    </w:p>
    <w:p w:rsidR="00C223ED" w:rsidRPr="00CC248E" w:rsidRDefault="00C223ED" w:rsidP="00C223ED">
      <w:pPr>
        <w:pStyle w:val="Sangra2detindependiente1"/>
        <w:rPr>
          <w:rFonts w:asciiTheme="majorHAnsi" w:hAnsiTheme="majorHAnsi"/>
          <w:bCs/>
          <w:sz w:val="18"/>
          <w:szCs w:val="18"/>
          <w:lang w:val="es-ES"/>
        </w:rPr>
      </w:pPr>
    </w:p>
    <w:p w:rsidR="00C223ED" w:rsidRPr="00CC248E" w:rsidRDefault="00C223ED" w:rsidP="00C223ED">
      <w:pPr>
        <w:pStyle w:val="Sangra2detindependiente1"/>
        <w:rPr>
          <w:rFonts w:asciiTheme="majorHAnsi" w:hAnsiTheme="majorHAnsi"/>
          <w:bCs/>
          <w:sz w:val="18"/>
          <w:szCs w:val="18"/>
          <w:lang w:val="es-ES"/>
        </w:rPr>
      </w:pPr>
      <w:r w:rsidRPr="00CC248E">
        <w:rPr>
          <w:rFonts w:asciiTheme="majorHAnsi" w:hAnsiTheme="majorHAnsi"/>
          <w:bCs/>
          <w:sz w:val="18"/>
          <w:szCs w:val="18"/>
          <w:lang w:val="es-ES"/>
        </w:rPr>
        <w:t>Contra la resolución que entrega el fallo no procederá recurso alguno; si</w:t>
      </w:r>
      <w:r>
        <w:rPr>
          <w:rFonts w:asciiTheme="majorHAnsi" w:hAnsiTheme="majorHAnsi"/>
          <w:bCs/>
          <w:sz w:val="18"/>
          <w:szCs w:val="18"/>
          <w:lang w:val="es-ES"/>
        </w:rPr>
        <w:t>n</w:t>
      </w:r>
      <w:r w:rsidRPr="00CC248E">
        <w:rPr>
          <w:rFonts w:asciiTheme="majorHAnsi" w:hAnsiTheme="majorHAnsi"/>
          <w:bCs/>
          <w:sz w:val="18"/>
          <w:szCs w:val="18"/>
          <w:lang w:val="es-ES"/>
        </w:rPr>
        <w:t xml:space="preserve"> embargo, procederá la inconformidad que se interponga por los licitantes, en los términos del art. 87 de la Ley de Obras Públicas y Servicios Relacionados del Estado de Oaxaca; en cumplimiento con el último párrafo del art. 40 de la misma ley.</w:t>
      </w:r>
    </w:p>
    <w:p w:rsidR="00C223ED" w:rsidRPr="005404B8" w:rsidRDefault="00C223ED" w:rsidP="00C223ED">
      <w:pPr>
        <w:ind w:left="851" w:hanging="851"/>
        <w:jc w:val="both"/>
        <w:rPr>
          <w:rFonts w:ascii="Antique Olive" w:hAnsi="Antique Olive"/>
          <w:bCs/>
          <w:sz w:val="18"/>
          <w:szCs w:val="18"/>
        </w:rPr>
      </w:pPr>
    </w:p>
    <w:p w:rsidR="00C223ED" w:rsidRPr="005404B8" w:rsidRDefault="00C223ED" w:rsidP="00C223ED">
      <w:pPr>
        <w:jc w:val="both"/>
        <w:rPr>
          <w:rFonts w:ascii="Antique Olive" w:hAnsi="Antique Olive"/>
          <w:b/>
          <w:bCs/>
          <w:sz w:val="18"/>
          <w:szCs w:val="18"/>
        </w:rPr>
      </w:pPr>
      <w:r w:rsidRPr="005404B8">
        <w:rPr>
          <w:rFonts w:ascii="Antique Olive" w:hAnsi="Antique Olive"/>
          <w:b/>
          <w:bCs/>
          <w:sz w:val="18"/>
          <w:szCs w:val="18"/>
        </w:rPr>
        <w:t>VIGÉSIMA</w:t>
      </w:r>
    </w:p>
    <w:p w:rsidR="00C223ED" w:rsidRPr="005404B8" w:rsidRDefault="00C223ED" w:rsidP="00C223ED">
      <w:pPr>
        <w:jc w:val="both"/>
        <w:rPr>
          <w:rFonts w:ascii="Antique Olive" w:hAnsi="Antique Olive"/>
          <w:bCs/>
          <w:sz w:val="18"/>
          <w:szCs w:val="18"/>
        </w:rPr>
      </w:pPr>
      <w:r w:rsidRPr="005404B8">
        <w:rPr>
          <w:rFonts w:ascii="Antique Olive" w:hAnsi="Antique Olive"/>
          <w:b/>
          <w:bCs/>
          <w:sz w:val="18"/>
          <w:szCs w:val="18"/>
        </w:rPr>
        <w:t>PRIMERA:</w:t>
      </w:r>
      <w:r w:rsidRPr="005404B8">
        <w:rPr>
          <w:rFonts w:ascii="Antique Olive" w:hAnsi="Antique Olive"/>
          <w:b/>
          <w:bCs/>
          <w:sz w:val="18"/>
          <w:szCs w:val="18"/>
        </w:rPr>
        <w:tab/>
      </w:r>
      <w:r w:rsidRPr="005404B8">
        <w:rPr>
          <w:rFonts w:ascii="Antique Olive" w:hAnsi="Antique Olive"/>
          <w:bCs/>
          <w:sz w:val="18"/>
          <w:szCs w:val="18"/>
        </w:rPr>
        <w:t>DEL CONTRATO.</w:t>
      </w:r>
    </w:p>
    <w:p w:rsidR="00C223ED" w:rsidRPr="005404B8" w:rsidRDefault="00C223ED" w:rsidP="00C223ED">
      <w:pPr>
        <w:ind w:left="1843" w:hanging="425"/>
        <w:jc w:val="both"/>
        <w:rPr>
          <w:rFonts w:ascii="Antique Olive" w:hAnsi="Antique Olive"/>
          <w:bCs/>
          <w:sz w:val="18"/>
          <w:szCs w:val="18"/>
        </w:rPr>
      </w:pPr>
      <w:r w:rsidRPr="005404B8">
        <w:rPr>
          <w:rFonts w:ascii="Antique Olive" w:hAnsi="Antique Olive"/>
          <w:bCs/>
          <w:sz w:val="18"/>
          <w:szCs w:val="18"/>
        </w:rPr>
        <w:t>A)</w:t>
      </w:r>
      <w:r w:rsidRPr="005404B8">
        <w:rPr>
          <w:rFonts w:ascii="Antique Olive" w:hAnsi="Antique Olive"/>
          <w:bCs/>
          <w:sz w:val="18"/>
          <w:szCs w:val="18"/>
        </w:rPr>
        <w:tab/>
        <w:t xml:space="preserve">MODELO   </w:t>
      </w:r>
    </w:p>
    <w:p w:rsidR="00C223ED" w:rsidRPr="00CC248E" w:rsidRDefault="00C223ED" w:rsidP="00C223ED">
      <w:pPr>
        <w:ind w:left="1843"/>
        <w:jc w:val="both"/>
        <w:rPr>
          <w:rFonts w:asciiTheme="majorHAnsi" w:hAnsiTheme="majorHAnsi"/>
          <w:bCs/>
          <w:sz w:val="18"/>
          <w:szCs w:val="18"/>
        </w:rPr>
      </w:pPr>
      <w:r w:rsidRPr="00CC248E">
        <w:rPr>
          <w:rFonts w:asciiTheme="majorHAnsi" w:hAnsiTheme="majorHAnsi"/>
          <w:bCs/>
          <w:sz w:val="18"/>
          <w:szCs w:val="18"/>
        </w:rPr>
        <w:t>Se anexa el modelo de contrato.</w:t>
      </w:r>
    </w:p>
    <w:p w:rsidR="00C223ED" w:rsidRPr="005404B8" w:rsidRDefault="00C223ED" w:rsidP="00C223ED">
      <w:pPr>
        <w:ind w:left="1843"/>
        <w:jc w:val="both"/>
        <w:rPr>
          <w:rFonts w:ascii="Antique Olive" w:hAnsi="Antique Olive"/>
          <w:bCs/>
          <w:sz w:val="18"/>
          <w:szCs w:val="18"/>
        </w:rPr>
      </w:pPr>
    </w:p>
    <w:p w:rsidR="00C223ED" w:rsidRPr="005404B8" w:rsidRDefault="00C223ED" w:rsidP="00C223ED">
      <w:pPr>
        <w:ind w:left="1843" w:hanging="425"/>
        <w:jc w:val="both"/>
        <w:rPr>
          <w:rFonts w:ascii="Antique Olive" w:hAnsi="Antique Olive"/>
          <w:bCs/>
          <w:sz w:val="18"/>
          <w:szCs w:val="18"/>
        </w:rPr>
      </w:pPr>
      <w:r w:rsidRPr="005404B8">
        <w:rPr>
          <w:rFonts w:ascii="Antique Olive" w:hAnsi="Antique Olive"/>
          <w:bCs/>
          <w:sz w:val="18"/>
          <w:szCs w:val="18"/>
        </w:rPr>
        <w:t>B)</w:t>
      </w:r>
      <w:r w:rsidRPr="005404B8">
        <w:rPr>
          <w:rFonts w:ascii="Antique Olive" w:hAnsi="Antique Olive"/>
          <w:bCs/>
          <w:sz w:val="18"/>
          <w:szCs w:val="18"/>
        </w:rPr>
        <w:tab/>
        <w:t>FIRMA</w:t>
      </w:r>
    </w:p>
    <w:p w:rsidR="00C223ED" w:rsidRPr="00CC248E" w:rsidRDefault="00C223ED" w:rsidP="00C223ED">
      <w:pPr>
        <w:ind w:left="1843"/>
        <w:jc w:val="both"/>
        <w:rPr>
          <w:rFonts w:asciiTheme="majorHAnsi" w:hAnsiTheme="majorHAnsi"/>
          <w:bCs/>
          <w:sz w:val="18"/>
          <w:szCs w:val="18"/>
        </w:rPr>
      </w:pPr>
      <w:r w:rsidRPr="00CC248E">
        <w:rPr>
          <w:rFonts w:asciiTheme="majorHAnsi" w:hAnsiTheme="majorHAnsi"/>
          <w:bCs/>
          <w:sz w:val="18"/>
          <w:szCs w:val="18"/>
        </w:rPr>
        <w:t xml:space="preserve">La firma del contrato se llevará a cabo el día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DIAC </w:instrText>
      </w:r>
      <w:r w:rsidRPr="00CC248E">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8</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de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"MESC" </w:instrText>
      </w:r>
      <w:r w:rsidRPr="00CC248E">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NOVIEMBRE DE 2021</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a las </w:t>
      </w:r>
      <w:r w:rsidRPr="00CC248E">
        <w:rPr>
          <w:rFonts w:asciiTheme="majorHAnsi" w:hAnsiTheme="majorHAnsi"/>
          <w:b/>
          <w:bCs/>
          <w:noProof/>
          <w:color w:val="3838F0"/>
          <w:sz w:val="18"/>
          <w:szCs w:val="18"/>
        </w:rPr>
        <w:fldChar w:fldCharType="begin"/>
      </w:r>
      <w:r w:rsidRPr="00CC248E">
        <w:rPr>
          <w:rFonts w:asciiTheme="majorHAnsi" w:hAnsiTheme="majorHAnsi"/>
          <w:b/>
          <w:bCs/>
          <w:noProof/>
          <w:color w:val="3838F0"/>
          <w:sz w:val="18"/>
          <w:szCs w:val="18"/>
        </w:rPr>
        <w:instrText xml:space="preserve"> MERGEFIELD HORAC </w:instrText>
      </w:r>
      <w:r w:rsidRPr="00CC248E">
        <w:rPr>
          <w:rFonts w:asciiTheme="majorHAnsi" w:hAnsiTheme="majorHAnsi"/>
          <w:b/>
          <w:bCs/>
          <w:noProof/>
          <w:color w:val="3838F0"/>
          <w:sz w:val="18"/>
          <w:szCs w:val="18"/>
        </w:rPr>
        <w:fldChar w:fldCharType="separate"/>
      </w:r>
      <w:r w:rsidRPr="004B7C7E">
        <w:rPr>
          <w:rFonts w:asciiTheme="majorHAnsi" w:hAnsiTheme="majorHAnsi"/>
          <w:b/>
          <w:bCs/>
          <w:noProof/>
          <w:color w:val="3838F0"/>
          <w:sz w:val="18"/>
          <w:szCs w:val="18"/>
        </w:rPr>
        <w:t>14:20</w:t>
      </w:r>
      <w:r w:rsidRPr="00CC248E">
        <w:rPr>
          <w:rFonts w:asciiTheme="majorHAnsi" w:hAnsiTheme="majorHAnsi"/>
          <w:b/>
          <w:bCs/>
          <w:noProof/>
          <w:color w:val="3838F0"/>
          <w:sz w:val="18"/>
          <w:szCs w:val="18"/>
        </w:rPr>
        <w:fldChar w:fldCharType="end"/>
      </w:r>
      <w:r w:rsidRPr="00CC248E">
        <w:rPr>
          <w:rFonts w:asciiTheme="majorHAnsi" w:hAnsiTheme="majorHAnsi"/>
          <w:bCs/>
          <w:sz w:val="18"/>
          <w:szCs w:val="18"/>
        </w:rPr>
        <w:t xml:space="preserve"> HRS.,  en la sala de juntas del </w:t>
      </w:r>
      <w:r w:rsidRPr="00CC248E">
        <w:rPr>
          <w:rFonts w:asciiTheme="majorHAnsi" w:hAnsiTheme="majorHAnsi"/>
          <w:b/>
          <w:bCs/>
          <w:sz w:val="18"/>
          <w:szCs w:val="18"/>
        </w:rPr>
        <w:t>IOCIFED</w:t>
      </w:r>
      <w:r w:rsidRPr="00CC248E">
        <w:rPr>
          <w:rFonts w:asciiTheme="majorHAnsi" w:hAnsiTheme="majorHAnsi"/>
          <w:bCs/>
          <w:sz w:val="18"/>
          <w:szCs w:val="18"/>
        </w:rPr>
        <w:t xml:space="preserve">, sita en </w:t>
      </w:r>
      <w:r w:rsidRPr="00CC248E">
        <w:rPr>
          <w:rFonts w:asciiTheme="majorHAnsi" w:hAnsiTheme="majorHAnsi"/>
          <w:b/>
          <w:bCs/>
          <w:sz w:val="18"/>
          <w:szCs w:val="18"/>
        </w:rPr>
        <w:t>DR. MANUEL ALVARES BRAVO  No.101, COL. REFORMA, CENTRO, OAX.</w:t>
      </w:r>
    </w:p>
    <w:p w:rsidR="00C223ED" w:rsidRPr="00CC248E" w:rsidRDefault="00C223ED" w:rsidP="00C223ED">
      <w:pPr>
        <w:ind w:left="1843"/>
        <w:jc w:val="both"/>
        <w:rPr>
          <w:rFonts w:asciiTheme="majorHAnsi" w:hAnsiTheme="majorHAnsi"/>
          <w:bCs/>
          <w:sz w:val="18"/>
          <w:szCs w:val="18"/>
        </w:rPr>
      </w:pPr>
    </w:p>
    <w:p w:rsidR="00C223ED" w:rsidRPr="00CC248E" w:rsidRDefault="00C223ED" w:rsidP="00C223ED">
      <w:pPr>
        <w:pStyle w:val="Sangra2detindependiente"/>
        <w:rPr>
          <w:rFonts w:asciiTheme="majorHAnsi" w:hAnsiTheme="majorHAnsi"/>
          <w:bCs/>
          <w:sz w:val="18"/>
          <w:szCs w:val="18"/>
        </w:rPr>
      </w:pPr>
      <w:r w:rsidRPr="00CC248E">
        <w:rPr>
          <w:rFonts w:asciiTheme="majorHAnsi" w:hAnsiTheme="majorHAnsi"/>
          <w:bCs/>
          <w:sz w:val="18"/>
          <w:szCs w:val="18"/>
        </w:rPr>
        <w:t>Previo a la firma del contrato, el licitante a quien se le adjudique, deberá presentar la declaración bajo protesta de decir verdad de haber cumplido con los requerimientos del art. 32-D del Código Fiscal de la Federación.</w:t>
      </w:r>
    </w:p>
    <w:p w:rsidR="00C223ED" w:rsidRPr="00CC248E" w:rsidRDefault="00C223ED" w:rsidP="00C223ED">
      <w:pPr>
        <w:ind w:left="1843"/>
        <w:jc w:val="both"/>
        <w:rPr>
          <w:rFonts w:asciiTheme="majorHAnsi" w:hAnsiTheme="majorHAnsi"/>
          <w:bCs/>
          <w:sz w:val="18"/>
          <w:szCs w:val="18"/>
        </w:rPr>
      </w:pPr>
    </w:p>
    <w:p w:rsidR="00C223ED" w:rsidRPr="00CC248E" w:rsidRDefault="00C223ED" w:rsidP="00C223ED">
      <w:pPr>
        <w:ind w:left="1843"/>
        <w:jc w:val="both"/>
        <w:rPr>
          <w:rFonts w:asciiTheme="majorHAnsi" w:hAnsiTheme="majorHAnsi"/>
          <w:bCs/>
          <w:sz w:val="18"/>
          <w:szCs w:val="18"/>
        </w:rPr>
      </w:pPr>
      <w:r w:rsidRPr="00CC248E">
        <w:rPr>
          <w:rFonts w:asciiTheme="majorHAnsi" w:hAnsiTheme="majorHAnsi"/>
          <w:bCs/>
          <w:sz w:val="18"/>
          <w:szCs w:val="18"/>
        </w:rPr>
        <w:t>De igual manera, deberá en esta fecha, ya presentar su cedula de registro en el padrón de contratistas del Gobierno del Estado, caso contrario se dará por no formalizado dicho Contrato.</w:t>
      </w:r>
    </w:p>
    <w:p w:rsidR="00C223ED" w:rsidRPr="00CC248E" w:rsidRDefault="00C223ED" w:rsidP="00C223ED">
      <w:pPr>
        <w:pStyle w:val="Sangra2detindependiente"/>
        <w:rPr>
          <w:rFonts w:asciiTheme="majorHAnsi" w:hAnsiTheme="majorHAnsi"/>
          <w:sz w:val="18"/>
          <w:szCs w:val="18"/>
        </w:rPr>
      </w:pPr>
    </w:p>
    <w:p w:rsidR="00C223ED" w:rsidRPr="00CC248E" w:rsidRDefault="00C223ED" w:rsidP="00C223ED">
      <w:pPr>
        <w:pStyle w:val="Sangra2detindependiente"/>
        <w:rPr>
          <w:rFonts w:asciiTheme="majorHAnsi" w:hAnsiTheme="majorHAnsi"/>
          <w:bCs/>
          <w:sz w:val="18"/>
          <w:szCs w:val="18"/>
        </w:rPr>
      </w:pPr>
      <w:r w:rsidRPr="00CC248E">
        <w:rPr>
          <w:rFonts w:asciiTheme="majorHAnsi" w:hAnsiTheme="majorHAnsi"/>
          <w:bCs/>
          <w:sz w:val="18"/>
          <w:szCs w:val="18"/>
        </w:rPr>
        <w:t>El Licitante a quien se le adjudique el Contrato, se compromete a firmarlo dentro del plazo fijado en el Artículo 47 de la Ley de Obras Públicas y Servicios Relacionados del Estado de Oaxaca, (no mayor  de 5 días hábiles, contados a partir de la fecha de notificación del fallo) mismo que el IOCIFED manifiesta en el Acto de Fallo, debiendo otorgar la garantía de los anticipos, la que deberá constituirse por la totalidad del monto concedido más el Impuesto al Valor Agregado, y del cumplimiento del Contrato por un valor del 10% (diez por ciento) del importe  del mismo más el impuesto  al valor agregado, dentro de los 10 (diez) días hábiles siguientes a la fecha de firma del contrato, en los términos que establece el Artículo 37 de la Ley de   Obras Públicas y Servicios Relacionados del Estado de Oaxaca; para las fracciones I y II.</w:t>
      </w:r>
    </w:p>
    <w:p w:rsidR="00C223ED" w:rsidRPr="00CC248E" w:rsidRDefault="00C223ED" w:rsidP="00C223ED">
      <w:pPr>
        <w:pStyle w:val="Sangra2detindependiente"/>
        <w:rPr>
          <w:rFonts w:asciiTheme="majorHAnsi" w:hAnsiTheme="majorHAnsi"/>
          <w:bCs/>
          <w:sz w:val="18"/>
          <w:szCs w:val="18"/>
        </w:rPr>
      </w:pPr>
      <w:r w:rsidRPr="00CC248E">
        <w:rPr>
          <w:rFonts w:asciiTheme="majorHAnsi" w:hAnsiTheme="majorHAnsi"/>
          <w:bCs/>
          <w:sz w:val="18"/>
          <w:szCs w:val="18"/>
        </w:rPr>
        <w:t>NOTA IMPORTANTE: Para el caso de Licitaciones que contengan dos obras o más, se suscribirán contratos por cada una de las obras, por lo que deberán considerar dentro de sus gastos indirectos los gastos correspondientes por la emisión de fianzas para cada contrato.</w:t>
      </w:r>
    </w:p>
    <w:p w:rsidR="00C223ED" w:rsidRPr="00CC248E" w:rsidRDefault="00C223ED" w:rsidP="00C223ED">
      <w:pPr>
        <w:ind w:left="1843" w:hanging="425"/>
        <w:jc w:val="both"/>
        <w:rPr>
          <w:rFonts w:asciiTheme="majorHAnsi" w:hAnsiTheme="majorHAnsi"/>
          <w:bCs/>
          <w:sz w:val="18"/>
          <w:szCs w:val="18"/>
        </w:rPr>
      </w:pPr>
      <w:r w:rsidRPr="00CC248E">
        <w:rPr>
          <w:rFonts w:asciiTheme="majorHAnsi" w:hAnsiTheme="majorHAnsi"/>
          <w:bCs/>
          <w:sz w:val="18"/>
          <w:szCs w:val="18"/>
        </w:rPr>
        <w:tab/>
      </w:r>
    </w:p>
    <w:p w:rsidR="00C223ED" w:rsidRPr="005404B8" w:rsidRDefault="00C223ED" w:rsidP="00C223ED">
      <w:pPr>
        <w:ind w:left="1843" w:hanging="425"/>
        <w:jc w:val="both"/>
        <w:rPr>
          <w:rFonts w:ascii="Antique Olive" w:hAnsi="Antique Olive"/>
          <w:bCs/>
          <w:sz w:val="18"/>
          <w:szCs w:val="18"/>
        </w:rPr>
      </w:pPr>
      <w:r w:rsidRPr="005404B8">
        <w:rPr>
          <w:rFonts w:ascii="Antique Olive" w:hAnsi="Antique Olive"/>
          <w:bCs/>
          <w:sz w:val="18"/>
          <w:szCs w:val="18"/>
        </w:rPr>
        <w:t>C)</w:t>
      </w:r>
      <w:r w:rsidRPr="005404B8">
        <w:rPr>
          <w:rFonts w:ascii="Antique Olive" w:hAnsi="Antique Olive"/>
          <w:bCs/>
          <w:sz w:val="18"/>
          <w:szCs w:val="18"/>
        </w:rPr>
        <w:tab/>
        <w:t>NO-FORMALIZACIÓN DEL CONTRATO.</w:t>
      </w:r>
    </w:p>
    <w:p w:rsidR="00C223ED" w:rsidRPr="00CC248E" w:rsidRDefault="00C223ED" w:rsidP="00C223ED">
      <w:pPr>
        <w:ind w:left="1843"/>
        <w:jc w:val="both"/>
        <w:rPr>
          <w:rFonts w:asciiTheme="majorHAnsi" w:hAnsiTheme="majorHAnsi"/>
          <w:bCs/>
          <w:sz w:val="18"/>
          <w:szCs w:val="18"/>
        </w:rPr>
      </w:pPr>
      <w:r w:rsidRPr="00CC248E">
        <w:rPr>
          <w:rFonts w:asciiTheme="majorHAnsi" w:hAnsiTheme="majorHAnsi"/>
          <w:bCs/>
          <w:sz w:val="18"/>
          <w:szCs w:val="18"/>
        </w:rPr>
        <w:t>En caso de que el Licitante seleccionado, decida no formalizar el Contrato o no presente las Fianzas dentro de los plazos señalados y/o su registro al padrón de contratistas, la adjudicación y en su caso, el Contrato se considerará nulo. En tal situación el IOCIFED, procederá a adjudicar el contrato al Licitante que haya presentado la siguiente proposición solvente más baja, siempre y cuando ésta no rebase el 10% de la propuesta primeramente aceptada esto en términos del Art. 47 segundo párrafo de la Ley de Obras Públicas y Servicios Relacionados del Estado de Oaxaca.</w:t>
      </w:r>
    </w:p>
    <w:p w:rsidR="00C223ED" w:rsidRPr="00CC248E" w:rsidRDefault="00C223ED" w:rsidP="00C223ED">
      <w:pPr>
        <w:ind w:left="1843"/>
        <w:jc w:val="both"/>
        <w:rPr>
          <w:rFonts w:asciiTheme="majorHAnsi" w:hAnsiTheme="majorHAnsi"/>
          <w:bCs/>
          <w:sz w:val="18"/>
          <w:szCs w:val="18"/>
        </w:rPr>
      </w:pPr>
    </w:p>
    <w:p w:rsidR="00C223ED" w:rsidRPr="00CC248E" w:rsidRDefault="00C223ED" w:rsidP="00C223ED">
      <w:pPr>
        <w:ind w:left="1843"/>
        <w:jc w:val="both"/>
        <w:rPr>
          <w:rFonts w:asciiTheme="majorHAnsi" w:hAnsiTheme="majorHAnsi"/>
          <w:bCs/>
          <w:sz w:val="18"/>
          <w:szCs w:val="18"/>
        </w:rPr>
      </w:pPr>
      <w:r w:rsidRPr="00CC248E">
        <w:rPr>
          <w:rFonts w:asciiTheme="majorHAnsi" w:hAnsiTheme="majorHAnsi"/>
          <w:bCs/>
          <w:sz w:val="18"/>
          <w:szCs w:val="18"/>
        </w:rPr>
        <w:t>* El Licitante que no firme el contrato por causas imputables al mismo, será Sancionado en términos del Artículo 47, 2° párrafo de la Ley de Obras Públicas y Servicios Relacionados del Estado de Oaxaca.</w:t>
      </w:r>
    </w:p>
    <w:p w:rsidR="00C223ED" w:rsidRPr="005404B8" w:rsidRDefault="00C223ED" w:rsidP="00C223ED">
      <w:pPr>
        <w:ind w:left="1843"/>
        <w:jc w:val="both"/>
        <w:rPr>
          <w:rFonts w:ascii="Antique Olive" w:hAnsi="Antique Olive"/>
          <w:bCs/>
          <w:sz w:val="18"/>
          <w:szCs w:val="18"/>
        </w:rPr>
      </w:pPr>
    </w:p>
    <w:p w:rsidR="00C223ED" w:rsidRPr="005404B8" w:rsidRDefault="00C223ED" w:rsidP="00C223ED">
      <w:pPr>
        <w:ind w:left="1843" w:hanging="425"/>
        <w:jc w:val="both"/>
        <w:rPr>
          <w:rFonts w:ascii="Antique Olive" w:hAnsi="Antique Olive"/>
          <w:bCs/>
          <w:sz w:val="18"/>
          <w:szCs w:val="18"/>
        </w:rPr>
      </w:pPr>
      <w:r w:rsidRPr="005404B8">
        <w:rPr>
          <w:rFonts w:ascii="Antique Olive" w:hAnsi="Antique Olive"/>
          <w:bCs/>
          <w:sz w:val="18"/>
          <w:szCs w:val="18"/>
        </w:rPr>
        <w:t>D)</w:t>
      </w:r>
      <w:r w:rsidRPr="005404B8">
        <w:rPr>
          <w:rFonts w:ascii="Antique Olive" w:hAnsi="Antique Olive"/>
          <w:bCs/>
          <w:sz w:val="18"/>
          <w:szCs w:val="18"/>
        </w:rPr>
        <w:tab/>
        <w:t>INSPECCIÓN Y RECEPCIÓN DE LOS TRABAJOS</w:t>
      </w:r>
    </w:p>
    <w:p w:rsidR="00C223ED" w:rsidRPr="00CC248E" w:rsidRDefault="00C223ED" w:rsidP="00C223ED">
      <w:pPr>
        <w:ind w:left="1843"/>
        <w:jc w:val="both"/>
        <w:rPr>
          <w:rFonts w:asciiTheme="majorHAnsi" w:hAnsiTheme="majorHAnsi"/>
          <w:bCs/>
          <w:sz w:val="18"/>
          <w:szCs w:val="18"/>
        </w:rPr>
      </w:pPr>
      <w:r w:rsidRPr="00CC248E">
        <w:rPr>
          <w:rFonts w:asciiTheme="majorHAnsi" w:hAnsiTheme="majorHAnsi"/>
          <w:bCs/>
          <w:sz w:val="18"/>
          <w:szCs w:val="18"/>
        </w:rPr>
        <w:t xml:space="preserve">La Contraloría del Poder Ejecutivo del Gobierno del Estado de Oaxaca </w:t>
      </w:r>
      <w:proofErr w:type="spellStart"/>
      <w:r w:rsidRPr="00CC248E">
        <w:rPr>
          <w:rFonts w:asciiTheme="majorHAnsi" w:hAnsiTheme="majorHAnsi"/>
          <w:bCs/>
          <w:sz w:val="18"/>
          <w:szCs w:val="18"/>
        </w:rPr>
        <w:t>ó</w:t>
      </w:r>
      <w:proofErr w:type="spellEnd"/>
      <w:r w:rsidRPr="00CC248E">
        <w:rPr>
          <w:rFonts w:asciiTheme="majorHAnsi" w:hAnsiTheme="majorHAnsi"/>
          <w:bCs/>
          <w:sz w:val="18"/>
          <w:szCs w:val="18"/>
        </w:rPr>
        <w:t xml:space="preserve"> al Órgano de Control Interno, podrá intervenir en la inspección y recepción de los trabajos objeto del Contrato, de conformidad con lo estipulado en el artículo 64 de la Ley de Obras Públicas y Servicios Relacionados del Estado de Oaxaca.</w:t>
      </w:r>
    </w:p>
    <w:p w:rsidR="00C223ED" w:rsidRPr="00CC248E" w:rsidRDefault="00C223ED" w:rsidP="00C223ED">
      <w:pPr>
        <w:ind w:left="1843"/>
        <w:jc w:val="both"/>
        <w:rPr>
          <w:rFonts w:asciiTheme="majorHAnsi" w:hAnsiTheme="majorHAnsi"/>
          <w:bCs/>
          <w:sz w:val="18"/>
          <w:szCs w:val="18"/>
        </w:rPr>
      </w:pPr>
    </w:p>
    <w:p w:rsidR="00C223ED" w:rsidRDefault="00C223ED" w:rsidP="00C223ED">
      <w:pPr>
        <w:ind w:left="1843"/>
        <w:jc w:val="both"/>
        <w:rPr>
          <w:rFonts w:asciiTheme="majorHAnsi" w:hAnsiTheme="majorHAnsi"/>
          <w:bCs/>
          <w:sz w:val="18"/>
          <w:szCs w:val="18"/>
        </w:rPr>
      </w:pPr>
      <w:r w:rsidRPr="00CC248E">
        <w:rPr>
          <w:rFonts w:asciiTheme="majorHAnsi" w:hAnsiTheme="majorHAnsi"/>
          <w:bCs/>
          <w:sz w:val="18"/>
          <w:szCs w:val="18"/>
        </w:rPr>
        <w:t xml:space="preserve">Concluida la obra, no obstante, su recepción formal, la Contratista quedará obligada a responder por los defectos y vicios ocultos que resultaren en la misma, en apego a lo establecido en al Artículo 37 fracción III y al 64, 2° párrafo de la Ley de Obras Públicas y Servicios Relacionados del Estado de Oaxaca, y para ello, deberá constituir garantía de vicios ocultos, por un </w:t>
      </w:r>
      <w:r w:rsidRPr="00CC248E">
        <w:rPr>
          <w:rFonts w:asciiTheme="majorHAnsi" w:hAnsiTheme="majorHAnsi"/>
          <w:b/>
          <w:bCs/>
          <w:sz w:val="18"/>
          <w:szCs w:val="18"/>
          <w:u w:val="single"/>
        </w:rPr>
        <w:t>10%</w:t>
      </w:r>
      <w:r w:rsidRPr="00CC248E">
        <w:rPr>
          <w:rFonts w:asciiTheme="majorHAnsi" w:hAnsiTheme="majorHAnsi"/>
          <w:bCs/>
          <w:sz w:val="18"/>
          <w:szCs w:val="18"/>
        </w:rPr>
        <w:t xml:space="preserve"> del valor total de la obra, por un periodo de 12 meses a partir de la fecha de entrega de la obra.</w:t>
      </w:r>
    </w:p>
    <w:p w:rsidR="00C223ED" w:rsidRPr="00CC248E" w:rsidRDefault="00C223ED" w:rsidP="00C223ED">
      <w:pPr>
        <w:ind w:left="1843"/>
        <w:jc w:val="both"/>
        <w:rPr>
          <w:rFonts w:asciiTheme="majorHAnsi" w:hAnsiTheme="majorHAnsi"/>
          <w:bCs/>
          <w:sz w:val="18"/>
          <w:szCs w:val="18"/>
        </w:rPr>
      </w:pPr>
    </w:p>
    <w:p w:rsidR="00C223ED" w:rsidRPr="005404B8" w:rsidRDefault="00C223ED" w:rsidP="00C223ED">
      <w:pPr>
        <w:numPr>
          <w:ilvl w:val="0"/>
          <w:numId w:val="5"/>
        </w:numPr>
        <w:jc w:val="both"/>
        <w:rPr>
          <w:rFonts w:ascii="Antique Olive" w:hAnsi="Antique Olive"/>
          <w:bCs/>
          <w:sz w:val="18"/>
          <w:szCs w:val="18"/>
        </w:rPr>
      </w:pPr>
      <w:r w:rsidRPr="005404B8">
        <w:rPr>
          <w:rFonts w:ascii="Antique Olive" w:hAnsi="Antique Olive"/>
          <w:bCs/>
          <w:sz w:val="18"/>
          <w:szCs w:val="18"/>
        </w:rPr>
        <w:t>RETENCIONES</w:t>
      </w:r>
    </w:p>
    <w:p w:rsidR="00C223ED" w:rsidRPr="00CC248E" w:rsidRDefault="00C223ED" w:rsidP="00C223ED">
      <w:pPr>
        <w:ind w:left="1843"/>
        <w:jc w:val="both"/>
        <w:rPr>
          <w:rFonts w:asciiTheme="majorHAnsi" w:hAnsiTheme="majorHAnsi"/>
          <w:bCs/>
          <w:sz w:val="18"/>
          <w:szCs w:val="18"/>
        </w:rPr>
      </w:pPr>
      <w:r w:rsidRPr="00CC248E">
        <w:rPr>
          <w:rFonts w:asciiTheme="majorHAnsi" w:hAnsiTheme="majorHAnsi"/>
          <w:bCs/>
          <w:sz w:val="18"/>
          <w:szCs w:val="18"/>
        </w:rPr>
        <w:t>La contratista a la que se le adjudique el Contrato, aceptará que le sea retenido:</w:t>
      </w:r>
    </w:p>
    <w:p w:rsidR="00C223ED" w:rsidRPr="00CC248E" w:rsidRDefault="00C223ED" w:rsidP="00C223ED">
      <w:pPr>
        <w:ind w:left="1843"/>
        <w:jc w:val="both"/>
        <w:rPr>
          <w:rFonts w:asciiTheme="majorHAnsi" w:hAnsiTheme="majorHAnsi"/>
          <w:bCs/>
          <w:sz w:val="18"/>
          <w:szCs w:val="18"/>
        </w:rPr>
      </w:pPr>
      <w:r w:rsidRPr="00CC248E">
        <w:rPr>
          <w:rFonts w:asciiTheme="majorHAnsi" w:hAnsiTheme="majorHAnsi"/>
          <w:bCs/>
          <w:sz w:val="18"/>
          <w:szCs w:val="18"/>
        </w:rPr>
        <w:t>El cinco al millar por concepto de Servicio de Inspección y vigilancia de la secretaria de la contraloría.</w:t>
      </w:r>
    </w:p>
    <w:p w:rsidR="00C223ED" w:rsidRPr="00CC248E" w:rsidRDefault="00C223ED" w:rsidP="00C223ED">
      <w:pPr>
        <w:ind w:left="1843"/>
        <w:jc w:val="both"/>
        <w:rPr>
          <w:rFonts w:asciiTheme="majorHAnsi" w:hAnsiTheme="majorHAnsi"/>
          <w:bCs/>
          <w:sz w:val="18"/>
          <w:szCs w:val="18"/>
        </w:rPr>
      </w:pPr>
      <w:r w:rsidRPr="00CC248E">
        <w:rPr>
          <w:rFonts w:asciiTheme="majorHAnsi" w:hAnsiTheme="majorHAnsi"/>
          <w:bCs/>
          <w:sz w:val="18"/>
          <w:szCs w:val="18"/>
        </w:rPr>
        <w:t>El dos al millar por concepto de aportación al Instituto de Capacitación de la Industria de la construcción.</w:t>
      </w:r>
    </w:p>
    <w:p w:rsidR="00C223ED" w:rsidRPr="00CC248E" w:rsidRDefault="00C223ED" w:rsidP="00C223ED">
      <w:pPr>
        <w:ind w:left="1843"/>
        <w:jc w:val="both"/>
        <w:rPr>
          <w:rFonts w:asciiTheme="majorHAnsi" w:hAnsiTheme="majorHAnsi"/>
          <w:bCs/>
          <w:sz w:val="18"/>
          <w:szCs w:val="18"/>
        </w:rPr>
      </w:pPr>
      <w:r w:rsidRPr="00CC248E">
        <w:rPr>
          <w:rFonts w:asciiTheme="majorHAnsi" w:hAnsiTheme="majorHAnsi"/>
          <w:bCs/>
          <w:sz w:val="18"/>
          <w:szCs w:val="18"/>
        </w:rPr>
        <w:t>EL cinco al millar por concepto de aportación a la Cámara Mexicana de la Industria de la Construcción delegación Oaxaca.</w:t>
      </w:r>
    </w:p>
    <w:p w:rsidR="00C223ED" w:rsidRPr="00CC248E" w:rsidRDefault="00C223ED" w:rsidP="00C223ED">
      <w:pPr>
        <w:ind w:left="1843"/>
        <w:jc w:val="both"/>
        <w:rPr>
          <w:rFonts w:asciiTheme="majorHAnsi" w:hAnsiTheme="majorHAnsi"/>
          <w:bCs/>
          <w:sz w:val="18"/>
          <w:szCs w:val="18"/>
        </w:rPr>
      </w:pPr>
      <w:r w:rsidRPr="00CC248E">
        <w:rPr>
          <w:rFonts w:asciiTheme="majorHAnsi" w:hAnsiTheme="majorHAnsi"/>
          <w:bCs/>
          <w:sz w:val="18"/>
          <w:szCs w:val="18"/>
        </w:rPr>
        <w:t xml:space="preserve">El </w:t>
      </w:r>
      <w:r w:rsidRPr="00CC248E">
        <w:rPr>
          <w:rFonts w:asciiTheme="majorHAnsi" w:hAnsiTheme="majorHAnsi"/>
          <w:b/>
          <w:bCs/>
          <w:sz w:val="18"/>
          <w:szCs w:val="18"/>
        </w:rPr>
        <w:t>dos punto cinco por ciento</w:t>
      </w:r>
      <w:r w:rsidRPr="00CC248E">
        <w:rPr>
          <w:rFonts w:asciiTheme="majorHAnsi" w:hAnsiTheme="majorHAnsi"/>
          <w:bCs/>
          <w:sz w:val="18"/>
          <w:szCs w:val="18"/>
        </w:rPr>
        <w:t xml:space="preserve"> por concepto de los servicios de SUPERVISIÓN; mismo que se aplicará en una sola exhibición sobre el anticipo o en la primera estimación.</w:t>
      </w:r>
    </w:p>
    <w:p w:rsidR="00C223ED" w:rsidRPr="005404B8" w:rsidRDefault="00C223ED" w:rsidP="00C223ED">
      <w:pPr>
        <w:ind w:left="1843"/>
        <w:jc w:val="both"/>
        <w:rPr>
          <w:rFonts w:ascii="Antique Olive" w:hAnsi="Antique Olive"/>
          <w:bCs/>
          <w:sz w:val="18"/>
          <w:szCs w:val="18"/>
        </w:rPr>
      </w:pPr>
    </w:p>
    <w:p w:rsidR="00C223ED" w:rsidRPr="005404B8" w:rsidRDefault="00C223ED" w:rsidP="00C223ED">
      <w:pPr>
        <w:ind w:left="1843" w:hanging="425"/>
        <w:jc w:val="both"/>
        <w:rPr>
          <w:rFonts w:ascii="Antique Olive" w:hAnsi="Antique Olive"/>
          <w:bCs/>
          <w:sz w:val="18"/>
          <w:szCs w:val="18"/>
        </w:rPr>
      </w:pPr>
      <w:r w:rsidRPr="005404B8">
        <w:rPr>
          <w:rFonts w:ascii="Antique Olive" w:hAnsi="Antique Olive"/>
          <w:bCs/>
          <w:sz w:val="18"/>
          <w:szCs w:val="18"/>
        </w:rPr>
        <w:t>F)</w:t>
      </w:r>
      <w:r w:rsidRPr="005404B8">
        <w:rPr>
          <w:rFonts w:ascii="Antique Olive" w:hAnsi="Antique Olive"/>
          <w:bCs/>
          <w:sz w:val="18"/>
          <w:szCs w:val="18"/>
        </w:rPr>
        <w:tab/>
        <w:t>BITÁCORA DE OBRA</w:t>
      </w:r>
    </w:p>
    <w:p w:rsidR="00C223ED" w:rsidRPr="00CC248E" w:rsidRDefault="00C223ED" w:rsidP="00C223ED">
      <w:pPr>
        <w:pStyle w:val="Sangra2detindependiente"/>
        <w:rPr>
          <w:rFonts w:asciiTheme="majorHAnsi" w:hAnsiTheme="majorHAnsi"/>
          <w:bCs/>
          <w:sz w:val="18"/>
          <w:szCs w:val="18"/>
        </w:rPr>
      </w:pPr>
      <w:r w:rsidRPr="00CC248E">
        <w:rPr>
          <w:rFonts w:asciiTheme="majorHAnsi" w:hAnsiTheme="majorHAnsi"/>
          <w:bCs/>
          <w:sz w:val="18"/>
          <w:szCs w:val="18"/>
        </w:rPr>
        <w:t>La Bitácora que registra el cumplimiento de los derechos y obligaciones concertados por las partes en el Contrato, constituye el instrumento que permite a los órganos de control, verificar los avances y modificaciones en la ejecución de los trabajos, motivo por el cual se debe considerar que dicha Bitácora forma parte del Contrato.</w:t>
      </w:r>
    </w:p>
    <w:p w:rsidR="00C223ED" w:rsidRPr="005404B8" w:rsidRDefault="00C223ED" w:rsidP="00C223ED">
      <w:pPr>
        <w:jc w:val="both"/>
        <w:rPr>
          <w:rFonts w:ascii="Antique Olive" w:hAnsi="Antique Olive"/>
          <w:bCs/>
          <w:sz w:val="18"/>
          <w:szCs w:val="18"/>
        </w:rPr>
      </w:pPr>
    </w:p>
    <w:p w:rsidR="00C223ED" w:rsidRPr="005404B8" w:rsidRDefault="00C223ED" w:rsidP="00C223ED">
      <w:pPr>
        <w:numPr>
          <w:ilvl w:val="0"/>
          <w:numId w:val="1"/>
        </w:numPr>
        <w:jc w:val="both"/>
        <w:rPr>
          <w:rFonts w:ascii="Antique Olive" w:hAnsi="Antique Olive"/>
          <w:bCs/>
          <w:sz w:val="18"/>
          <w:szCs w:val="18"/>
        </w:rPr>
      </w:pPr>
      <w:r w:rsidRPr="005404B8">
        <w:rPr>
          <w:rFonts w:ascii="Antique Olive" w:hAnsi="Antique Olive"/>
          <w:bCs/>
          <w:sz w:val="18"/>
          <w:szCs w:val="18"/>
        </w:rPr>
        <w:t>AJUSTE DE COSTOS.</w:t>
      </w:r>
    </w:p>
    <w:p w:rsidR="00C223ED" w:rsidRPr="00CC248E" w:rsidRDefault="00C223ED" w:rsidP="00C223ED">
      <w:pPr>
        <w:pStyle w:val="Sangra2detindependiente"/>
        <w:rPr>
          <w:rFonts w:asciiTheme="majorHAnsi" w:hAnsiTheme="majorHAnsi"/>
          <w:bCs/>
          <w:sz w:val="18"/>
          <w:szCs w:val="18"/>
        </w:rPr>
      </w:pPr>
      <w:r w:rsidRPr="00CC248E">
        <w:rPr>
          <w:rFonts w:asciiTheme="majorHAnsi" w:hAnsiTheme="majorHAnsi"/>
          <w:bCs/>
          <w:sz w:val="18"/>
          <w:szCs w:val="18"/>
        </w:rPr>
        <w:t>El IOCIFED Realizara el ajuste de costos de acuerdo a lo señalado en los Artículos 54 y 55 de  la Ley de Obras Públicas y Servicios Relacionados del Estado de Oaxaca.  “Cuando durante la vigencia de un contrato concurran circunstancias o acontecimientos de cualquier naturaleza no previstas en el mismo, y que no exista dolo, culpa, mala fe o negligencia de las partes y se determine un aumento o reducción de los costos de los trabajos no ejecutados, dichos costos podrán ser revisados conforme lo determinen las partes en el respectivo contrato, y en caso procedente la contratante comunicará la decisión que acuerde, el aumento o reducción correspondiente.”</w:t>
      </w:r>
    </w:p>
    <w:p w:rsidR="00C223ED" w:rsidRPr="00CC248E" w:rsidRDefault="00C223ED" w:rsidP="00C223ED">
      <w:pPr>
        <w:pStyle w:val="Sangra2detindependiente"/>
        <w:rPr>
          <w:rFonts w:asciiTheme="majorHAnsi" w:hAnsiTheme="majorHAnsi"/>
          <w:bCs/>
          <w:sz w:val="18"/>
          <w:szCs w:val="18"/>
        </w:rPr>
      </w:pPr>
    </w:p>
    <w:p w:rsidR="00C223ED" w:rsidRPr="005404B8" w:rsidRDefault="00C223ED" w:rsidP="00C223ED">
      <w:pPr>
        <w:numPr>
          <w:ilvl w:val="0"/>
          <w:numId w:val="1"/>
        </w:numPr>
        <w:jc w:val="both"/>
        <w:rPr>
          <w:rFonts w:ascii="Antique Olive" w:hAnsi="Antique Olive"/>
          <w:bCs/>
          <w:sz w:val="18"/>
          <w:szCs w:val="18"/>
        </w:rPr>
      </w:pPr>
      <w:r w:rsidRPr="005404B8">
        <w:rPr>
          <w:rFonts w:ascii="Antique Olive" w:hAnsi="Antique Olive"/>
          <w:bCs/>
          <w:sz w:val="18"/>
          <w:szCs w:val="18"/>
        </w:rPr>
        <w:t>PENAS CONVEN</w:t>
      </w:r>
      <w:r>
        <w:rPr>
          <w:rFonts w:ascii="Antique Olive" w:hAnsi="Antique Olive"/>
          <w:bCs/>
          <w:sz w:val="18"/>
          <w:szCs w:val="18"/>
        </w:rPr>
        <w:t>C</w:t>
      </w:r>
      <w:r w:rsidRPr="005404B8">
        <w:rPr>
          <w:rFonts w:ascii="Antique Olive" w:hAnsi="Antique Olive"/>
          <w:bCs/>
          <w:sz w:val="18"/>
          <w:szCs w:val="18"/>
        </w:rPr>
        <w:t>IONALES.</w:t>
      </w:r>
    </w:p>
    <w:p w:rsidR="00C223ED" w:rsidRPr="00CC248E" w:rsidRDefault="00C223ED" w:rsidP="00C223ED">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“El IOCIFED”, tendrá la facultad de verificar que las obras del contrato se estén ejecutando por “el contratista”, de acuerdo con el programa aprobado; para lo cual, “El IOCIFED”, comparará periódicamente el avance de las obras, así como el importe de los trabajos ejecutados, con el de los que debieron realizarse en los términos del programa de obra, en la inteligencia de que, al efectuar dicha comparación, la obra mal ejecutada se tendrá por no realizada.</w:t>
      </w:r>
    </w:p>
    <w:p w:rsidR="00C223ED" w:rsidRPr="00CC248E" w:rsidRDefault="00C223ED" w:rsidP="00C223ED">
      <w:pPr>
        <w:ind w:left="1850"/>
        <w:jc w:val="both"/>
        <w:rPr>
          <w:rFonts w:asciiTheme="majorHAnsi" w:eastAsia="Arial Unicode MS" w:hAnsiTheme="majorHAnsi" w:cs="Arial Unicode MS"/>
          <w:caps/>
          <w:sz w:val="18"/>
          <w:szCs w:val="18"/>
        </w:rPr>
      </w:pPr>
    </w:p>
    <w:p w:rsidR="00C223ED" w:rsidRPr="00CC248E" w:rsidRDefault="00C223ED" w:rsidP="00C223ED">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Si como consecuencia de la comparación a que se refiere el párrafo anterior, el importe de la obra realmente ejecutada es menor de lo que debió realizarse a la fecha de verificación, “EL  IOCIFED”, retendrá en total el 5% (cinco por ciento) de las diferencias de dichos importes, multiplicado por el factor resultante de la división de los días de atraso entre 30, contados desde la fecha programada para el inicio de las actividades o trabajos que se encuentren atrasados, hasta la de la revisión. Por lo tanto, mensualmente se hará la retención o devolución que corresponda, a fin que la retención total sea la indicada.</w:t>
      </w:r>
    </w:p>
    <w:p w:rsidR="00C223ED" w:rsidRPr="00CC248E" w:rsidRDefault="00C223ED" w:rsidP="00C223ED">
      <w:pPr>
        <w:ind w:left="1850"/>
        <w:jc w:val="both"/>
        <w:rPr>
          <w:rFonts w:asciiTheme="majorHAnsi" w:eastAsia="Arial Unicode MS" w:hAnsiTheme="majorHAnsi" w:cs="Arial Unicode MS"/>
          <w:caps/>
          <w:sz w:val="18"/>
          <w:szCs w:val="18"/>
        </w:rPr>
      </w:pPr>
    </w:p>
    <w:p w:rsidR="00C223ED" w:rsidRPr="00CC248E" w:rsidRDefault="00C223ED" w:rsidP="00C223ED">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Si de acuerdo con lo estipulado anteriormente, al efectuarse la comparación correspondiente al último mes del programa se procede a hacer alguna retención, su importe se aplicará en beneficio “EL IOCIFED”, a título de pena convencional por el simple retardo en el incumplimiento de las obligaciones a cargo de “el contratista”.</w:t>
      </w:r>
    </w:p>
    <w:p w:rsidR="00C223ED" w:rsidRPr="00CC248E" w:rsidRDefault="00C223ED" w:rsidP="00C223ED">
      <w:pPr>
        <w:ind w:left="1850"/>
        <w:jc w:val="both"/>
        <w:rPr>
          <w:rFonts w:asciiTheme="majorHAnsi" w:eastAsia="Arial Unicode MS" w:hAnsiTheme="majorHAnsi" w:cs="Arial Unicode MS"/>
          <w:caps/>
          <w:sz w:val="18"/>
          <w:szCs w:val="18"/>
        </w:rPr>
      </w:pPr>
    </w:p>
    <w:p w:rsidR="00C223ED" w:rsidRPr="00CC248E" w:rsidRDefault="00C223ED" w:rsidP="00C223ED">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Al realizar el cálculo de la sanción de atraso, se tomarán en cuenta los ajustes y prórrogas acordadas por las partes. para el caso de que durante el proceso constructivo dentro del tiempo programado, se efectuarán varias comprobaciones del avance de las obras y se aplicarán dos o más sanciones por atraso, en la siguiente se deducirá el importe de la anterior, pudiendo ser devolutiva si el atraso es recuperado o definitivo si no se entregare la obra en la fecha acordada; en este caso, la sanción continuará incrementándose hasta la terminación total de los trabajos programados, considerándose el 5% (cinco por ciento) del importe faltante de ejecutar en la fecha de terminación programada, multiplicado por los días de atraso en la entrega de la obra dividido entre treinta.</w:t>
      </w:r>
    </w:p>
    <w:p w:rsidR="00C223ED" w:rsidRPr="00CC248E" w:rsidRDefault="00C223ED" w:rsidP="00C223ED">
      <w:pPr>
        <w:ind w:left="1850"/>
        <w:jc w:val="both"/>
        <w:rPr>
          <w:rFonts w:asciiTheme="majorHAnsi" w:eastAsia="Arial Unicode MS" w:hAnsiTheme="majorHAnsi" w:cs="Arial Unicode MS"/>
          <w:caps/>
          <w:sz w:val="18"/>
          <w:szCs w:val="18"/>
        </w:rPr>
      </w:pPr>
    </w:p>
    <w:p w:rsidR="00C223ED" w:rsidRPr="00CC248E" w:rsidRDefault="00C223ED" w:rsidP="00C223ED">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“EL IOCIFED”, verificará también la calidad de la obra y cuando los trabajos no se hubieren apegado a las normas y especificaciones respectivas, procederá a practicar una evaluación para determinar la reposición de los trabajos mal ejecutados o la aplicación de una deductiva en proporción a las deficiencias observadas cuyo valor se hará efectivo en la siguiente estimación.  Si se determina la reposición, se aplicará una retención del valor de los trabajos mal ejecutados que solo se devolverá si “el contratista” cumple a satisfacción con los trabajos contratados.</w:t>
      </w:r>
    </w:p>
    <w:p w:rsidR="00C223ED" w:rsidRPr="00CC248E" w:rsidRDefault="00C223ED" w:rsidP="00C223ED">
      <w:pPr>
        <w:ind w:left="1850"/>
        <w:jc w:val="both"/>
        <w:rPr>
          <w:rFonts w:asciiTheme="majorHAnsi" w:eastAsia="Arial Unicode MS" w:hAnsiTheme="majorHAnsi" w:cs="Arial Unicode MS"/>
          <w:caps/>
          <w:sz w:val="18"/>
          <w:szCs w:val="18"/>
        </w:rPr>
      </w:pPr>
    </w:p>
    <w:p w:rsidR="00C223ED" w:rsidRPr="00CC248E" w:rsidRDefault="00C223ED" w:rsidP="00C223ED">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En caso de que “EL IOCIFED”, con base en lo establecido en la ley de obras públicas y servicios relacionados del estado de Oaxaca y demás disposiciones complementarias y reglamentarias aplicables en la materia, opte por rescindir el contrato por causas imputables a “el contratista”, procederá a hacer efectivas las garantías, absteniéndose de cubrir los importes resultantes de trabajos ejecutados, aún no liquidados, hasta que se otorgue el finiquito correspondiente, lo que se efectuará dentro de los 40 (cuarenta) días naturales siguientes a la fecha de notificación de la recisión.</w:t>
      </w:r>
    </w:p>
    <w:p w:rsidR="00C223ED" w:rsidRPr="00CC248E" w:rsidRDefault="00C223ED" w:rsidP="00C223ED">
      <w:pPr>
        <w:ind w:left="1850"/>
        <w:jc w:val="both"/>
        <w:rPr>
          <w:rFonts w:asciiTheme="majorHAnsi" w:eastAsia="Arial Unicode MS" w:hAnsiTheme="majorHAnsi" w:cs="Arial Unicode MS"/>
          <w:caps/>
          <w:sz w:val="18"/>
          <w:szCs w:val="18"/>
        </w:rPr>
      </w:pPr>
    </w:p>
    <w:p w:rsidR="00C223ED" w:rsidRPr="00CC248E" w:rsidRDefault="00C223ED" w:rsidP="00C223ED">
      <w:pPr>
        <w:ind w:left="1850"/>
        <w:jc w:val="both"/>
        <w:outlineLvl w:val="0"/>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Lo anterior, es sin perjuicio de las responsabilidades adicionales que pudieran existir.</w:t>
      </w:r>
    </w:p>
    <w:p w:rsidR="00C223ED" w:rsidRPr="00CC248E" w:rsidRDefault="00C223ED" w:rsidP="00C223ED">
      <w:pPr>
        <w:ind w:left="1850"/>
        <w:jc w:val="both"/>
        <w:rPr>
          <w:rFonts w:asciiTheme="majorHAnsi" w:eastAsia="Arial Unicode MS" w:hAnsiTheme="majorHAnsi" w:cs="Arial Unicode MS"/>
          <w:caps/>
          <w:sz w:val="18"/>
          <w:szCs w:val="18"/>
        </w:rPr>
      </w:pPr>
    </w:p>
    <w:p w:rsidR="00C223ED" w:rsidRPr="00CC248E" w:rsidRDefault="00C223ED" w:rsidP="00C223ED">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Para determinar las retenciones y, en su caso, la aplicación de las sanciones estipuladas, no se tomarán en cuenta las demoras motivadas por caso fortuito o fuerza mayor, o cualquier otra causa no imputable a “el contratista”, ya que, en tal caso, “EL IOCIFED”, efectuará en el programa, las modificaciones que considere pertinentes.</w:t>
      </w:r>
    </w:p>
    <w:p w:rsidR="00C223ED" w:rsidRPr="00CC248E" w:rsidRDefault="00C223ED" w:rsidP="00C223ED">
      <w:pPr>
        <w:ind w:left="1850"/>
        <w:jc w:val="both"/>
        <w:rPr>
          <w:rFonts w:asciiTheme="majorHAnsi" w:eastAsia="Arial Unicode MS" w:hAnsiTheme="majorHAnsi" w:cs="Arial Unicode MS"/>
          <w:caps/>
          <w:sz w:val="18"/>
          <w:szCs w:val="18"/>
        </w:rPr>
      </w:pPr>
    </w:p>
    <w:p w:rsidR="00C223ED" w:rsidRPr="00CC248E" w:rsidRDefault="00C223ED" w:rsidP="00C223ED">
      <w:pPr>
        <w:ind w:left="1850"/>
        <w:jc w:val="both"/>
        <w:rPr>
          <w:rFonts w:asciiTheme="majorHAnsi" w:eastAsia="Arial Unicode MS" w:hAnsiTheme="majorHAnsi" w:cs="Arial Unicode MS"/>
          <w:sz w:val="18"/>
          <w:szCs w:val="18"/>
        </w:rPr>
      </w:pPr>
    </w:p>
    <w:p w:rsidR="00C223ED" w:rsidRPr="00CC248E" w:rsidRDefault="00C223ED" w:rsidP="00C223ED">
      <w:pPr>
        <w:ind w:left="1850"/>
        <w:jc w:val="both"/>
        <w:rPr>
          <w:rFonts w:asciiTheme="majorHAnsi" w:eastAsia="Arial Unicode MS" w:hAnsiTheme="majorHAnsi" w:cs="Arial Unicode MS"/>
          <w:caps/>
          <w:sz w:val="18"/>
          <w:szCs w:val="18"/>
        </w:rPr>
      </w:pPr>
      <w:r w:rsidRPr="00CC248E">
        <w:rPr>
          <w:rFonts w:asciiTheme="majorHAnsi" w:eastAsia="Arial Unicode MS" w:hAnsiTheme="majorHAnsi" w:cs="Arial Unicode MS"/>
          <w:sz w:val="18"/>
          <w:szCs w:val="18"/>
        </w:rPr>
        <w:t>La aplicación de las penas convencionales señaladas anteriormente, son independientes de la facultad que tiene “EL IOCIFED” para exigir el cumplimiento del contrato o rescindirlo.</w:t>
      </w:r>
    </w:p>
    <w:p w:rsidR="00C223ED" w:rsidRPr="00CC248E" w:rsidRDefault="00C223ED" w:rsidP="00C223ED">
      <w:pPr>
        <w:pStyle w:val="Sangra2detindependiente"/>
        <w:rPr>
          <w:rFonts w:asciiTheme="majorHAnsi" w:hAnsiTheme="majorHAnsi"/>
          <w:bCs/>
          <w:sz w:val="18"/>
          <w:szCs w:val="18"/>
        </w:rPr>
      </w:pPr>
    </w:p>
    <w:p w:rsidR="00C223ED" w:rsidRPr="005404B8" w:rsidRDefault="00C223ED" w:rsidP="00C223ED">
      <w:pPr>
        <w:jc w:val="both"/>
        <w:rPr>
          <w:rFonts w:ascii="Antique Olive" w:hAnsi="Antique Olive"/>
          <w:b/>
          <w:bCs/>
          <w:sz w:val="18"/>
          <w:szCs w:val="18"/>
        </w:rPr>
      </w:pPr>
      <w:r w:rsidRPr="005404B8">
        <w:rPr>
          <w:rFonts w:ascii="Antique Olive" w:hAnsi="Antique Olive"/>
          <w:b/>
          <w:bCs/>
          <w:sz w:val="18"/>
          <w:szCs w:val="18"/>
        </w:rPr>
        <w:t>VIGÉSIMA</w:t>
      </w:r>
    </w:p>
    <w:p w:rsidR="00C223ED" w:rsidRPr="005404B8" w:rsidRDefault="00C223ED" w:rsidP="00C223ED">
      <w:pPr>
        <w:jc w:val="both"/>
        <w:rPr>
          <w:rFonts w:ascii="Antique Olive" w:hAnsi="Antique Olive"/>
          <w:bCs/>
          <w:sz w:val="18"/>
          <w:szCs w:val="18"/>
        </w:rPr>
      </w:pPr>
      <w:r w:rsidRPr="005404B8">
        <w:rPr>
          <w:rFonts w:ascii="Antique Olive" w:hAnsi="Antique Olive"/>
          <w:b/>
          <w:bCs/>
          <w:sz w:val="18"/>
          <w:szCs w:val="18"/>
        </w:rPr>
        <w:t>SEGUNDA:</w:t>
      </w:r>
      <w:r w:rsidRPr="005404B8">
        <w:rPr>
          <w:rFonts w:ascii="Antique Olive" w:hAnsi="Antique Olive"/>
          <w:b/>
          <w:bCs/>
          <w:sz w:val="18"/>
          <w:szCs w:val="18"/>
        </w:rPr>
        <w:tab/>
      </w:r>
      <w:r w:rsidRPr="005404B8">
        <w:rPr>
          <w:rFonts w:ascii="Antique Olive" w:hAnsi="Antique Olive"/>
          <w:bCs/>
          <w:sz w:val="18"/>
          <w:szCs w:val="18"/>
        </w:rPr>
        <w:t>CONDICIONES DE PRECIO:</w:t>
      </w:r>
    </w:p>
    <w:p w:rsidR="00C223ED" w:rsidRPr="005404B8" w:rsidRDefault="00C223ED" w:rsidP="00C223ED">
      <w:pPr>
        <w:jc w:val="both"/>
        <w:rPr>
          <w:sz w:val="18"/>
          <w:szCs w:val="18"/>
        </w:rPr>
      </w:pPr>
    </w:p>
    <w:p w:rsidR="00C223ED" w:rsidRPr="00CC248E" w:rsidRDefault="00C223ED" w:rsidP="00C223ED">
      <w:pPr>
        <w:ind w:left="1418"/>
        <w:jc w:val="both"/>
        <w:rPr>
          <w:rFonts w:asciiTheme="majorHAnsi" w:hAnsiTheme="majorHAnsi"/>
          <w:bCs/>
          <w:sz w:val="18"/>
          <w:szCs w:val="18"/>
        </w:rPr>
      </w:pPr>
      <w:r w:rsidRPr="00CC248E">
        <w:rPr>
          <w:rFonts w:asciiTheme="majorHAnsi" w:hAnsiTheme="majorHAnsi"/>
          <w:bCs/>
          <w:sz w:val="18"/>
          <w:szCs w:val="18"/>
        </w:rPr>
        <w:t>Los trabajos motivo de esta Licitación, se regirán bajo la modalidad de Contrato de Obra Pública a base de Precios Unitarios y Tiempo Determinado</w:t>
      </w:r>
    </w:p>
    <w:p w:rsidR="00C223ED" w:rsidRPr="00CC248E" w:rsidRDefault="00C223ED" w:rsidP="00C223ED">
      <w:pPr>
        <w:pStyle w:val="Ttulo8"/>
        <w:rPr>
          <w:rFonts w:asciiTheme="majorHAnsi" w:hAnsiTheme="majorHAnsi"/>
          <w:bCs/>
          <w:sz w:val="18"/>
          <w:szCs w:val="18"/>
          <w:lang w:val="es-ES"/>
        </w:rPr>
      </w:pPr>
    </w:p>
    <w:p w:rsidR="00C223ED" w:rsidRPr="005404B8" w:rsidRDefault="00C223ED" w:rsidP="00C223ED">
      <w:pPr>
        <w:jc w:val="both"/>
        <w:rPr>
          <w:rFonts w:ascii="Antique Olive" w:hAnsi="Antique Olive"/>
          <w:b/>
          <w:bCs/>
          <w:sz w:val="18"/>
          <w:szCs w:val="18"/>
        </w:rPr>
      </w:pPr>
      <w:r w:rsidRPr="005404B8">
        <w:rPr>
          <w:rFonts w:ascii="Antique Olive" w:hAnsi="Antique Olive"/>
          <w:b/>
          <w:bCs/>
          <w:sz w:val="18"/>
          <w:szCs w:val="18"/>
        </w:rPr>
        <w:t>VIGÉSIMA</w:t>
      </w:r>
    </w:p>
    <w:p w:rsidR="00C223ED" w:rsidRPr="005404B8" w:rsidRDefault="00C223ED" w:rsidP="00C223ED">
      <w:pPr>
        <w:jc w:val="both"/>
        <w:rPr>
          <w:rFonts w:ascii="Antique Olive" w:hAnsi="Antique Olive"/>
          <w:bCs/>
          <w:sz w:val="18"/>
          <w:szCs w:val="18"/>
        </w:rPr>
      </w:pPr>
      <w:r w:rsidRPr="005404B8">
        <w:rPr>
          <w:rFonts w:ascii="Antique Olive" w:hAnsi="Antique Olive"/>
          <w:b/>
          <w:bCs/>
          <w:sz w:val="18"/>
          <w:szCs w:val="18"/>
        </w:rPr>
        <w:t>TERCERA:</w:t>
      </w:r>
      <w:r w:rsidRPr="005404B8">
        <w:rPr>
          <w:rFonts w:ascii="Antique Olive" w:hAnsi="Antique Olive"/>
          <w:b/>
          <w:bCs/>
          <w:sz w:val="18"/>
          <w:szCs w:val="18"/>
        </w:rPr>
        <w:tab/>
      </w:r>
      <w:r w:rsidRPr="005404B8">
        <w:rPr>
          <w:rFonts w:ascii="Antique Olive" w:hAnsi="Antique Olive"/>
          <w:bCs/>
          <w:sz w:val="18"/>
          <w:szCs w:val="18"/>
        </w:rPr>
        <w:t>FORMA Y TÉRMINOS DE PAGO DE LOS TRABAJOS:</w:t>
      </w:r>
    </w:p>
    <w:p w:rsidR="00C223ED" w:rsidRPr="005404B8" w:rsidRDefault="00C223ED" w:rsidP="00C223ED">
      <w:pPr>
        <w:jc w:val="both"/>
        <w:rPr>
          <w:b/>
          <w:sz w:val="18"/>
          <w:szCs w:val="18"/>
        </w:rPr>
      </w:pPr>
    </w:p>
    <w:p w:rsidR="00C223ED" w:rsidRPr="00CC248E" w:rsidRDefault="00C223ED" w:rsidP="00C223ED">
      <w:pPr>
        <w:ind w:left="1410"/>
        <w:jc w:val="both"/>
        <w:rPr>
          <w:rFonts w:asciiTheme="majorHAnsi" w:hAnsiTheme="majorHAnsi"/>
          <w:sz w:val="18"/>
          <w:szCs w:val="18"/>
        </w:rPr>
      </w:pPr>
      <w:r w:rsidRPr="00042C78">
        <w:rPr>
          <w:rFonts w:asciiTheme="majorHAnsi" w:hAnsiTheme="majorHAnsi"/>
          <w:sz w:val="18"/>
          <w:szCs w:val="18"/>
          <w:highlight w:val="lightGray"/>
          <w:shd w:val="clear" w:color="auto" w:fill="FFFF00"/>
        </w:rPr>
        <w:t>El pago de los trabajos contratados y ejecutados basándose en precios unitarios y tiempo determinado,</w:t>
      </w:r>
      <w:r w:rsidRPr="00CC248E">
        <w:rPr>
          <w:rFonts w:asciiTheme="majorHAnsi" w:hAnsiTheme="majorHAnsi"/>
          <w:sz w:val="18"/>
          <w:szCs w:val="18"/>
        </w:rPr>
        <w:t xml:space="preserve"> se realizará mediante la formulación de estimaciones por periodos no mayores a treinta días naturales, de conformidad a la fecha de corte; atendiendo a las siguientes disposiciones:</w:t>
      </w:r>
    </w:p>
    <w:p w:rsidR="00C223ED" w:rsidRPr="00CC248E" w:rsidRDefault="00C223ED" w:rsidP="00C223ED">
      <w:pPr>
        <w:pStyle w:val="NormalWeb"/>
        <w:ind w:left="1410" w:firstLine="6"/>
        <w:jc w:val="both"/>
        <w:rPr>
          <w:rFonts w:asciiTheme="majorHAnsi" w:hAnsiTheme="majorHAnsi"/>
          <w:sz w:val="18"/>
          <w:szCs w:val="18"/>
        </w:rPr>
      </w:pPr>
      <w:r w:rsidRPr="00CC248E">
        <w:rPr>
          <w:rFonts w:asciiTheme="majorHAnsi" w:hAnsiTheme="majorHAnsi"/>
          <w:sz w:val="18"/>
          <w:szCs w:val="18"/>
        </w:rPr>
        <w:t xml:space="preserve">El contratista deberá entregar a la supervisión previamente establecida por el </w:t>
      </w:r>
      <w:r w:rsidRPr="00CC248E">
        <w:rPr>
          <w:rFonts w:asciiTheme="majorHAnsi" w:hAnsiTheme="majorHAnsi"/>
          <w:b/>
          <w:sz w:val="18"/>
          <w:szCs w:val="18"/>
        </w:rPr>
        <w:t>IOCIFED</w:t>
      </w:r>
      <w:r w:rsidRPr="00CC248E">
        <w:rPr>
          <w:rFonts w:asciiTheme="majorHAnsi" w:hAnsiTheme="majorHAnsi"/>
          <w:sz w:val="18"/>
          <w:szCs w:val="18"/>
        </w:rPr>
        <w:t>, las estimaciones acompañadas de la documentación que, de soporte correspondiente dentro de los cuatro días hábiles siguientes a la fecha de corte, y la residencia de supervisión dentro de los ocho días hábiles siguientes a su recepción deberá revisar y en su caso autorizar la estimación de que se trate;</w:t>
      </w:r>
    </w:p>
    <w:p w:rsidR="00C223ED" w:rsidRPr="00CC248E" w:rsidRDefault="00C223ED" w:rsidP="00C223ED">
      <w:pPr>
        <w:pStyle w:val="NormalWeb"/>
        <w:ind w:left="1410" w:firstLine="6"/>
        <w:jc w:val="both"/>
        <w:rPr>
          <w:rFonts w:asciiTheme="majorHAnsi" w:hAnsiTheme="majorHAnsi"/>
          <w:sz w:val="18"/>
          <w:szCs w:val="18"/>
        </w:rPr>
      </w:pPr>
      <w:r w:rsidRPr="00CC248E">
        <w:rPr>
          <w:rFonts w:asciiTheme="majorHAnsi" w:hAnsiTheme="majorHAnsi"/>
          <w:sz w:val="18"/>
          <w:szCs w:val="18"/>
        </w:rPr>
        <w:t xml:space="preserve">Para el caso de que derivado de la revisión hecha por la residencia de supervisión resultaren diferencias numéricas o técnicas, las partes tendrán tres días hábiles contados a partir del vencimiento del plazo señalado para la revisión y </w:t>
      </w:r>
      <w:r w:rsidRPr="00CC248E">
        <w:rPr>
          <w:rFonts w:asciiTheme="majorHAnsi" w:hAnsiTheme="majorHAnsi"/>
          <w:sz w:val="18"/>
          <w:szCs w:val="18"/>
        </w:rPr>
        <w:lastRenderedPageBreak/>
        <w:t xml:space="preserve">conciliación de dichas diferencias a efecto de proceder a la autorización de la estimación correspondiente, en caso contrario que no se llegue a la conciliación de algún trabajo, quedará pendiente y se seguirá conciliando a efecto de llegar al acuerdo y cobrarlo en la siguiente estimación; </w:t>
      </w:r>
    </w:p>
    <w:p w:rsidR="00C223ED" w:rsidRPr="00CC248E" w:rsidRDefault="00C223ED" w:rsidP="00C223ED">
      <w:pPr>
        <w:pStyle w:val="NormalWeb"/>
        <w:ind w:left="1410" w:firstLine="6"/>
        <w:jc w:val="both"/>
        <w:rPr>
          <w:rFonts w:asciiTheme="majorHAnsi" w:hAnsiTheme="majorHAnsi"/>
          <w:sz w:val="18"/>
          <w:szCs w:val="18"/>
        </w:rPr>
      </w:pPr>
      <w:r w:rsidRPr="00CC248E">
        <w:rPr>
          <w:rFonts w:asciiTheme="majorHAnsi" w:hAnsiTheme="majorHAnsi"/>
          <w:sz w:val="18"/>
          <w:szCs w:val="18"/>
        </w:rPr>
        <w:t xml:space="preserve">Una vez cumplidos los requisitos señalados en las fracciones que anteceden, presentada la documentación requerida por el </w:t>
      </w:r>
      <w:r w:rsidRPr="00CC248E">
        <w:rPr>
          <w:rFonts w:asciiTheme="majorHAnsi" w:hAnsiTheme="majorHAnsi"/>
          <w:b/>
          <w:sz w:val="18"/>
          <w:szCs w:val="18"/>
        </w:rPr>
        <w:t>IOCIFED</w:t>
      </w:r>
      <w:r w:rsidRPr="00CC248E">
        <w:rPr>
          <w:rFonts w:asciiTheme="majorHAnsi" w:hAnsiTheme="majorHAnsi"/>
          <w:sz w:val="18"/>
          <w:szCs w:val="18"/>
        </w:rPr>
        <w:t xml:space="preserve"> para el cobro de las estimaciones, éstas serán pagadas dentro de los veinte días hábiles siguientes a su recepción.</w:t>
      </w:r>
    </w:p>
    <w:p w:rsidR="00C223ED" w:rsidRDefault="00C223ED" w:rsidP="00C223ED">
      <w:pPr>
        <w:jc w:val="both"/>
        <w:rPr>
          <w:rFonts w:ascii="Antique Olive" w:hAnsi="Antique Olive"/>
          <w:b/>
          <w:bCs/>
          <w:sz w:val="18"/>
          <w:szCs w:val="18"/>
        </w:rPr>
      </w:pPr>
    </w:p>
    <w:p w:rsidR="00C223ED" w:rsidRPr="005404B8" w:rsidRDefault="00C223ED" w:rsidP="00C223ED">
      <w:pPr>
        <w:jc w:val="both"/>
        <w:rPr>
          <w:rFonts w:ascii="Antique Olive" w:hAnsi="Antique Olive"/>
          <w:b/>
          <w:bCs/>
          <w:sz w:val="18"/>
          <w:szCs w:val="18"/>
        </w:rPr>
      </w:pPr>
      <w:r w:rsidRPr="005404B8">
        <w:rPr>
          <w:rFonts w:ascii="Antique Olive" w:hAnsi="Antique Olive"/>
          <w:b/>
          <w:bCs/>
          <w:sz w:val="18"/>
          <w:szCs w:val="18"/>
        </w:rPr>
        <w:t>VIGÉSIMA</w:t>
      </w:r>
    </w:p>
    <w:p w:rsidR="00C223ED" w:rsidRPr="005404B8" w:rsidRDefault="00C223ED" w:rsidP="00C223ED">
      <w:pPr>
        <w:jc w:val="both"/>
        <w:rPr>
          <w:rFonts w:ascii="Antique Olive" w:hAnsi="Antique Olive"/>
          <w:bCs/>
          <w:sz w:val="18"/>
          <w:szCs w:val="18"/>
        </w:rPr>
      </w:pPr>
      <w:r w:rsidRPr="005404B8">
        <w:rPr>
          <w:rFonts w:ascii="Antique Olive" w:hAnsi="Antique Olive"/>
          <w:b/>
          <w:bCs/>
          <w:sz w:val="18"/>
          <w:szCs w:val="18"/>
        </w:rPr>
        <w:t>CUARTA:</w:t>
      </w:r>
      <w:r w:rsidRPr="005404B8">
        <w:rPr>
          <w:rFonts w:ascii="Antique Olive" w:hAnsi="Antique Olive"/>
          <w:b/>
          <w:bCs/>
          <w:sz w:val="18"/>
          <w:szCs w:val="18"/>
        </w:rPr>
        <w:tab/>
      </w:r>
      <w:r w:rsidRPr="005404B8">
        <w:rPr>
          <w:rFonts w:ascii="Antique Olive" w:hAnsi="Antique Olive"/>
          <w:bCs/>
          <w:sz w:val="18"/>
          <w:szCs w:val="18"/>
        </w:rPr>
        <w:t>DOCUMENTO CONTRACTUAL:</w:t>
      </w:r>
    </w:p>
    <w:p w:rsidR="00C223ED" w:rsidRPr="005404B8" w:rsidRDefault="00C223ED" w:rsidP="00C223ED">
      <w:pPr>
        <w:jc w:val="both"/>
        <w:rPr>
          <w:b/>
          <w:sz w:val="18"/>
          <w:szCs w:val="18"/>
        </w:rPr>
      </w:pPr>
    </w:p>
    <w:p w:rsidR="00C223ED" w:rsidRPr="00CC248E" w:rsidRDefault="00C223ED" w:rsidP="00C223ED">
      <w:pPr>
        <w:ind w:left="1418"/>
        <w:jc w:val="both"/>
        <w:rPr>
          <w:rFonts w:asciiTheme="majorHAnsi" w:hAnsiTheme="majorHAnsi"/>
          <w:bCs/>
          <w:sz w:val="18"/>
          <w:szCs w:val="18"/>
        </w:rPr>
      </w:pPr>
      <w:r w:rsidRPr="00CC248E">
        <w:rPr>
          <w:rFonts w:asciiTheme="majorHAnsi" w:hAnsiTheme="majorHAnsi"/>
          <w:bCs/>
          <w:sz w:val="18"/>
          <w:szCs w:val="18"/>
        </w:rPr>
        <w:t>La proposición del Licitante favorecido con el fallo, será incorporada como documentación anexa al Contrato.</w:t>
      </w:r>
    </w:p>
    <w:p w:rsidR="00C223ED" w:rsidRPr="005404B8" w:rsidRDefault="00C223ED" w:rsidP="00C223ED">
      <w:pPr>
        <w:ind w:left="851" w:hanging="851"/>
        <w:jc w:val="both"/>
        <w:rPr>
          <w:b/>
          <w:bCs/>
          <w:sz w:val="18"/>
          <w:szCs w:val="18"/>
        </w:rPr>
      </w:pPr>
    </w:p>
    <w:p w:rsidR="00C223ED" w:rsidRPr="005404B8" w:rsidRDefault="00C223ED" w:rsidP="00C223ED">
      <w:pPr>
        <w:jc w:val="both"/>
        <w:rPr>
          <w:rFonts w:ascii="Antique Olive" w:hAnsi="Antique Olive"/>
          <w:b/>
          <w:bCs/>
          <w:sz w:val="18"/>
          <w:szCs w:val="18"/>
        </w:rPr>
      </w:pPr>
      <w:r w:rsidRPr="005404B8">
        <w:rPr>
          <w:rFonts w:ascii="Antique Olive" w:hAnsi="Antique Olive"/>
          <w:b/>
          <w:bCs/>
          <w:sz w:val="18"/>
          <w:szCs w:val="18"/>
        </w:rPr>
        <w:t>VIGÉSIMA</w:t>
      </w:r>
    </w:p>
    <w:p w:rsidR="00C223ED" w:rsidRPr="005404B8" w:rsidRDefault="00C223ED" w:rsidP="00C223ED">
      <w:pPr>
        <w:jc w:val="both"/>
        <w:rPr>
          <w:rFonts w:ascii="Antique Olive" w:hAnsi="Antique Olive"/>
          <w:b/>
          <w:bCs/>
          <w:sz w:val="18"/>
          <w:szCs w:val="18"/>
        </w:rPr>
      </w:pPr>
      <w:r w:rsidRPr="005404B8">
        <w:rPr>
          <w:rFonts w:ascii="Antique Olive" w:hAnsi="Antique Olive"/>
          <w:b/>
          <w:bCs/>
          <w:sz w:val="18"/>
          <w:szCs w:val="18"/>
        </w:rPr>
        <w:t>QUINTA:</w:t>
      </w:r>
      <w:r w:rsidRPr="005404B8">
        <w:rPr>
          <w:rFonts w:ascii="Antique Olive" w:hAnsi="Antique Olive"/>
          <w:b/>
          <w:bCs/>
          <w:sz w:val="18"/>
          <w:szCs w:val="18"/>
        </w:rPr>
        <w:tab/>
      </w:r>
      <w:r w:rsidRPr="005404B8">
        <w:rPr>
          <w:rFonts w:ascii="Antique Olive" w:hAnsi="Antique Olive"/>
          <w:bCs/>
          <w:sz w:val="18"/>
          <w:szCs w:val="18"/>
        </w:rPr>
        <w:t>DEVOLUCIÓN DE PROPUESTAS:</w:t>
      </w:r>
    </w:p>
    <w:p w:rsidR="00C223ED" w:rsidRPr="005404B8" w:rsidRDefault="00C223ED" w:rsidP="00C223ED">
      <w:pPr>
        <w:jc w:val="both"/>
        <w:rPr>
          <w:rFonts w:ascii="Antique Olive" w:hAnsi="Antique Olive"/>
          <w:b/>
          <w:bCs/>
          <w:sz w:val="18"/>
          <w:szCs w:val="18"/>
        </w:rPr>
      </w:pPr>
    </w:p>
    <w:p w:rsidR="00C223ED" w:rsidRPr="00CC248E" w:rsidRDefault="00C223ED" w:rsidP="00C223ED">
      <w:pPr>
        <w:ind w:left="1418"/>
        <w:jc w:val="both"/>
        <w:rPr>
          <w:rFonts w:asciiTheme="majorHAnsi" w:hAnsiTheme="majorHAnsi"/>
          <w:bCs/>
          <w:sz w:val="18"/>
          <w:szCs w:val="18"/>
        </w:rPr>
      </w:pPr>
      <w:r w:rsidRPr="00CC248E">
        <w:rPr>
          <w:rFonts w:asciiTheme="majorHAnsi" w:hAnsiTheme="majorHAnsi"/>
          <w:bCs/>
          <w:sz w:val="18"/>
          <w:szCs w:val="18"/>
        </w:rPr>
        <w:t xml:space="preserve">De los procesos licitatorios, deberán resguardarse todas aquellas que se encuentren ubicadas dentro del 10% por encima del importe de la propuesta ganadora, hasta el debido cumplimiento de las obligaciones contractuales de la empresa a quien se le adjudicó el contrato, las propuestas desechadas y no ganadoras mayores al 10% del importe de la empresa a quien se le </w:t>
      </w:r>
      <w:proofErr w:type="spellStart"/>
      <w:r w:rsidRPr="00CC248E">
        <w:rPr>
          <w:rFonts w:asciiTheme="majorHAnsi" w:hAnsiTheme="majorHAnsi"/>
          <w:bCs/>
          <w:sz w:val="18"/>
          <w:szCs w:val="18"/>
        </w:rPr>
        <w:t>adjudico</w:t>
      </w:r>
      <w:proofErr w:type="spellEnd"/>
      <w:r w:rsidRPr="00CC248E">
        <w:rPr>
          <w:rFonts w:asciiTheme="majorHAnsi" w:hAnsiTheme="majorHAnsi"/>
          <w:bCs/>
          <w:sz w:val="18"/>
          <w:szCs w:val="18"/>
        </w:rPr>
        <w:t xml:space="preserve"> la  licitación, podrán devolverse o en su caso destruirse, una vez transcurridos como mínimo 20 días hábiles a partir del día siguiente en que se dé a conocer  el fallo respectivo, salvo que exista alguna inconformidad en trámite, en cuyo caso las propuestas se conservaran hasta la total conclusión de la inconformidad e instancias subsecuentes; agotados dichos términos la convocante  podrá proceder  a su devolución o destrucción.</w:t>
      </w:r>
    </w:p>
    <w:p w:rsidR="00C223ED" w:rsidRDefault="00C223ED" w:rsidP="00C223ED">
      <w:pPr>
        <w:ind w:left="1418"/>
        <w:jc w:val="both"/>
        <w:rPr>
          <w:rFonts w:ascii="Antique Olive" w:hAnsi="Antique Olive"/>
          <w:bCs/>
          <w:sz w:val="18"/>
          <w:szCs w:val="18"/>
        </w:rPr>
      </w:pPr>
    </w:p>
    <w:p w:rsidR="00C223ED" w:rsidRDefault="00C223ED" w:rsidP="00C223ED">
      <w:pPr>
        <w:ind w:left="1418"/>
        <w:jc w:val="both"/>
        <w:rPr>
          <w:rFonts w:ascii="Antique Olive" w:hAnsi="Antique Olive"/>
          <w:bCs/>
          <w:sz w:val="18"/>
          <w:szCs w:val="18"/>
        </w:rPr>
      </w:pPr>
    </w:p>
    <w:p w:rsidR="00C223ED" w:rsidRPr="005404B8" w:rsidRDefault="00C223ED" w:rsidP="00C223ED">
      <w:pPr>
        <w:ind w:left="1418"/>
        <w:jc w:val="both"/>
        <w:rPr>
          <w:rFonts w:ascii="Antique Olive" w:hAnsi="Antique Olive"/>
          <w:bCs/>
          <w:sz w:val="18"/>
          <w:szCs w:val="18"/>
        </w:rPr>
      </w:pPr>
    </w:p>
    <w:p w:rsidR="00C223ED" w:rsidRPr="005404B8" w:rsidRDefault="00C223ED" w:rsidP="00C223ED">
      <w:pPr>
        <w:pStyle w:val="Encabezado"/>
        <w:tabs>
          <w:tab w:val="clear" w:pos="4252"/>
          <w:tab w:val="clear" w:pos="8504"/>
        </w:tabs>
        <w:ind w:left="1418"/>
        <w:jc w:val="both"/>
        <w:rPr>
          <w:rFonts w:ascii="Times New Roman" w:hAnsi="Times New Roman"/>
          <w:b w:val="0"/>
          <w:i/>
          <w:color w:val="auto"/>
          <w:sz w:val="18"/>
          <w:szCs w:val="18"/>
        </w:rPr>
      </w:pPr>
    </w:p>
    <w:p w:rsidR="00C223ED" w:rsidRPr="005404B8" w:rsidRDefault="00C223ED" w:rsidP="00C223ED">
      <w:pPr>
        <w:jc w:val="center"/>
        <w:rPr>
          <w:b/>
          <w:sz w:val="18"/>
          <w:szCs w:val="18"/>
        </w:rPr>
      </w:pPr>
      <w:r w:rsidRPr="005404B8">
        <w:rPr>
          <w:b/>
          <w:sz w:val="18"/>
          <w:szCs w:val="18"/>
        </w:rPr>
        <w:t>A  T  E  N  T  A  M  E  N  T  E  .</w:t>
      </w:r>
    </w:p>
    <w:p w:rsidR="00C223ED" w:rsidRPr="005404B8" w:rsidRDefault="00C223ED" w:rsidP="00C223ED">
      <w:pPr>
        <w:jc w:val="center"/>
        <w:rPr>
          <w:b/>
          <w:sz w:val="18"/>
          <w:szCs w:val="18"/>
        </w:rPr>
      </w:pPr>
      <w:r w:rsidRPr="005404B8">
        <w:rPr>
          <w:b/>
          <w:sz w:val="18"/>
          <w:szCs w:val="18"/>
        </w:rPr>
        <w:t>SUFRAGIO EFECTIVO, NO REELECCIÓN</w:t>
      </w:r>
    </w:p>
    <w:p w:rsidR="00C223ED" w:rsidRPr="005404B8" w:rsidRDefault="00C223ED" w:rsidP="00C223ED">
      <w:pPr>
        <w:jc w:val="center"/>
        <w:rPr>
          <w:b/>
          <w:sz w:val="18"/>
          <w:szCs w:val="18"/>
        </w:rPr>
      </w:pPr>
      <w:r w:rsidRPr="005404B8">
        <w:rPr>
          <w:b/>
          <w:sz w:val="18"/>
          <w:szCs w:val="18"/>
        </w:rPr>
        <w:t xml:space="preserve">“… EL RESPETO AL DERECHO AJENO, ES </w:t>
      </w:r>
      <w:smartTag w:uri="urn:schemas-microsoft-com:office:smarttags" w:element="PersonName">
        <w:smartTagPr>
          <w:attr w:name="ProductID" w:val="LA PAZ"/>
        </w:smartTagPr>
        <w:r w:rsidRPr="005404B8">
          <w:rPr>
            <w:b/>
            <w:sz w:val="18"/>
            <w:szCs w:val="18"/>
          </w:rPr>
          <w:t>LA PAZ</w:t>
        </w:r>
      </w:smartTag>
      <w:r w:rsidRPr="005404B8">
        <w:rPr>
          <w:b/>
          <w:sz w:val="18"/>
          <w:szCs w:val="18"/>
        </w:rPr>
        <w:t>”</w:t>
      </w:r>
    </w:p>
    <w:p w:rsidR="00C223ED" w:rsidRPr="005404B8" w:rsidRDefault="00C223ED" w:rsidP="00C223ED">
      <w:pPr>
        <w:jc w:val="center"/>
        <w:rPr>
          <w:b/>
          <w:sz w:val="18"/>
          <w:szCs w:val="18"/>
        </w:rPr>
      </w:pPr>
      <w:r w:rsidRPr="005404B8">
        <w:rPr>
          <w:b/>
          <w:sz w:val="18"/>
          <w:szCs w:val="18"/>
        </w:rPr>
        <w:t>EL DIRECTOR GENERAL.</w:t>
      </w:r>
    </w:p>
    <w:p w:rsidR="00C223ED" w:rsidRPr="005404B8" w:rsidRDefault="00C223ED" w:rsidP="00C223ED">
      <w:pPr>
        <w:jc w:val="center"/>
        <w:rPr>
          <w:b/>
          <w:sz w:val="18"/>
          <w:szCs w:val="18"/>
        </w:rPr>
      </w:pPr>
    </w:p>
    <w:p w:rsidR="00C223ED" w:rsidRPr="005404B8" w:rsidRDefault="00C223ED" w:rsidP="00C223ED">
      <w:pPr>
        <w:jc w:val="center"/>
        <w:rPr>
          <w:b/>
          <w:sz w:val="18"/>
          <w:szCs w:val="18"/>
        </w:rPr>
      </w:pPr>
    </w:p>
    <w:p w:rsidR="00C223ED" w:rsidRDefault="00C223ED" w:rsidP="00C223ED">
      <w:pPr>
        <w:pStyle w:val="Ttulo1"/>
      </w:pPr>
      <w:r>
        <w:rPr>
          <w:bCs/>
          <w:iCs/>
          <w:sz w:val="18"/>
          <w:szCs w:val="18"/>
        </w:rPr>
        <w:t>LIC. ADOLFO MALDONADO FUENTES</w:t>
      </w:r>
    </w:p>
    <w:p w:rsidR="00C223ED" w:rsidRDefault="00C223ED" w:rsidP="00C223ED">
      <w:pPr>
        <w:rPr>
          <w:lang w:val="es-ES_tradnl"/>
        </w:rPr>
        <w:sectPr w:rsidR="00C223ED" w:rsidSect="00E248BD">
          <w:headerReference w:type="default" r:id="rId14"/>
          <w:footerReference w:type="default" r:id="rId15"/>
          <w:pgSz w:w="12242" w:h="15842" w:code="1"/>
          <w:pgMar w:top="851" w:right="851" w:bottom="851" w:left="1134" w:header="397" w:footer="720" w:gutter="0"/>
          <w:pgNumType w:start="1"/>
          <w:cols w:space="720"/>
          <w:docGrid w:linePitch="326"/>
        </w:sectPr>
      </w:pPr>
    </w:p>
    <w:p w:rsidR="00C223ED" w:rsidRDefault="00C223ED" w:rsidP="00C223ED">
      <w:pPr>
        <w:rPr>
          <w:lang w:val="es-ES_tradnl"/>
        </w:rPr>
      </w:pPr>
    </w:p>
    <w:p w:rsidR="00C223ED" w:rsidRDefault="00C223ED" w:rsidP="00C223ED">
      <w:pPr>
        <w:rPr>
          <w:lang w:val="es-ES_tradnl"/>
        </w:rPr>
      </w:pPr>
    </w:p>
    <w:p w:rsidR="00C223ED" w:rsidRDefault="00C223ED" w:rsidP="00C223ED">
      <w:pPr>
        <w:rPr>
          <w:lang w:val="es-ES_tradnl"/>
        </w:rPr>
      </w:pPr>
    </w:p>
    <w:p w:rsidR="00C223ED" w:rsidRDefault="00C223ED" w:rsidP="00C223ED">
      <w:pPr>
        <w:rPr>
          <w:lang w:val="es-ES_tradnl"/>
        </w:rPr>
      </w:pPr>
    </w:p>
    <w:p w:rsidR="00984C49" w:rsidRDefault="00984C49"/>
    <w:sectPr w:rsidR="00984C49" w:rsidSect="00506BE7">
      <w:headerReference w:type="default" r:id="rId16"/>
      <w:footerReference w:type="default" r:id="rId17"/>
      <w:type w:val="continuous"/>
      <w:pgSz w:w="12242" w:h="15842" w:code="1"/>
      <w:pgMar w:top="1495" w:right="851" w:bottom="851"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56A0" w:rsidRDefault="00EF56A0" w:rsidP="00C223ED">
      <w:r>
        <w:separator/>
      </w:r>
    </w:p>
  </w:endnote>
  <w:endnote w:type="continuationSeparator" w:id="0">
    <w:p w:rsidR="00EF56A0" w:rsidRDefault="00EF56A0" w:rsidP="00C22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Romantic">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larendon Extended">
    <w:altName w:val="Cambria"/>
    <w:charset w:val="00"/>
    <w:family w:val="roman"/>
    <w:pitch w:val="variable"/>
    <w:sig w:usb0="00000007" w:usb1="00000000" w:usb2="00000000" w:usb3="00000000" w:csb0="00000093" w:csb1="00000000"/>
  </w:font>
  <w:font w:name="Antique Olive">
    <w:panose1 w:val="020B08030202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enguiat Bk BT">
    <w:altName w:val="Bookman Old Style"/>
    <w:charset w:val="00"/>
    <w:family w:val="roman"/>
    <w:pitch w:val="variable"/>
    <w:sig w:usb0="00000007" w:usb1="00000000" w:usb2="00000000" w:usb3="00000000" w:csb0="00000011" w:csb1="00000000"/>
  </w:font>
  <w:font w:name="Albertus Extra Bold">
    <w:altName w:val="Calibri"/>
    <w:charset w:val="00"/>
    <w:family w:val="swiss"/>
    <w:pitch w:val="variable"/>
    <w:sig w:usb0="00000007" w:usb1="00000000" w:usb2="00000000" w:usb3="00000000" w:csb0="00000093" w:csb1="00000000"/>
  </w:font>
  <w:font w:name="Eras Demi ITC">
    <w:panose1 w:val="020B08050305040208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746D" w:rsidRPr="007673D1" w:rsidRDefault="00C223ED">
    <w:pPr>
      <w:pStyle w:val="Piedepgina"/>
      <w:rPr>
        <w:color w:val="auto"/>
        <w:sz w:val="20"/>
      </w:rPr>
    </w:pPr>
    <w:r>
      <w:rPr>
        <w:noProof/>
        <w:color w:val="auto"/>
        <w:sz w:val="20"/>
        <w:lang w:val="es-MX" w:eastAsia="es-MX"/>
      </w:rPr>
      <w:drawing>
        <wp:anchor distT="0" distB="0" distL="114300" distR="114300" simplePos="0" relativeHeight="251662336" behindDoc="0" locked="0" layoutInCell="1" allowOverlap="1">
          <wp:simplePos x="0" y="0"/>
          <wp:positionH relativeFrom="column">
            <wp:posOffset>3852545</wp:posOffset>
          </wp:positionH>
          <wp:positionV relativeFrom="paragraph">
            <wp:posOffset>10795</wp:posOffset>
          </wp:positionV>
          <wp:extent cx="2723515" cy="409575"/>
          <wp:effectExtent l="0" t="0" r="635" b="9525"/>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pic:spPr>
              </pic:pic>
            </a:graphicData>
          </a:graphic>
          <wp14:sizeRelH relativeFrom="page">
            <wp14:pctWidth>0</wp14:pctWidth>
          </wp14:sizeRelH>
          <wp14:sizeRelV relativeFrom="page">
            <wp14:pctHeight>0</wp14:pctHeight>
          </wp14:sizeRelV>
        </wp:anchor>
      </w:drawing>
    </w:r>
    <w:r w:rsidR="00411229" w:rsidRPr="007673D1">
      <w:rPr>
        <w:color w:val="auto"/>
        <w:sz w:val="20"/>
      </w:rPr>
      <w:fldChar w:fldCharType="begin"/>
    </w:r>
    <w:r w:rsidR="00411229" w:rsidRPr="007673D1">
      <w:rPr>
        <w:color w:val="auto"/>
        <w:sz w:val="20"/>
      </w:rPr>
      <w:instrText xml:space="preserve"> PAGE   \* MERGEFORMAT </w:instrText>
    </w:r>
    <w:r w:rsidR="00411229" w:rsidRPr="007673D1">
      <w:rPr>
        <w:color w:val="auto"/>
        <w:sz w:val="20"/>
      </w:rPr>
      <w:fldChar w:fldCharType="separate"/>
    </w:r>
    <w:r w:rsidR="00F52068">
      <w:rPr>
        <w:noProof/>
        <w:color w:val="auto"/>
        <w:sz w:val="20"/>
      </w:rPr>
      <w:t>8</w:t>
    </w:r>
    <w:r w:rsidR="00411229" w:rsidRPr="007673D1">
      <w:rPr>
        <w:color w:val="auto"/>
        <w:sz w:val="20"/>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746D" w:rsidRPr="007673D1" w:rsidRDefault="00C223ED">
    <w:pPr>
      <w:pStyle w:val="Piedepgina"/>
      <w:rPr>
        <w:color w:val="auto"/>
        <w:sz w:val="20"/>
      </w:rPr>
    </w:pPr>
    <w:r>
      <w:rPr>
        <w:noProof/>
        <w:color w:val="auto"/>
        <w:sz w:val="20"/>
        <w:lang w:val="es-MX" w:eastAsia="es-MX"/>
      </w:rPr>
      <w:drawing>
        <wp:anchor distT="0" distB="0" distL="114300" distR="114300" simplePos="0" relativeHeight="251663360" behindDoc="0" locked="0" layoutInCell="1" allowOverlap="1">
          <wp:simplePos x="0" y="0"/>
          <wp:positionH relativeFrom="column">
            <wp:posOffset>3852545</wp:posOffset>
          </wp:positionH>
          <wp:positionV relativeFrom="paragraph">
            <wp:posOffset>10795</wp:posOffset>
          </wp:positionV>
          <wp:extent cx="2723515" cy="409575"/>
          <wp:effectExtent l="0" t="0" r="635"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pic:spPr>
              </pic:pic>
            </a:graphicData>
          </a:graphic>
          <wp14:sizeRelH relativeFrom="page">
            <wp14:pctWidth>0</wp14:pctWidth>
          </wp14:sizeRelH>
          <wp14:sizeRelV relativeFrom="page">
            <wp14:pctHeight>0</wp14:pctHeight>
          </wp14:sizeRelV>
        </wp:anchor>
      </w:drawing>
    </w:r>
    <w:r w:rsidR="00411229" w:rsidRPr="007673D1">
      <w:rPr>
        <w:color w:val="auto"/>
        <w:sz w:val="20"/>
      </w:rPr>
      <w:fldChar w:fldCharType="begin"/>
    </w:r>
    <w:r w:rsidR="00411229" w:rsidRPr="007673D1">
      <w:rPr>
        <w:color w:val="auto"/>
        <w:sz w:val="20"/>
      </w:rPr>
      <w:instrText xml:space="preserve"> PAGE   \* MERGEFORMAT </w:instrText>
    </w:r>
    <w:r w:rsidR="00411229" w:rsidRPr="007673D1">
      <w:rPr>
        <w:color w:val="auto"/>
        <w:sz w:val="20"/>
      </w:rPr>
      <w:fldChar w:fldCharType="separate"/>
    </w:r>
    <w:r w:rsidR="00411229">
      <w:rPr>
        <w:noProof/>
        <w:color w:val="auto"/>
        <w:sz w:val="20"/>
      </w:rPr>
      <w:t>24</w:t>
    </w:r>
    <w:r w:rsidR="00411229" w:rsidRPr="007673D1">
      <w:rPr>
        <w:color w:val="auto"/>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56A0" w:rsidRDefault="00EF56A0" w:rsidP="00C223ED">
      <w:r>
        <w:separator/>
      </w:r>
    </w:p>
  </w:footnote>
  <w:footnote w:type="continuationSeparator" w:id="0">
    <w:p w:rsidR="00EF56A0" w:rsidRDefault="00EF56A0" w:rsidP="00C223E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746D" w:rsidRDefault="00C223ED">
    <w:r>
      <w:rPr>
        <w:rFonts w:ascii="Antique Olive" w:hAnsi="Antique Olive"/>
        <w:b/>
        <w:noProof/>
        <w:spacing w:val="20"/>
        <w:lang w:val="es-MX" w:eastAsia="es-MX"/>
      </w:rPr>
      <w:drawing>
        <wp:anchor distT="0" distB="0" distL="114300" distR="114300" simplePos="0" relativeHeight="251654144" behindDoc="0" locked="0" layoutInCell="1" allowOverlap="1">
          <wp:simplePos x="0" y="0"/>
          <wp:positionH relativeFrom="column">
            <wp:posOffset>5262245</wp:posOffset>
          </wp:positionH>
          <wp:positionV relativeFrom="paragraph">
            <wp:posOffset>-93980</wp:posOffset>
          </wp:positionV>
          <wp:extent cx="1066800" cy="593725"/>
          <wp:effectExtent l="0" t="0" r="0"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59372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noProof/>
        <w:spacing w:val="20"/>
        <w:lang w:val="es-MX" w:eastAsia="es-MX"/>
      </w:rPr>
      <w:drawing>
        <wp:anchor distT="0" distB="0" distL="114300" distR="114300" simplePos="0" relativeHeight="251652096" behindDoc="0" locked="0" layoutInCell="1" allowOverlap="1">
          <wp:simplePos x="0" y="0"/>
          <wp:positionH relativeFrom="column">
            <wp:posOffset>-216535</wp:posOffset>
          </wp:positionH>
          <wp:positionV relativeFrom="paragraph">
            <wp:posOffset>-48895</wp:posOffset>
          </wp:positionV>
          <wp:extent cx="2009775" cy="548640"/>
          <wp:effectExtent l="0" t="0" r="0" b="381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009775" cy="548640"/>
                  </a:xfrm>
                  <a:prstGeom prst="rect">
                    <a:avLst/>
                  </a:prstGeom>
                  <a:noFill/>
                </pic:spPr>
              </pic:pic>
            </a:graphicData>
          </a:graphic>
          <wp14:sizeRelH relativeFrom="page">
            <wp14:pctWidth>0</wp14:pctWidth>
          </wp14:sizeRelH>
          <wp14:sizeRelV relativeFrom="page">
            <wp14:pctHeight>0</wp14:pctHeight>
          </wp14:sizeRelV>
        </wp:anchor>
      </w:drawing>
    </w:r>
  </w:p>
  <w:tbl>
    <w:tblPr>
      <w:tblW w:w="10206" w:type="dxa"/>
      <w:tblInd w:w="70" w:type="dxa"/>
      <w:tblLayout w:type="fixed"/>
      <w:tblCellMar>
        <w:left w:w="70" w:type="dxa"/>
        <w:right w:w="70" w:type="dxa"/>
      </w:tblCellMar>
      <w:tblLook w:val="0000" w:firstRow="0" w:lastRow="0" w:firstColumn="0" w:lastColumn="0" w:noHBand="0" w:noVBand="0"/>
    </w:tblPr>
    <w:tblGrid>
      <w:gridCol w:w="4820"/>
      <w:gridCol w:w="5386"/>
    </w:tblGrid>
    <w:tr w:rsidR="00AD746D" w:rsidRPr="00780AD0" w:rsidTr="00946D09">
      <w:trPr>
        <w:trHeight w:val="426"/>
      </w:trPr>
      <w:tc>
        <w:tcPr>
          <w:tcW w:w="10206" w:type="dxa"/>
          <w:gridSpan w:val="2"/>
          <w:tcBorders>
            <w:bottom w:val="single" w:sz="4" w:space="0" w:color="auto"/>
          </w:tcBorders>
        </w:tcPr>
        <w:p w:rsidR="00AD746D" w:rsidRDefault="00411229" w:rsidP="00B316B0">
          <w:pPr>
            <w:pStyle w:val="Encabezado"/>
            <w:jc w:val="center"/>
            <w:rPr>
              <w:rFonts w:ascii="Antique Olive" w:hAnsi="Antique Olive"/>
              <w:b w:val="0"/>
              <w:color w:val="auto"/>
              <w:spacing w:val="-20"/>
              <w:sz w:val="22"/>
              <w:szCs w:val="22"/>
            </w:rPr>
          </w:pPr>
          <w:r>
            <w:rPr>
              <w:rFonts w:ascii="Benguiat Bk BT" w:hAnsi="Benguiat Bk BT"/>
              <w:color w:val="auto"/>
              <w:sz w:val="24"/>
            </w:rPr>
            <w:t xml:space="preserve"> </w:t>
          </w:r>
          <w:r w:rsidRPr="00EF1F89">
            <w:rPr>
              <w:rFonts w:ascii="Benguiat Bk BT" w:hAnsi="Benguiat Bk BT"/>
              <w:color w:val="auto"/>
              <w:sz w:val="24"/>
            </w:rPr>
            <w:t>GOBIERNO DEL ESTADO DE OAXACA</w:t>
          </w:r>
        </w:p>
        <w:p w:rsidR="00AD746D" w:rsidRPr="00A663CA" w:rsidRDefault="00EF56A0" w:rsidP="00B316B0">
          <w:pPr>
            <w:pStyle w:val="Encabezado"/>
            <w:jc w:val="center"/>
            <w:rPr>
              <w:rFonts w:ascii="Antique Olive" w:hAnsi="Antique Olive"/>
              <w:b w:val="0"/>
              <w:color w:val="auto"/>
              <w:spacing w:val="-20"/>
              <w:sz w:val="22"/>
              <w:szCs w:val="22"/>
            </w:rPr>
          </w:pPr>
        </w:p>
      </w:tc>
    </w:tr>
    <w:tr w:rsidR="00AD746D" w:rsidRPr="00594911" w:rsidTr="00946D09">
      <w:trPr>
        <w:trHeight w:val="419"/>
      </w:trPr>
      <w:tc>
        <w:tcPr>
          <w:tcW w:w="4820" w:type="dxa"/>
          <w:tcBorders>
            <w:top w:val="single" w:sz="4" w:space="0" w:color="auto"/>
            <w:left w:val="single" w:sz="4" w:space="0" w:color="auto"/>
            <w:bottom w:val="single" w:sz="4" w:space="0" w:color="auto"/>
            <w:right w:val="single" w:sz="4" w:space="0" w:color="auto"/>
          </w:tcBorders>
        </w:tcPr>
        <w:p w:rsidR="00AD746D" w:rsidRPr="008971D6" w:rsidRDefault="00411229" w:rsidP="00B316B0">
          <w:pPr>
            <w:tabs>
              <w:tab w:val="left" w:pos="1545"/>
            </w:tabs>
            <w:rPr>
              <w:lang w:val="es-MX"/>
            </w:rPr>
          </w:pPr>
          <w:bookmarkStart w:id="3" w:name="_Hlk67481682"/>
          <w:r w:rsidRPr="00946D09">
            <w:rPr>
              <w:rFonts w:ascii="Arial" w:hAnsi="Arial" w:cs="Arial"/>
              <w:b/>
              <w:iCs/>
              <w:sz w:val="18"/>
            </w:rPr>
            <w:t>PROGRAMA</w:t>
          </w:r>
          <w:r w:rsidRPr="00AB508C">
            <w:rPr>
              <w:rFonts w:ascii="Arial" w:hAnsi="Arial" w:cs="Arial"/>
              <w:b/>
              <w:i/>
              <w:sz w:val="18"/>
            </w:rPr>
            <w:t>:</w:t>
          </w:r>
          <w:r w:rsidRPr="00AB508C">
            <w:rPr>
              <w:rFonts w:ascii="Arial" w:hAnsi="Arial" w:cs="Arial"/>
              <w:b/>
              <w:sz w:val="18"/>
            </w:rPr>
            <w:t xml:space="preserve"> </w:t>
          </w:r>
          <w:r>
            <w:rPr>
              <w:rFonts w:ascii="Arial" w:hAnsi="Arial" w:cs="Arial"/>
              <w:b/>
              <w:sz w:val="18"/>
            </w:rPr>
            <w:fldChar w:fldCharType="begin"/>
          </w:r>
          <w:r>
            <w:rPr>
              <w:rFonts w:ascii="Arial" w:hAnsi="Arial" w:cs="Arial"/>
              <w:b/>
              <w:sz w:val="18"/>
            </w:rPr>
            <w:instrText xml:space="preserve"> MERGEFIELD PROGRAMA </w:instrText>
          </w:r>
          <w:r>
            <w:rPr>
              <w:rFonts w:ascii="Arial" w:hAnsi="Arial" w:cs="Arial"/>
              <w:b/>
              <w:sz w:val="18"/>
            </w:rPr>
            <w:fldChar w:fldCharType="separate"/>
          </w:r>
          <w:r w:rsidRPr="004B7C7E">
            <w:rPr>
              <w:rFonts w:ascii="Arial" w:hAnsi="Arial" w:cs="Arial"/>
              <w:b/>
              <w:noProof/>
              <w:sz w:val="18"/>
            </w:rPr>
            <w:t>207- FORTALECIMIENTO A LA INFRAESTRUCTURA FISICA  EDUCATIVA</w:t>
          </w:r>
          <w:r>
            <w:rPr>
              <w:rFonts w:ascii="Arial" w:hAnsi="Arial" w:cs="Arial"/>
              <w:b/>
              <w:sz w:val="18"/>
            </w:rPr>
            <w:fldChar w:fldCharType="end"/>
          </w:r>
        </w:p>
      </w:tc>
      <w:tc>
        <w:tcPr>
          <w:tcW w:w="5386" w:type="dxa"/>
          <w:tcBorders>
            <w:top w:val="single" w:sz="4" w:space="0" w:color="auto"/>
            <w:left w:val="single" w:sz="4" w:space="0" w:color="auto"/>
            <w:bottom w:val="single" w:sz="4" w:space="0" w:color="auto"/>
            <w:right w:val="single" w:sz="4" w:space="0" w:color="auto"/>
          </w:tcBorders>
        </w:tcPr>
        <w:p w:rsidR="00AD746D" w:rsidRPr="00946D09" w:rsidRDefault="00411229" w:rsidP="00946D09">
          <w:pPr>
            <w:pStyle w:val="Sangra3detindependiente"/>
            <w:spacing w:before="20" w:after="20"/>
            <w:ind w:left="0" w:right="-70"/>
            <w:rPr>
              <w:rFonts w:ascii="Antique Olive" w:hAnsi="Antique Olive"/>
              <w:iCs/>
              <w:sz w:val="18"/>
            </w:rPr>
          </w:pPr>
          <w:r w:rsidRPr="00946D09">
            <w:rPr>
              <w:rFonts w:ascii="Arial" w:hAnsi="Arial" w:cs="Arial"/>
              <w:b/>
              <w:iCs/>
              <w:sz w:val="18"/>
            </w:rPr>
            <w:t>SUBPROGRAMA:</w:t>
          </w:r>
          <w:r w:rsidRPr="00946D09">
            <w:rPr>
              <w:rFonts w:ascii="Arial" w:hAnsi="Arial" w:cs="Arial"/>
              <w:iCs/>
              <w:sz w:val="18"/>
            </w:rPr>
            <w:t xml:space="preserve"> </w:t>
          </w:r>
          <w:r w:rsidRPr="00BA4EB4">
            <w:rPr>
              <w:rFonts w:ascii="Arial" w:hAnsi="Arial" w:cs="Arial"/>
              <w:b/>
              <w:bCs/>
              <w:iCs/>
              <w:sz w:val="18"/>
            </w:rPr>
            <w:fldChar w:fldCharType="begin"/>
          </w:r>
          <w:r w:rsidRPr="00BA4EB4">
            <w:rPr>
              <w:rFonts w:ascii="Arial" w:hAnsi="Arial" w:cs="Arial"/>
              <w:b/>
              <w:bCs/>
              <w:iCs/>
              <w:sz w:val="18"/>
            </w:rPr>
            <w:instrText xml:space="preserve"> MERGEFIELD SUBPROGRAMA </w:instrText>
          </w:r>
          <w:r w:rsidRPr="00BA4EB4">
            <w:rPr>
              <w:rFonts w:ascii="Arial" w:hAnsi="Arial" w:cs="Arial"/>
              <w:b/>
              <w:bCs/>
              <w:iCs/>
              <w:sz w:val="18"/>
            </w:rPr>
            <w:fldChar w:fldCharType="separate"/>
          </w:r>
          <w:r w:rsidRPr="004B7C7E">
            <w:rPr>
              <w:rFonts w:ascii="Arial" w:hAnsi="Arial" w:cs="Arial"/>
              <w:b/>
              <w:bCs/>
              <w:iCs/>
              <w:noProof/>
              <w:sz w:val="18"/>
            </w:rPr>
            <w:t>01-CONSTRUCCION DE ESPACIOS EDUCATIVOS EN EL NIVEL BASICO</w:t>
          </w:r>
          <w:r w:rsidRPr="00BA4EB4">
            <w:rPr>
              <w:rFonts w:ascii="Arial" w:hAnsi="Arial" w:cs="Arial"/>
              <w:b/>
              <w:bCs/>
              <w:iCs/>
              <w:sz w:val="18"/>
            </w:rPr>
            <w:fldChar w:fldCharType="end"/>
          </w:r>
          <w:r w:rsidRPr="00946D09">
            <w:rPr>
              <w:rFonts w:ascii="Arial" w:hAnsi="Arial" w:cs="Arial"/>
              <w:iCs/>
              <w:sz w:val="18"/>
            </w:rPr>
            <w:t xml:space="preserve"> </w:t>
          </w:r>
          <w:r w:rsidRPr="00946D09">
            <w:rPr>
              <w:rFonts w:ascii="Antique Olive" w:hAnsi="Antique Olive"/>
              <w:b/>
              <w:iCs/>
              <w:color w:val="FFFFFF"/>
              <w:sz w:val="16"/>
            </w:rPr>
            <w:t xml:space="preserve">ASICA </w:t>
          </w:r>
          <w:r w:rsidRPr="00946D09">
            <w:rPr>
              <w:rFonts w:ascii="Antique Olive" w:hAnsi="Antique Olive"/>
              <w:b/>
              <w:bCs/>
              <w:iCs/>
              <w:color w:val="FFFFFF"/>
              <w:sz w:val="16"/>
              <w:szCs w:val="18"/>
            </w:rPr>
            <w:t>(FAM-2016)</w:t>
          </w:r>
        </w:p>
      </w:tc>
    </w:tr>
    <w:tr w:rsidR="00AD746D" w:rsidRPr="00594911" w:rsidTr="00946D09">
      <w:trPr>
        <w:trHeight w:val="419"/>
      </w:trPr>
      <w:tc>
        <w:tcPr>
          <w:tcW w:w="10206" w:type="dxa"/>
          <w:gridSpan w:val="2"/>
          <w:tcBorders>
            <w:top w:val="single" w:sz="4" w:space="0" w:color="auto"/>
            <w:left w:val="single" w:sz="4" w:space="0" w:color="auto"/>
            <w:bottom w:val="single" w:sz="4" w:space="0" w:color="auto"/>
            <w:right w:val="single" w:sz="4" w:space="0" w:color="auto"/>
          </w:tcBorders>
        </w:tcPr>
        <w:p w:rsidR="00AD746D" w:rsidRPr="00946D09" w:rsidRDefault="00411229" w:rsidP="00946D09">
          <w:pPr>
            <w:pStyle w:val="Encabezado"/>
            <w:jc w:val="both"/>
            <w:rPr>
              <w:rFonts w:ascii="Arial" w:hAnsi="Arial" w:cs="Arial"/>
              <w:b w:val="0"/>
              <w:bCs/>
              <w:color w:val="auto"/>
              <w:sz w:val="18"/>
              <w:szCs w:val="18"/>
            </w:rPr>
          </w:pPr>
          <w:r w:rsidRPr="00946D09">
            <w:rPr>
              <w:rFonts w:ascii="Arial" w:hAnsi="Arial" w:cs="Arial"/>
              <w:color w:val="auto"/>
              <w:sz w:val="18"/>
              <w:szCs w:val="18"/>
            </w:rPr>
            <w:t>PROYECTO</w:t>
          </w:r>
          <w:r w:rsidRPr="00AB508C">
            <w:rPr>
              <w:rFonts w:ascii="Arial" w:hAnsi="Arial" w:cs="Arial"/>
              <w:i/>
              <w:iCs/>
              <w:color w:val="auto"/>
              <w:sz w:val="18"/>
              <w:szCs w:val="18"/>
            </w:rPr>
            <w:t>:</w:t>
          </w:r>
          <w:r>
            <w:rPr>
              <w:rFonts w:ascii="Arial" w:hAnsi="Arial" w:cs="Arial"/>
              <w:i/>
              <w:iCs/>
              <w:color w:val="auto"/>
              <w:sz w:val="18"/>
              <w:szCs w:val="18"/>
            </w:rPr>
            <w:t xml:space="preserve"> </w:t>
          </w:r>
          <w:r w:rsidRPr="00BA4EB4">
            <w:rPr>
              <w:rFonts w:ascii="Arial" w:hAnsi="Arial" w:cs="Arial"/>
              <w:color w:val="auto"/>
              <w:sz w:val="18"/>
              <w:szCs w:val="18"/>
            </w:rPr>
            <w:fldChar w:fldCharType="begin"/>
          </w:r>
          <w:r w:rsidRPr="00BA4EB4">
            <w:rPr>
              <w:rFonts w:ascii="Arial" w:hAnsi="Arial" w:cs="Arial"/>
              <w:color w:val="auto"/>
              <w:sz w:val="18"/>
              <w:szCs w:val="18"/>
            </w:rPr>
            <w:instrText xml:space="preserve"> MERGEFIELD PROYECTO </w:instrText>
          </w:r>
          <w:r w:rsidRPr="00BA4EB4">
            <w:rPr>
              <w:rFonts w:ascii="Arial" w:hAnsi="Arial" w:cs="Arial"/>
              <w:color w:val="auto"/>
              <w:sz w:val="18"/>
              <w:szCs w:val="18"/>
            </w:rPr>
            <w:fldChar w:fldCharType="separate"/>
          </w:r>
          <w:r w:rsidRPr="004B7C7E">
            <w:rPr>
              <w:rFonts w:ascii="Arial" w:hAnsi="Arial" w:cs="Arial"/>
              <w:noProof/>
              <w:sz w:val="18"/>
              <w:szCs w:val="18"/>
            </w:rPr>
            <w:t>PROGRAMA DE CONSTRUCCION, EQUIPAMIENTO Y REHABILITACION DE INFRAESTRUCTURA FISICA EDUCATIVA DEL NIVEL  BASICO 2021. OBRA</w:t>
          </w:r>
          <w:r w:rsidRPr="00BA4EB4">
            <w:rPr>
              <w:rFonts w:ascii="Arial" w:hAnsi="Arial" w:cs="Arial"/>
              <w:color w:val="auto"/>
              <w:sz w:val="18"/>
              <w:szCs w:val="18"/>
            </w:rPr>
            <w:fldChar w:fldCharType="end"/>
          </w:r>
        </w:p>
      </w:tc>
    </w:tr>
  </w:tbl>
  <w:bookmarkEnd w:id="3"/>
  <w:p w:rsidR="00AD746D" w:rsidRDefault="00C223ED" w:rsidP="00B316B0">
    <w:pPr>
      <w:pStyle w:val="Encabezado"/>
      <w:ind w:right="-233"/>
      <w:jc w:val="right"/>
      <w:rPr>
        <w:rFonts w:ascii="Albertus Extra Bold" w:hAnsi="Albertus Extra Bold"/>
        <w:color w:val="996633"/>
        <w:sz w:val="20"/>
      </w:rPr>
    </w:pPr>
    <w:r>
      <w:rPr>
        <w:rFonts w:ascii="Antique Olive" w:hAnsi="Antique Olive"/>
        <w:b w:val="0"/>
        <w:noProof/>
        <w:lang w:val="es-MX" w:eastAsia="es-MX"/>
      </w:rPr>
      <mc:AlternateContent>
        <mc:Choice Requires="wps">
          <w:drawing>
            <wp:anchor distT="0" distB="0" distL="114300" distR="114300" simplePos="0" relativeHeight="251656192" behindDoc="0" locked="0" layoutInCell="1" allowOverlap="1">
              <wp:simplePos x="0" y="0"/>
              <wp:positionH relativeFrom="column">
                <wp:posOffset>-17780</wp:posOffset>
              </wp:positionH>
              <wp:positionV relativeFrom="paragraph">
                <wp:posOffset>80645</wp:posOffset>
              </wp:positionV>
              <wp:extent cx="6537960" cy="332740"/>
              <wp:effectExtent l="1270" t="4445" r="4445" b="0"/>
              <wp:wrapNone/>
              <wp:docPr id="10" name="Rectá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D746D" w:rsidRPr="00A663CA" w:rsidRDefault="00411229" w:rsidP="00B316B0">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0" o:spid="_x0000_s1026" style="position:absolute;left:0;text-align:left;margin-left:-1.4pt;margin-top:6.35pt;width:514.8pt;height:26.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" fillcolor="black" stroked="f">
              <v:textbox>
                <w:txbxContent>
                  <w:p w:rsidR="00AD746D" w:rsidRPr="00A663CA" w:rsidRDefault="00411229" w:rsidP="00B316B0">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v:textbox>
            </v:rect>
          </w:pict>
        </mc:Fallback>
      </mc:AlternateContent>
    </w:r>
  </w:p>
  <w:p w:rsidR="00AD746D" w:rsidRDefault="00EF56A0" w:rsidP="00B316B0">
    <w:pPr>
      <w:pStyle w:val="Encabezado"/>
      <w:ind w:right="-233"/>
      <w:jc w:val="right"/>
      <w:rPr>
        <w:rFonts w:ascii="Albertus Extra Bold" w:hAnsi="Albertus Extra Bold"/>
        <w:color w:val="996633"/>
        <w:sz w:val="20"/>
      </w:rPr>
    </w:pPr>
  </w:p>
  <w:p w:rsidR="00AD746D" w:rsidRDefault="00EF56A0" w:rsidP="00BA4EB4">
    <w:pPr>
      <w:pStyle w:val="Encabezado"/>
      <w:ind w:right="-233"/>
      <w:jc w:val="both"/>
      <w:rPr>
        <w:rFonts w:ascii="Albertus Extra Bold" w:hAnsi="Albertus Extra Bold"/>
        <w:color w:val="996633"/>
        <w:sz w:val="20"/>
      </w:rPr>
    </w:pPr>
  </w:p>
  <w:p w:rsidR="00AD746D" w:rsidRDefault="00C223ED" w:rsidP="00BA4EB4">
    <w:pPr>
      <w:pStyle w:val="Encabezado"/>
      <w:ind w:right="-233"/>
      <w:jc w:val="both"/>
      <w:rPr>
        <w:rFonts w:ascii="Albertus Extra Bold" w:hAnsi="Albertus Extra Bold"/>
        <w:color w:val="996633"/>
        <w:sz w:val="20"/>
      </w:rPr>
    </w:pPr>
    <w:r>
      <w:rPr>
        <w:rFonts w:ascii="Antique Olive" w:hAnsi="Antique Olive"/>
        <w:noProof/>
        <w:color w:val="auto"/>
        <w:sz w:val="18"/>
        <w:lang w:val="es-MX" w:eastAsia="es-MX"/>
      </w:rPr>
      <mc:AlternateContent>
        <mc:Choice Requires="wps">
          <w:drawing>
            <wp:anchor distT="0" distB="0" distL="114300" distR="114300" simplePos="0" relativeHeight="251658240" behindDoc="0" locked="0" layoutInCell="1" allowOverlap="1">
              <wp:simplePos x="0" y="0"/>
              <wp:positionH relativeFrom="column">
                <wp:posOffset>4138295</wp:posOffset>
              </wp:positionH>
              <wp:positionV relativeFrom="paragraph">
                <wp:posOffset>143510</wp:posOffset>
              </wp:positionV>
              <wp:extent cx="2453005" cy="194310"/>
              <wp:effectExtent l="4445" t="635" r="0" b="0"/>
              <wp:wrapNone/>
              <wp:docPr id="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D746D" w:rsidRPr="00BA4EB4" w:rsidRDefault="00411229" w:rsidP="00B316B0">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Pr="00BA4EB4">
                            <w:rPr>
                              <w:rFonts w:ascii="Arial" w:hAnsi="Arial" w:cs="Arial"/>
                              <w:sz w:val="11"/>
                              <w:szCs w:val="11"/>
                              <w:lang w:val="es-MX"/>
                            </w:rPr>
                            <w:fldChar w:fldCharType="begin"/>
                          </w:r>
                          <w:r w:rsidRPr="00BA4EB4">
                            <w:rPr>
                              <w:rFonts w:ascii="Arial" w:hAnsi="Arial" w:cs="Arial"/>
                              <w:sz w:val="11"/>
                              <w:szCs w:val="11"/>
                              <w:lang w:val="es-MX"/>
                            </w:rPr>
                            <w:instrText xml:space="preserve"> MERGEFIELD FECHACONV </w:instrText>
                          </w:r>
                          <w:r w:rsidRPr="00BA4EB4">
                            <w:rPr>
                              <w:rFonts w:ascii="Arial" w:hAnsi="Arial" w:cs="Arial"/>
                              <w:sz w:val="11"/>
                              <w:szCs w:val="11"/>
                              <w:lang w:val="es-MX"/>
                            </w:rPr>
                            <w:fldChar w:fldCharType="separate"/>
                          </w:r>
                          <w:r w:rsidRPr="004B7C7E">
                            <w:rPr>
                              <w:rFonts w:ascii="Arial" w:hAnsi="Arial" w:cs="Arial"/>
                              <w:noProof/>
                              <w:sz w:val="11"/>
                              <w:szCs w:val="11"/>
                              <w:lang w:val="es-MX"/>
                            </w:rPr>
                            <w:t>23 DE OCTUBRE DE 2021</w:t>
                          </w:r>
                          <w:r w:rsidRPr="00BA4EB4">
                            <w:rPr>
                              <w:rFonts w:ascii="Arial" w:hAnsi="Arial" w:cs="Arial"/>
                              <w:sz w:val="11"/>
                              <w:szCs w:val="11"/>
                              <w:lang w:val="es-MX"/>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9" o:spid="_x0000_s1027" style="position:absolute;left:0;text-align:left;margin-left:325.85pt;margin-top:11.3pt;width:193.15pt;height:15.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" stroked="f">
              <v:textbox>
                <w:txbxContent>
                  <w:p w:rsidR="00AD746D" w:rsidRPr="00BA4EB4" w:rsidRDefault="00411229" w:rsidP="00B316B0">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Pr="00BA4EB4">
                      <w:rPr>
                        <w:rFonts w:ascii="Arial" w:hAnsi="Arial" w:cs="Arial"/>
                        <w:sz w:val="11"/>
                        <w:szCs w:val="11"/>
                        <w:lang w:val="es-MX"/>
                      </w:rPr>
                      <w:fldChar w:fldCharType="begin"/>
                    </w:r>
                    <w:r w:rsidRPr="00BA4EB4">
                      <w:rPr>
                        <w:rFonts w:ascii="Arial" w:hAnsi="Arial" w:cs="Arial"/>
                        <w:sz w:val="11"/>
                        <w:szCs w:val="11"/>
                        <w:lang w:val="es-MX"/>
                      </w:rPr>
                      <w:instrText xml:space="preserve"> MERGEFIELD FECHACONV </w:instrText>
                    </w:r>
                    <w:r w:rsidRPr="00BA4EB4">
                      <w:rPr>
                        <w:rFonts w:ascii="Arial" w:hAnsi="Arial" w:cs="Arial"/>
                        <w:sz w:val="11"/>
                        <w:szCs w:val="11"/>
                        <w:lang w:val="es-MX"/>
                      </w:rPr>
                      <w:fldChar w:fldCharType="separate"/>
                    </w:r>
                    <w:r w:rsidRPr="004B7C7E">
                      <w:rPr>
                        <w:rFonts w:ascii="Arial" w:hAnsi="Arial" w:cs="Arial"/>
                        <w:noProof/>
                        <w:sz w:val="11"/>
                        <w:szCs w:val="11"/>
                        <w:lang w:val="es-MX"/>
                      </w:rPr>
                      <w:t>23 DE OCTUBRE DE 2021</w:t>
                    </w:r>
                    <w:r w:rsidRPr="00BA4EB4">
                      <w:rPr>
                        <w:rFonts w:ascii="Arial" w:hAnsi="Arial" w:cs="Arial"/>
                        <w:sz w:val="11"/>
                        <w:szCs w:val="11"/>
                        <w:lang w:val="es-MX"/>
                      </w:rPr>
                      <w:fldChar w:fldCharType="end"/>
                    </w:r>
                  </w:p>
                </w:txbxContent>
              </v:textbox>
            </v:rect>
          </w:pict>
        </mc:Fallback>
      </mc:AlternateContent>
    </w:r>
    <w:r w:rsidR="00411229" w:rsidRPr="00BA4EB4">
      <w:rPr>
        <w:rFonts w:ascii="Albertus Extra Bold" w:hAnsi="Albertus Extra Bold"/>
        <w:color w:val="auto"/>
        <w:sz w:val="20"/>
      </w:rPr>
      <w:t xml:space="preserve">CONVOCATORIA PÚBLICA ESTATAL No. </w:t>
    </w:r>
    <w:r w:rsidR="00411229" w:rsidRPr="00BA4EB4">
      <w:rPr>
        <w:rFonts w:ascii="Albertus Extra Bold" w:hAnsi="Albertus Extra Bold"/>
        <w:color w:val="auto"/>
        <w:sz w:val="20"/>
      </w:rPr>
      <w:fldChar w:fldCharType="begin"/>
    </w:r>
    <w:r w:rsidR="00411229" w:rsidRPr="00BA4EB4">
      <w:rPr>
        <w:rFonts w:ascii="Albertus Extra Bold" w:hAnsi="Albertus Extra Bold"/>
        <w:color w:val="auto"/>
        <w:sz w:val="20"/>
      </w:rPr>
      <w:instrText xml:space="preserve"> MERGEFIELD NUMCONVOCATORIA </w:instrText>
    </w:r>
    <w:r w:rsidR="00411229" w:rsidRPr="00BA4EB4">
      <w:rPr>
        <w:rFonts w:ascii="Albertus Extra Bold" w:hAnsi="Albertus Extra Bold"/>
        <w:color w:val="auto"/>
        <w:sz w:val="20"/>
      </w:rPr>
      <w:fldChar w:fldCharType="separate"/>
    </w:r>
    <w:r w:rsidR="00411229" w:rsidRPr="004B7C7E">
      <w:rPr>
        <w:rFonts w:ascii="Albertus Extra Bold" w:hAnsi="Albertus Extra Bold"/>
        <w:noProof/>
        <w:sz w:val="20"/>
      </w:rPr>
      <w:t>03</w:t>
    </w:r>
    <w:r w:rsidR="00411229" w:rsidRPr="00BA4EB4">
      <w:rPr>
        <w:rFonts w:ascii="Albertus Extra Bold" w:hAnsi="Albertus Extra Bold"/>
        <w:color w:val="auto"/>
        <w:sz w:val="20"/>
      </w:rPr>
      <w:fldChar w:fldCharType="end"/>
    </w:r>
    <w:r>
      <w:rPr>
        <w:rFonts w:ascii="Antique Olive" w:hAnsi="Antique Olive"/>
        <w:b w:val="0"/>
        <w:noProof/>
        <w:color w:val="auto"/>
        <w:spacing w:val="-20"/>
        <w:sz w:val="22"/>
        <w:szCs w:val="22"/>
        <w:lang w:val="es-MX" w:eastAsia="es-MX"/>
      </w:rPr>
      <w:drawing>
        <wp:anchor distT="0" distB="0" distL="114300" distR="114300" simplePos="0" relativeHeight="251660288" behindDoc="0" locked="0" layoutInCell="1" allowOverlap="1">
          <wp:simplePos x="0" y="0"/>
          <wp:positionH relativeFrom="column">
            <wp:posOffset>6290310</wp:posOffset>
          </wp:positionH>
          <wp:positionV relativeFrom="paragraph">
            <wp:posOffset>445135</wp:posOffset>
          </wp:positionV>
          <wp:extent cx="501650" cy="7258050"/>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1650" cy="7258050"/>
                  </a:xfrm>
                  <a:prstGeom prst="rect">
                    <a:avLst/>
                  </a:prstGeom>
                  <a:noFill/>
                </pic:spPr>
              </pic:pic>
            </a:graphicData>
          </a:graphic>
          <wp14:sizeRelH relativeFrom="page">
            <wp14:pctWidth>0</wp14:pctWidth>
          </wp14:sizeRelH>
          <wp14:sizeRelV relativeFrom="page">
            <wp14:pctHeight>0</wp14:pctHeight>
          </wp14:sizeRelV>
        </wp:anchor>
      </w:drawing>
    </w:r>
    <w:r w:rsidR="00411229">
      <w:rPr>
        <w:rFonts w:ascii="Antique Olive" w:hAnsi="Antique Olive"/>
        <w:color w:val="auto"/>
        <w:sz w:val="18"/>
      </w:rPr>
      <w:t xml:space="preserve">                         </w:t>
    </w:r>
    <w:r w:rsidR="00411229" w:rsidRPr="00BA4EB4">
      <w:rPr>
        <w:rFonts w:ascii="Albertus Extra Bold" w:hAnsi="Albertus Extra Bold"/>
        <w:color w:val="auto"/>
        <w:sz w:val="20"/>
      </w:rPr>
      <w:t xml:space="preserve">LICITACION PÚBLICA ESTATAL No.EO-920039998-  </w:t>
    </w:r>
    <w:r>
      <w:rPr>
        <w:rFonts w:ascii="Albertus Extra Bold" w:hAnsi="Albertus Extra Bold"/>
        <w:color w:val="auto"/>
        <w:sz w:val="20"/>
      </w:rPr>
      <w:t>N5</w:t>
    </w:r>
    <w:r w:rsidR="00411229" w:rsidRPr="00BA4EB4">
      <w:rPr>
        <w:rFonts w:ascii="Albertus Extra Bold" w:hAnsi="Albertus Extra Bold"/>
        <w:color w:val="auto"/>
        <w:sz w:val="20"/>
      </w:rPr>
      <w:t xml:space="preserve">  -202</w:t>
    </w:r>
    <w:r w:rsidR="00411229">
      <w:rPr>
        <w:rFonts w:ascii="Albertus Extra Bold" w:hAnsi="Albertus Extra Bold"/>
        <w:color w:val="auto"/>
        <w:sz w:val="20"/>
      </w:rPr>
      <w:t>1</w:t>
    </w:r>
  </w:p>
  <w:p w:rsidR="00AD746D" w:rsidRPr="00BA4EB4" w:rsidRDefault="00EF56A0" w:rsidP="00BA4EB4">
    <w:pPr>
      <w:pStyle w:val="Encabezado"/>
      <w:ind w:right="-233"/>
      <w:jc w:val="both"/>
      <w:rPr>
        <w:rFonts w:ascii="Antique Olive" w:hAnsi="Antique Olive"/>
        <w:color w:val="auto"/>
        <w:sz w:val="1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0" w:type="dxa"/>
      <w:tblInd w:w="70" w:type="dxa"/>
      <w:tblLayout w:type="fixed"/>
      <w:tblCellMar>
        <w:left w:w="70" w:type="dxa"/>
        <w:right w:w="70" w:type="dxa"/>
      </w:tblCellMar>
      <w:tblLook w:val="0000" w:firstRow="0" w:lastRow="0" w:firstColumn="0" w:lastColumn="0" w:noHBand="0" w:noVBand="0"/>
    </w:tblPr>
    <w:tblGrid>
      <w:gridCol w:w="4820"/>
      <w:gridCol w:w="5670"/>
    </w:tblGrid>
    <w:tr w:rsidR="00AD746D" w:rsidRPr="00780AD0" w:rsidTr="00B316B0">
      <w:trPr>
        <w:trHeight w:val="426"/>
      </w:trPr>
      <w:tc>
        <w:tcPr>
          <w:tcW w:w="10490" w:type="dxa"/>
          <w:gridSpan w:val="2"/>
        </w:tcPr>
        <w:p w:rsidR="00AD746D" w:rsidRDefault="00C223ED" w:rsidP="00B316B0">
          <w:pPr>
            <w:pStyle w:val="Encabezado"/>
            <w:jc w:val="center"/>
            <w:rPr>
              <w:rFonts w:ascii="Antique Olive" w:hAnsi="Antique Olive"/>
              <w:b w:val="0"/>
              <w:color w:val="auto"/>
              <w:spacing w:val="-20"/>
              <w:sz w:val="22"/>
              <w:szCs w:val="22"/>
            </w:rPr>
          </w:pPr>
          <w:r>
            <w:rPr>
              <w:rFonts w:ascii="Antique Olive" w:hAnsi="Antique Olive"/>
              <w:b w:val="0"/>
              <w:noProof/>
              <w:spacing w:val="20"/>
              <w:lang w:val="es-MX" w:eastAsia="es-MX"/>
            </w:rPr>
            <w:drawing>
              <wp:anchor distT="0" distB="0" distL="114300" distR="114300" simplePos="0" relativeHeight="251653120" behindDoc="0" locked="0" layoutInCell="1" allowOverlap="1">
                <wp:simplePos x="0" y="0"/>
                <wp:positionH relativeFrom="column">
                  <wp:posOffset>-567055</wp:posOffset>
                </wp:positionH>
                <wp:positionV relativeFrom="paragraph">
                  <wp:posOffset>-56515</wp:posOffset>
                </wp:positionV>
                <wp:extent cx="2869565" cy="649605"/>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869565" cy="64960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val="0"/>
              <w:noProof/>
              <w:spacing w:val="20"/>
              <w:lang w:val="es-MX" w:eastAsia="es-MX"/>
            </w:rPr>
            <w:drawing>
              <wp:anchor distT="0" distB="0" distL="114300" distR="114300" simplePos="0" relativeHeight="251655168" behindDoc="0" locked="0" layoutInCell="1" allowOverlap="1">
                <wp:simplePos x="0" y="0"/>
                <wp:positionH relativeFrom="column">
                  <wp:posOffset>5560060</wp:posOffset>
                </wp:positionH>
                <wp:positionV relativeFrom="paragraph">
                  <wp:posOffset>-205105</wp:posOffset>
                </wp:positionV>
                <wp:extent cx="1066800" cy="649605"/>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649605"/>
                        </a:xfrm>
                        <a:prstGeom prst="rect">
                          <a:avLst/>
                        </a:prstGeom>
                        <a:noFill/>
                      </pic:spPr>
                    </pic:pic>
                  </a:graphicData>
                </a:graphic>
                <wp14:sizeRelH relativeFrom="page">
                  <wp14:pctWidth>0</wp14:pctWidth>
                </wp14:sizeRelH>
                <wp14:sizeRelV relativeFrom="page">
                  <wp14:pctHeight>0</wp14:pctHeight>
                </wp14:sizeRelV>
              </wp:anchor>
            </w:drawing>
          </w:r>
          <w:r w:rsidR="00411229" w:rsidRPr="00EF1F89">
            <w:rPr>
              <w:rFonts w:ascii="Benguiat Bk BT" w:hAnsi="Benguiat Bk BT"/>
              <w:color w:val="auto"/>
              <w:sz w:val="24"/>
            </w:rPr>
            <w:t>GOBIERNO DEL ESTADO DE OAXACA</w:t>
          </w:r>
        </w:p>
        <w:p w:rsidR="00AD746D" w:rsidRPr="00A663CA" w:rsidRDefault="00411229" w:rsidP="00B316B0">
          <w:pPr>
            <w:pStyle w:val="Encabezado"/>
            <w:jc w:val="center"/>
            <w:rPr>
              <w:rFonts w:ascii="Antique Olive" w:hAnsi="Antique Olive"/>
              <w:b w:val="0"/>
              <w:color w:val="auto"/>
              <w:spacing w:val="-20"/>
              <w:sz w:val="22"/>
              <w:szCs w:val="22"/>
            </w:rPr>
          </w:pPr>
          <w:r>
            <w:rPr>
              <w:rFonts w:ascii="Benguiat Bk BT" w:hAnsi="Benguiat Bk BT"/>
              <w:b w:val="0"/>
              <w:color w:val="auto"/>
              <w:sz w:val="24"/>
              <w:lang w:val="es-MX"/>
            </w:rPr>
            <w:t>(IOCIFED</w:t>
          </w:r>
          <w:r w:rsidRPr="00EF1F89">
            <w:rPr>
              <w:rFonts w:ascii="Benguiat Bk BT" w:hAnsi="Benguiat Bk BT"/>
              <w:b w:val="0"/>
              <w:color w:val="auto"/>
              <w:sz w:val="24"/>
            </w:rPr>
            <w:t xml:space="preserve"> )</w:t>
          </w:r>
        </w:p>
      </w:tc>
    </w:tr>
    <w:tr w:rsidR="00AD746D" w:rsidRPr="00594911" w:rsidTr="00B316B0">
      <w:trPr>
        <w:trHeight w:val="1123"/>
      </w:trPr>
      <w:tc>
        <w:tcPr>
          <w:tcW w:w="4820" w:type="dxa"/>
        </w:tcPr>
        <w:p w:rsidR="00AD746D" w:rsidRDefault="00EF56A0" w:rsidP="00B316B0">
          <w:pPr>
            <w:pStyle w:val="Encabezado"/>
            <w:rPr>
              <w:rFonts w:ascii="Antique Olive" w:hAnsi="Antique Olive"/>
              <w:b w:val="0"/>
              <w:color w:val="auto"/>
              <w:spacing w:val="20"/>
              <w:sz w:val="24"/>
              <w:lang w:val="es-MX"/>
            </w:rPr>
          </w:pPr>
        </w:p>
        <w:p w:rsidR="00AD746D" w:rsidRPr="008971D6" w:rsidRDefault="00C223ED" w:rsidP="00B316B0">
          <w:pPr>
            <w:tabs>
              <w:tab w:val="left" w:pos="1545"/>
            </w:tabs>
            <w:rPr>
              <w:lang w:val="es-MX"/>
            </w:rPr>
          </w:pPr>
          <w:r>
            <w:rPr>
              <w:rFonts w:ascii="Antique Olive" w:hAnsi="Antique Olive"/>
              <w:b/>
              <w:noProof/>
              <w:lang w:val="es-MX" w:eastAsia="es-MX"/>
            </w:rPr>
            <mc:AlternateContent>
              <mc:Choice Requires="wps">
                <w:drawing>
                  <wp:anchor distT="0" distB="0" distL="114300" distR="114300" simplePos="0" relativeHeight="251657216" behindDoc="0" locked="0" layoutInCell="1" allowOverlap="1">
                    <wp:simplePos x="0" y="0"/>
                    <wp:positionH relativeFrom="column">
                      <wp:posOffset>-459740</wp:posOffset>
                    </wp:positionH>
                    <wp:positionV relativeFrom="paragraph">
                      <wp:posOffset>134620</wp:posOffset>
                    </wp:positionV>
                    <wp:extent cx="7086600" cy="332740"/>
                    <wp:effectExtent l="0" t="1270" r="2540" b="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660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D746D" w:rsidRPr="00A663CA" w:rsidRDefault="00411229" w:rsidP="00B316B0">
                                <w:pPr>
                                  <w:jc w:val="center"/>
                                  <w:rPr>
                                    <w:rFonts w:ascii="Clarendon Extended" w:hAnsi="Clarendon Extended"/>
                                    <w:b/>
                                    <w:szCs w:val="20"/>
                                  </w:rPr>
                                </w:pPr>
                                <w:r w:rsidRPr="00A663CA">
                                  <w:rPr>
                                    <w:rFonts w:ascii="Clarendon Extended" w:hAnsi="Clarendon Extended"/>
                                    <w:b/>
                                    <w:sz w:val="22"/>
                                    <w:szCs w:val="20"/>
                                  </w:rPr>
                                  <w:t>B A S E 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4" o:spid="_x0000_s1028" style="position:absolute;margin-left:-36.2pt;margin-top:10.6pt;width:558pt;height:26.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" fillcolor="black" stroked="f">
                    <v:textbox>
                      <w:txbxContent>
                        <w:p w:rsidR="00AD746D" w:rsidRPr="00A663CA" w:rsidRDefault="00411229" w:rsidP="00B316B0">
                          <w:pPr>
                            <w:jc w:val="center"/>
                            <w:rPr>
                              <w:rFonts w:ascii="Clarendon Extended" w:hAnsi="Clarendon Extended"/>
                              <w:b/>
                              <w:szCs w:val="20"/>
                            </w:rPr>
                          </w:pPr>
                          <w:r w:rsidRPr="00A663CA">
                            <w:rPr>
                              <w:rFonts w:ascii="Clarendon Extended" w:hAnsi="Clarendon Extended"/>
                              <w:b/>
                              <w:sz w:val="22"/>
                              <w:szCs w:val="20"/>
                            </w:rPr>
                            <w:t>B A S E S</w:t>
                          </w:r>
                        </w:p>
                      </w:txbxContent>
                    </v:textbox>
                  </v:rect>
                </w:pict>
              </mc:Fallback>
            </mc:AlternateContent>
          </w:r>
          <w:r w:rsidR="00411229">
            <w:rPr>
              <w:lang w:val="es-MX"/>
            </w:rPr>
            <w:tab/>
          </w:r>
        </w:p>
      </w:tc>
      <w:tc>
        <w:tcPr>
          <w:tcW w:w="5670" w:type="dxa"/>
        </w:tcPr>
        <w:p w:rsidR="00AD746D" w:rsidRPr="00594911" w:rsidRDefault="00411229" w:rsidP="00CD2D48">
          <w:pPr>
            <w:pStyle w:val="Sangra3detindependiente"/>
            <w:spacing w:before="20" w:after="20"/>
            <w:ind w:left="0" w:right="-70"/>
            <w:rPr>
              <w:rFonts w:ascii="Antique Olive" w:hAnsi="Antique Olive"/>
              <w:sz w:val="18"/>
            </w:rPr>
          </w:pPr>
          <w:r w:rsidRPr="008A34DE">
            <w:rPr>
              <w:rFonts w:ascii="Antique Olive" w:hAnsi="Antique Olive"/>
              <w:sz w:val="16"/>
            </w:rPr>
            <w:t>FUENTEDERECURSOS:</w:t>
          </w:r>
          <w:r w:rsidRPr="00CD2D48">
            <w:rPr>
              <w:b/>
              <w:sz w:val="16"/>
            </w:rPr>
            <w:t>BANCA DE DESARROLLO, FONREC 1200 MDP</w:t>
          </w:r>
          <w:r w:rsidRPr="00E877B5">
            <w:rPr>
              <w:rFonts w:ascii="Antique Olive" w:hAnsi="Antique Olive"/>
              <w:b/>
              <w:color w:val="FFFFFF"/>
              <w:sz w:val="16"/>
            </w:rPr>
            <w:t xml:space="preserve"> FAM BASICA </w:t>
          </w:r>
          <w:r w:rsidRPr="00E877B5">
            <w:rPr>
              <w:rFonts w:ascii="Antique Olive" w:hAnsi="Antique Olive"/>
              <w:b/>
              <w:bCs/>
              <w:color w:val="FFFFFF"/>
              <w:sz w:val="16"/>
              <w:szCs w:val="18"/>
            </w:rPr>
            <w:t>(FAM-2016)</w:t>
          </w:r>
          <w:r w:rsidR="00C223ED">
            <w:rPr>
              <w:rFonts w:ascii="Antique Olive" w:hAnsi="Antique Olive"/>
              <w:noProof/>
              <w:sz w:val="18"/>
              <w:lang w:val="es-MX" w:eastAsia="es-MX"/>
            </w:rPr>
            <mc:AlternateContent>
              <mc:Choice Requires="wps">
                <w:drawing>
                  <wp:anchor distT="0" distB="0" distL="114300" distR="114300" simplePos="0" relativeHeight="251659264" behindDoc="0" locked="0" layoutInCell="1" allowOverlap="1">
                    <wp:simplePos x="0" y="0"/>
                    <wp:positionH relativeFrom="column">
                      <wp:posOffset>1186815</wp:posOffset>
                    </wp:positionH>
                    <wp:positionV relativeFrom="paragraph">
                      <wp:posOffset>134620</wp:posOffset>
                    </wp:positionV>
                    <wp:extent cx="2453005" cy="194310"/>
                    <wp:effectExtent l="0" t="1270" r="0" b="4445"/>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D746D" w:rsidRPr="004D1386" w:rsidRDefault="00411229" w:rsidP="00B316B0">
                                <w:pPr>
                                  <w:jc w:val="right"/>
                                  <w:rPr>
                                    <w:rFonts w:ascii="Eras Demi ITC" w:hAnsi="Eras Demi ITC" w:cs="Calibri"/>
                                    <w:sz w:val="14"/>
                                    <w:lang w:val="es-MX"/>
                                  </w:rPr>
                                </w:pPr>
                                <w:r w:rsidRPr="00CD2C13">
                                  <w:rPr>
                                    <w:rFonts w:ascii="Arial" w:hAnsi="Arial" w:cs="Arial"/>
                                    <w:color w:val="0000FF"/>
                                    <w:sz w:val="11"/>
                                    <w:szCs w:val="11"/>
                                    <w:lang w:val="es-MX"/>
                                  </w:rPr>
                                  <w:t>FECHA DE PUBLICACION:</w:t>
                                </w:r>
                                <w:r w:rsidRPr="002C1F6F">
                                  <w:rPr>
                                    <w:rFonts w:ascii="Eras Demi ITC" w:hAnsi="Eras Demi ITC" w:cs="Calibri"/>
                                    <w:noProof/>
                                    <w:sz w:val="14"/>
                                    <w:lang w:val="es-MX"/>
                                  </w:rPr>
                                  <w:t>17 DE JULIO DE 2018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3" o:spid="_x0000_s1029" style="position:absolute;left:0;text-align:left;margin-left:93.45pt;margin-top:10.6pt;width:193.15pt;height:15.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" stroked="f">
                    <v:textbox>
                      <w:txbxContent>
                        <w:p w:rsidR="00AD746D" w:rsidRPr="004D1386" w:rsidRDefault="00411229" w:rsidP="00B316B0">
                          <w:pPr>
                            <w:jc w:val="right"/>
                            <w:rPr>
                              <w:rFonts w:ascii="Eras Demi ITC" w:hAnsi="Eras Demi ITC" w:cs="Calibri"/>
                              <w:sz w:val="14"/>
                              <w:lang w:val="es-MX"/>
                            </w:rPr>
                          </w:pPr>
                          <w:r w:rsidRPr="00CD2C13">
                            <w:rPr>
                              <w:rFonts w:ascii="Arial" w:hAnsi="Arial" w:cs="Arial"/>
                              <w:color w:val="0000FF"/>
                              <w:sz w:val="11"/>
                              <w:szCs w:val="11"/>
                              <w:lang w:val="es-MX"/>
                            </w:rPr>
                            <w:t>FECHA DE PUBLICACION:</w:t>
                          </w:r>
                          <w:r w:rsidRPr="002C1F6F">
                            <w:rPr>
                              <w:rFonts w:ascii="Eras Demi ITC" w:hAnsi="Eras Demi ITC" w:cs="Calibri"/>
                              <w:noProof/>
                              <w:sz w:val="14"/>
                              <w:lang w:val="es-MX"/>
                            </w:rPr>
                            <w:t>17 DE JULIO DE 2018</w:t>
                          </w:r>
                        </w:p>
                      </w:txbxContent>
                    </v:textbox>
                  </v:rect>
                </w:pict>
              </mc:Fallback>
            </mc:AlternateContent>
          </w:r>
        </w:p>
      </w:tc>
    </w:tr>
  </w:tbl>
  <w:p w:rsidR="00AD746D" w:rsidRDefault="00411229" w:rsidP="00B316B0">
    <w:pPr>
      <w:pStyle w:val="Encabezado"/>
      <w:ind w:right="-233"/>
      <w:jc w:val="right"/>
      <w:rPr>
        <w:rFonts w:ascii="Antique Olive" w:hAnsi="Antique Olive"/>
        <w:color w:val="auto"/>
        <w:sz w:val="18"/>
      </w:rPr>
    </w:pPr>
    <w:r w:rsidRPr="00A663CA">
      <w:rPr>
        <w:rFonts w:ascii="Albertus Extra Bold" w:hAnsi="Albertus Extra Bold"/>
        <w:color w:val="996633"/>
        <w:sz w:val="20"/>
      </w:rPr>
      <w:t xml:space="preserve">CONVOCATORIA PÚBLICA </w:t>
    </w:r>
    <w:r>
      <w:rPr>
        <w:rFonts w:ascii="Albertus Extra Bold" w:hAnsi="Albertus Extra Bold"/>
        <w:color w:val="996633"/>
        <w:sz w:val="20"/>
      </w:rPr>
      <w:t>ESTATAL</w:t>
    </w:r>
    <w:r w:rsidRPr="00A663CA">
      <w:rPr>
        <w:rFonts w:ascii="Albertus Extra Bold" w:hAnsi="Albertus Extra Bold"/>
        <w:color w:val="996633"/>
        <w:sz w:val="20"/>
      </w:rPr>
      <w:t xml:space="preserve"> No.</w:t>
    </w:r>
    <w:r w:rsidRPr="002C1F6F">
      <w:rPr>
        <w:rFonts w:ascii="Albertus Extra Bold" w:hAnsi="Albertus Extra Bold"/>
        <w:noProof/>
        <w:sz w:val="20"/>
      </w:rPr>
      <w:t>01</w:t>
    </w:r>
  </w:p>
  <w:p w:rsidR="00AD746D" w:rsidRDefault="00C223ED" w:rsidP="00B316B0">
    <w:pPr>
      <w:pStyle w:val="Encabezado"/>
      <w:ind w:right="-233"/>
      <w:jc w:val="right"/>
      <w:rPr>
        <w:rFonts w:ascii="Times New Roman" w:hAnsi="Times New Roman"/>
        <w:color w:val="auto"/>
        <w:sz w:val="18"/>
        <w:lang w:val="es-MX"/>
      </w:rPr>
    </w:pPr>
    <w:r>
      <w:rPr>
        <w:rFonts w:ascii="Antique Olive" w:hAnsi="Antique Olive"/>
        <w:b w:val="0"/>
        <w:noProof/>
        <w:color w:val="auto"/>
        <w:spacing w:val="-20"/>
        <w:sz w:val="22"/>
        <w:szCs w:val="22"/>
        <w:lang w:val="es-MX" w:eastAsia="es-MX"/>
      </w:rPr>
      <w:drawing>
        <wp:anchor distT="0" distB="0" distL="114300" distR="114300" simplePos="0" relativeHeight="251661312" behindDoc="0" locked="0" layoutInCell="1" allowOverlap="1">
          <wp:simplePos x="0" y="0"/>
          <wp:positionH relativeFrom="column">
            <wp:posOffset>6290310</wp:posOffset>
          </wp:positionH>
          <wp:positionV relativeFrom="paragraph">
            <wp:posOffset>445135</wp:posOffset>
          </wp:positionV>
          <wp:extent cx="501650" cy="7258050"/>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1650" cy="7258050"/>
                  </a:xfrm>
                  <a:prstGeom prst="rect">
                    <a:avLst/>
                  </a:prstGeom>
                  <a:noFill/>
                </pic:spPr>
              </pic:pic>
            </a:graphicData>
          </a:graphic>
          <wp14:sizeRelH relativeFrom="page">
            <wp14:pctWidth>0</wp14:pctWidth>
          </wp14:sizeRelH>
          <wp14:sizeRelV relativeFrom="page">
            <wp14:pctHeight>0</wp14:pctHeight>
          </wp14:sizeRelV>
        </wp:anchor>
      </w:drawing>
    </w:r>
    <w:r w:rsidR="00411229">
      <w:rPr>
        <w:rFonts w:ascii="Albertus Extra Bold" w:hAnsi="Albertus Extra Bold"/>
        <w:color w:val="996633"/>
        <w:sz w:val="20"/>
      </w:rPr>
      <w:t xml:space="preserve">LICITACION </w:t>
    </w:r>
    <w:r w:rsidR="00411229" w:rsidRPr="001E2D1E">
      <w:rPr>
        <w:rFonts w:ascii="Albertus Extra Bold" w:hAnsi="Albertus Extra Bold"/>
        <w:color w:val="996633"/>
        <w:sz w:val="20"/>
      </w:rPr>
      <w:t>PÚ</w:t>
    </w:r>
    <w:r w:rsidR="00411229">
      <w:rPr>
        <w:rFonts w:ascii="Albertus Extra Bold" w:hAnsi="Albertus Extra Bold"/>
        <w:color w:val="996633"/>
        <w:sz w:val="20"/>
      </w:rPr>
      <w:t xml:space="preserve">BLICA ESTATAL </w:t>
    </w:r>
    <w:proofErr w:type="gramStart"/>
    <w:r w:rsidR="00411229">
      <w:rPr>
        <w:rFonts w:ascii="Albertus Extra Bold" w:hAnsi="Albertus Extra Bold"/>
        <w:color w:val="996633"/>
        <w:sz w:val="20"/>
      </w:rPr>
      <w:t>No.</w:t>
    </w:r>
    <w:r w:rsidR="00411229" w:rsidRPr="001E2D1E">
      <w:rPr>
        <w:rFonts w:ascii="Albertus Extra Bold" w:hAnsi="Albertus Extra Bold"/>
        <w:color w:val="996633"/>
        <w:sz w:val="20"/>
      </w:rPr>
      <w:t>EO</w:t>
    </w:r>
    <w:proofErr w:type="gramEnd"/>
    <w:r w:rsidR="00411229" w:rsidRPr="001E2D1E">
      <w:rPr>
        <w:rFonts w:ascii="Albertus Extra Bold" w:hAnsi="Albertus Extra Bold"/>
        <w:color w:val="996633"/>
        <w:sz w:val="20"/>
      </w:rPr>
      <w:t>-920039998-</w:t>
    </w:r>
    <w:r w:rsidR="00411229" w:rsidRPr="002C1F6F">
      <w:rPr>
        <w:rFonts w:ascii="Albertus Extra Bold" w:hAnsi="Albertus Extra Bold"/>
        <w:noProof/>
        <w:color w:val="0000FF"/>
        <w:sz w:val="20"/>
      </w:rPr>
      <w:t>N1</w:t>
    </w:r>
    <w:r w:rsidR="00411229" w:rsidRPr="001E2D1E">
      <w:rPr>
        <w:rFonts w:ascii="Albertus Extra Bold" w:hAnsi="Albertus Extra Bold"/>
        <w:color w:val="996633"/>
        <w:sz w:val="20"/>
      </w:rPr>
      <w:t>-201</w:t>
    </w:r>
    <w:r w:rsidR="00411229">
      <w:rPr>
        <w:rFonts w:ascii="Albertus Extra Bold" w:hAnsi="Albertus Extra Bold"/>
        <w:color w:val="996633"/>
        <w:sz w:val="20"/>
      </w:rPr>
      <w:t>8</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F2F46"/>
    <w:multiLevelType w:val="singleLevel"/>
    <w:tmpl w:val="911AF778"/>
    <w:lvl w:ilvl="0">
      <w:start w:val="1"/>
      <w:numFmt w:val="upperLetter"/>
      <w:lvlText w:val="%1)"/>
      <w:lvlJc w:val="left"/>
      <w:pPr>
        <w:tabs>
          <w:tab w:val="num" w:pos="360"/>
        </w:tabs>
        <w:ind w:left="360" w:hanging="360"/>
      </w:pPr>
      <w:rPr>
        <w:rFonts w:hint="default"/>
      </w:rPr>
    </w:lvl>
  </w:abstractNum>
  <w:abstractNum w:abstractNumId="1" w15:restartNumberingAfterBreak="0">
    <w:nsid w:val="0B30578D"/>
    <w:multiLevelType w:val="singleLevel"/>
    <w:tmpl w:val="20B632F0"/>
    <w:lvl w:ilvl="0">
      <w:start w:val="1"/>
      <w:numFmt w:val="upperLetter"/>
      <w:lvlText w:val="%1)"/>
      <w:lvlJc w:val="left"/>
      <w:pPr>
        <w:tabs>
          <w:tab w:val="num" w:pos="360"/>
        </w:tabs>
        <w:ind w:left="360" w:hanging="360"/>
      </w:pPr>
      <w:rPr>
        <w:rFonts w:hint="default"/>
      </w:rPr>
    </w:lvl>
  </w:abstractNum>
  <w:abstractNum w:abstractNumId="2" w15:restartNumberingAfterBreak="0">
    <w:nsid w:val="0B4756D4"/>
    <w:multiLevelType w:val="hybridMultilevel"/>
    <w:tmpl w:val="87A0673A"/>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0E797856"/>
    <w:multiLevelType w:val="singleLevel"/>
    <w:tmpl w:val="78D052CA"/>
    <w:lvl w:ilvl="0">
      <w:start w:val="1"/>
      <w:numFmt w:val="upperLetter"/>
      <w:lvlText w:val="%1."/>
      <w:lvlJc w:val="left"/>
      <w:pPr>
        <w:tabs>
          <w:tab w:val="num" w:pos="525"/>
        </w:tabs>
        <w:ind w:left="525" w:hanging="525"/>
      </w:pPr>
      <w:rPr>
        <w:rFonts w:hint="default"/>
      </w:rPr>
    </w:lvl>
  </w:abstractNum>
  <w:abstractNum w:abstractNumId="4" w15:restartNumberingAfterBreak="0">
    <w:nsid w:val="0F7125E1"/>
    <w:multiLevelType w:val="hybridMultilevel"/>
    <w:tmpl w:val="D9CAA9CC"/>
    <w:lvl w:ilvl="0" w:tplc="F9BC25BA">
      <w:start w:val="2"/>
      <w:numFmt w:val="upperLetter"/>
      <w:lvlText w:val="%1)"/>
      <w:lvlJc w:val="left"/>
      <w:pPr>
        <w:tabs>
          <w:tab w:val="num" w:pos="1778"/>
        </w:tabs>
        <w:ind w:left="1778" w:hanging="360"/>
      </w:pPr>
      <w:rPr>
        <w:rFonts w:hint="default"/>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5" w15:restartNumberingAfterBreak="0">
    <w:nsid w:val="10071AA0"/>
    <w:multiLevelType w:val="hybridMultilevel"/>
    <w:tmpl w:val="56486ADE"/>
    <w:lvl w:ilvl="0" w:tplc="BDE0E972">
      <w:start w:val="11"/>
      <w:numFmt w:val="upperLetter"/>
      <w:lvlText w:val="%1)"/>
      <w:lvlJc w:val="left"/>
      <w:pPr>
        <w:tabs>
          <w:tab w:val="num" w:pos="1778"/>
        </w:tabs>
        <w:ind w:left="1778" w:hanging="360"/>
      </w:pPr>
      <w:rPr>
        <w:rFonts w:hint="default"/>
      </w:rPr>
    </w:lvl>
    <w:lvl w:ilvl="1" w:tplc="080A0019" w:tentative="1">
      <w:start w:val="1"/>
      <w:numFmt w:val="lowerLetter"/>
      <w:lvlText w:val="%2."/>
      <w:lvlJc w:val="left"/>
      <w:pPr>
        <w:tabs>
          <w:tab w:val="num" w:pos="2498"/>
        </w:tabs>
        <w:ind w:left="2498" w:hanging="360"/>
      </w:pPr>
    </w:lvl>
    <w:lvl w:ilvl="2" w:tplc="080A001B" w:tentative="1">
      <w:start w:val="1"/>
      <w:numFmt w:val="lowerRoman"/>
      <w:lvlText w:val="%3."/>
      <w:lvlJc w:val="right"/>
      <w:pPr>
        <w:tabs>
          <w:tab w:val="num" w:pos="3218"/>
        </w:tabs>
        <w:ind w:left="3218" w:hanging="180"/>
      </w:pPr>
    </w:lvl>
    <w:lvl w:ilvl="3" w:tplc="080A000F" w:tentative="1">
      <w:start w:val="1"/>
      <w:numFmt w:val="decimal"/>
      <w:lvlText w:val="%4."/>
      <w:lvlJc w:val="left"/>
      <w:pPr>
        <w:tabs>
          <w:tab w:val="num" w:pos="3938"/>
        </w:tabs>
        <w:ind w:left="3938" w:hanging="360"/>
      </w:pPr>
    </w:lvl>
    <w:lvl w:ilvl="4" w:tplc="080A0019" w:tentative="1">
      <w:start w:val="1"/>
      <w:numFmt w:val="lowerLetter"/>
      <w:lvlText w:val="%5."/>
      <w:lvlJc w:val="left"/>
      <w:pPr>
        <w:tabs>
          <w:tab w:val="num" w:pos="4658"/>
        </w:tabs>
        <w:ind w:left="4658" w:hanging="360"/>
      </w:pPr>
    </w:lvl>
    <w:lvl w:ilvl="5" w:tplc="080A001B" w:tentative="1">
      <w:start w:val="1"/>
      <w:numFmt w:val="lowerRoman"/>
      <w:lvlText w:val="%6."/>
      <w:lvlJc w:val="right"/>
      <w:pPr>
        <w:tabs>
          <w:tab w:val="num" w:pos="5378"/>
        </w:tabs>
        <w:ind w:left="5378" w:hanging="180"/>
      </w:pPr>
    </w:lvl>
    <w:lvl w:ilvl="6" w:tplc="080A000F" w:tentative="1">
      <w:start w:val="1"/>
      <w:numFmt w:val="decimal"/>
      <w:lvlText w:val="%7."/>
      <w:lvlJc w:val="left"/>
      <w:pPr>
        <w:tabs>
          <w:tab w:val="num" w:pos="6098"/>
        </w:tabs>
        <w:ind w:left="6098" w:hanging="360"/>
      </w:pPr>
    </w:lvl>
    <w:lvl w:ilvl="7" w:tplc="080A0019" w:tentative="1">
      <w:start w:val="1"/>
      <w:numFmt w:val="lowerLetter"/>
      <w:lvlText w:val="%8."/>
      <w:lvlJc w:val="left"/>
      <w:pPr>
        <w:tabs>
          <w:tab w:val="num" w:pos="6818"/>
        </w:tabs>
        <w:ind w:left="6818" w:hanging="360"/>
      </w:pPr>
    </w:lvl>
    <w:lvl w:ilvl="8" w:tplc="080A001B" w:tentative="1">
      <w:start w:val="1"/>
      <w:numFmt w:val="lowerRoman"/>
      <w:lvlText w:val="%9."/>
      <w:lvlJc w:val="right"/>
      <w:pPr>
        <w:tabs>
          <w:tab w:val="num" w:pos="7538"/>
        </w:tabs>
        <w:ind w:left="7538" w:hanging="180"/>
      </w:pPr>
    </w:lvl>
  </w:abstractNum>
  <w:abstractNum w:abstractNumId="6" w15:restartNumberingAfterBreak="0">
    <w:nsid w:val="13097707"/>
    <w:multiLevelType w:val="hybridMultilevel"/>
    <w:tmpl w:val="9070A032"/>
    <w:lvl w:ilvl="0" w:tplc="C392590C">
      <w:start w:val="1"/>
      <w:numFmt w:val="upperLetter"/>
      <w:lvlText w:val="%1)"/>
      <w:lvlJc w:val="left"/>
      <w:pPr>
        <w:tabs>
          <w:tab w:val="num" w:pos="1778"/>
        </w:tabs>
        <w:ind w:left="1778" w:hanging="360"/>
      </w:pPr>
      <w:rPr>
        <w:rFonts w:hint="default"/>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7" w15:restartNumberingAfterBreak="0">
    <w:nsid w:val="1545274F"/>
    <w:multiLevelType w:val="hybridMultilevel"/>
    <w:tmpl w:val="9418E1D6"/>
    <w:lvl w:ilvl="0" w:tplc="0C0A0013">
      <w:start w:val="1"/>
      <w:numFmt w:val="upperRoman"/>
      <w:lvlText w:val="%1."/>
      <w:lvlJc w:val="right"/>
      <w:pPr>
        <w:tabs>
          <w:tab w:val="num" w:pos="2160"/>
        </w:tabs>
        <w:ind w:left="2160" w:hanging="18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8" w15:restartNumberingAfterBreak="0">
    <w:nsid w:val="1CBC0F48"/>
    <w:multiLevelType w:val="hybridMultilevel"/>
    <w:tmpl w:val="6D98F124"/>
    <w:lvl w:ilvl="0" w:tplc="41362F78">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29D57E16"/>
    <w:multiLevelType w:val="multilevel"/>
    <w:tmpl w:val="272644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A2E6CA1"/>
    <w:multiLevelType w:val="singleLevel"/>
    <w:tmpl w:val="0D9EEA02"/>
    <w:lvl w:ilvl="0">
      <w:start w:val="1"/>
      <w:numFmt w:val="decimal"/>
      <w:lvlText w:val="%1."/>
      <w:lvlJc w:val="left"/>
      <w:pPr>
        <w:tabs>
          <w:tab w:val="num" w:pos="360"/>
        </w:tabs>
        <w:ind w:left="360" w:hanging="360"/>
      </w:pPr>
      <w:rPr>
        <w:b w:val="0"/>
        <w:i w:val="0"/>
      </w:rPr>
    </w:lvl>
  </w:abstractNum>
  <w:abstractNum w:abstractNumId="11" w15:restartNumberingAfterBreak="0">
    <w:nsid w:val="2D5A1D8A"/>
    <w:multiLevelType w:val="hybridMultilevel"/>
    <w:tmpl w:val="A29240DE"/>
    <w:lvl w:ilvl="0" w:tplc="EB4C83B8">
      <w:start w:val="10"/>
      <w:numFmt w:val="upperLetter"/>
      <w:lvlText w:val="%1)"/>
      <w:lvlJc w:val="left"/>
      <w:pPr>
        <w:tabs>
          <w:tab w:val="num" w:pos="1778"/>
        </w:tabs>
        <w:ind w:left="1778" w:hanging="360"/>
      </w:pPr>
      <w:rPr>
        <w:rFonts w:hint="default"/>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12" w15:restartNumberingAfterBreak="0">
    <w:nsid w:val="320B1892"/>
    <w:multiLevelType w:val="singleLevel"/>
    <w:tmpl w:val="C4E28782"/>
    <w:lvl w:ilvl="0">
      <w:start w:val="7"/>
      <w:numFmt w:val="upperLetter"/>
      <w:lvlText w:val="%1)"/>
      <w:lvlJc w:val="left"/>
      <w:pPr>
        <w:tabs>
          <w:tab w:val="num" w:pos="1850"/>
        </w:tabs>
        <w:ind w:left="1850" w:hanging="432"/>
      </w:pPr>
      <w:rPr>
        <w:rFonts w:hint="default"/>
      </w:rPr>
    </w:lvl>
  </w:abstractNum>
  <w:abstractNum w:abstractNumId="13" w15:restartNumberingAfterBreak="0">
    <w:nsid w:val="34600790"/>
    <w:multiLevelType w:val="hybridMultilevel"/>
    <w:tmpl w:val="7ABE61FC"/>
    <w:lvl w:ilvl="0" w:tplc="0C0A0001">
      <w:start w:val="1"/>
      <w:numFmt w:val="bullet"/>
      <w:lvlText w:val=""/>
      <w:lvlJc w:val="left"/>
      <w:pPr>
        <w:tabs>
          <w:tab w:val="num" w:pos="2160"/>
        </w:tabs>
        <w:ind w:left="2160" w:hanging="360"/>
      </w:pPr>
      <w:rPr>
        <w:rFonts w:ascii="Symbol" w:hAnsi="Symbol" w:hint="default"/>
      </w:rPr>
    </w:lvl>
    <w:lvl w:ilvl="1" w:tplc="0C0A0003" w:tentative="1">
      <w:start w:val="1"/>
      <w:numFmt w:val="bullet"/>
      <w:lvlText w:val="o"/>
      <w:lvlJc w:val="left"/>
      <w:pPr>
        <w:tabs>
          <w:tab w:val="num" w:pos="2880"/>
        </w:tabs>
        <w:ind w:left="2880" w:hanging="360"/>
      </w:pPr>
      <w:rPr>
        <w:rFonts w:ascii="Courier New" w:hAnsi="Courier New" w:cs="Courier New" w:hint="default"/>
      </w:rPr>
    </w:lvl>
    <w:lvl w:ilvl="2" w:tplc="0C0A0005" w:tentative="1">
      <w:start w:val="1"/>
      <w:numFmt w:val="bullet"/>
      <w:lvlText w:val=""/>
      <w:lvlJc w:val="left"/>
      <w:pPr>
        <w:tabs>
          <w:tab w:val="num" w:pos="3600"/>
        </w:tabs>
        <w:ind w:left="3600" w:hanging="360"/>
      </w:pPr>
      <w:rPr>
        <w:rFonts w:ascii="Wingdings" w:hAnsi="Wingdings" w:hint="default"/>
      </w:rPr>
    </w:lvl>
    <w:lvl w:ilvl="3" w:tplc="0C0A0001" w:tentative="1">
      <w:start w:val="1"/>
      <w:numFmt w:val="bullet"/>
      <w:lvlText w:val=""/>
      <w:lvlJc w:val="left"/>
      <w:pPr>
        <w:tabs>
          <w:tab w:val="num" w:pos="4320"/>
        </w:tabs>
        <w:ind w:left="4320" w:hanging="360"/>
      </w:pPr>
      <w:rPr>
        <w:rFonts w:ascii="Symbol" w:hAnsi="Symbol" w:hint="default"/>
      </w:rPr>
    </w:lvl>
    <w:lvl w:ilvl="4" w:tplc="0C0A0003" w:tentative="1">
      <w:start w:val="1"/>
      <w:numFmt w:val="bullet"/>
      <w:lvlText w:val="o"/>
      <w:lvlJc w:val="left"/>
      <w:pPr>
        <w:tabs>
          <w:tab w:val="num" w:pos="5040"/>
        </w:tabs>
        <w:ind w:left="5040" w:hanging="360"/>
      </w:pPr>
      <w:rPr>
        <w:rFonts w:ascii="Courier New" w:hAnsi="Courier New" w:cs="Courier New" w:hint="default"/>
      </w:rPr>
    </w:lvl>
    <w:lvl w:ilvl="5" w:tplc="0C0A0005" w:tentative="1">
      <w:start w:val="1"/>
      <w:numFmt w:val="bullet"/>
      <w:lvlText w:val=""/>
      <w:lvlJc w:val="left"/>
      <w:pPr>
        <w:tabs>
          <w:tab w:val="num" w:pos="5760"/>
        </w:tabs>
        <w:ind w:left="5760" w:hanging="360"/>
      </w:pPr>
      <w:rPr>
        <w:rFonts w:ascii="Wingdings" w:hAnsi="Wingdings" w:hint="default"/>
      </w:rPr>
    </w:lvl>
    <w:lvl w:ilvl="6" w:tplc="0C0A0001" w:tentative="1">
      <w:start w:val="1"/>
      <w:numFmt w:val="bullet"/>
      <w:lvlText w:val=""/>
      <w:lvlJc w:val="left"/>
      <w:pPr>
        <w:tabs>
          <w:tab w:val="num" w:pos="6480"/>
        </w:tabs>
        <w:ind w:left="6480" w:hanging="360"/>
      </w:pPr>
      <w:rPr>
        <w:rFonts w:ascii="Symbol" w:hAnsi="Symbol" w:hint="default"/>
      </w:rPr>
    </w:lvl>
    <w:lvl w:ilvl="7" w:tplc="0C0A0003" w:tentative="1">
      <w:start w:val="1"/>
      <w:numFmt w:val="bullet"/>
      <w:lvlText w:val="o"/>
      <w:lvlJc w:val="left"/>
      <w:pPr>
        <w:tabs>
          <w:tab w:val="num" w:pos="7200"/>
        </w:tabs>
        <w:ind w:left="7200" w:hanging="360"/>
      </w:pPr>
      <w:rPr>
        <w:rFonts w:ascii="Courier New" w:hAnsi="Courier New" w:cs="Courier New" w:hint="default"/>
      </w:rPr>
    </w:lvl>
    <w:lvl w:ilvl="8" w:tplc="0C0A0005" w:tentative="1">
      <w:start w:val="1"/>
      <w:numFmt w:val="bullet"/>
      <w:lvlText w:val=""/>
      <w:lvlJc w:val="left"/>
      <w:pPr>
        <w:tabs>
          <w:tab w:val="num" w:pos="7920"/>
        </w:tabs>
        <w:ind w:left="7920" w:hanging="360"/>
      </w:pPr>
      <w:rPr>
        <w:rFonts w:ascii="Wingdings" w:hAnsi="Wingdings" w:hint="default"/>
      </w:rPr>
    </w:lvl>
  </w:abstractNum>
  <w:abstractNum w:abstractNumId="14" w15:restartNumberingAfterBreak="0">
    <w:nsid w:val="39B92A10"/>
    <w:multiLevelType w:val="hybridMultilevel"/>
    <w:tmpl w:val="B12C6606"/>
    <w:lvl w:ilvl="0" w:tplc="0C0A0019">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5" w15:restartNumberingAfterBreak="0">
    <w:nsid w:val="3AD5332E"/>
    <w:multiLevelType w:val="multilevel"/>
    <w:tmpl w:val="434C3696"/>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lowerRoman"/>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3C3D3775"/>
    <w:multiLevelType w:val="hybridMultilevel"/>
    <w:tmpl w:val="9320A850"/>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CF5358E"/>
    <w:multiLevelType w:val="hybridMultilevel"/>
    <w:tmpl w:val="3FB0A82A"/>
    <w:lvl w:ilvl="0" w:tplc="E02A378C">
      <w:start w:val="1"/>
      <w:numFmt w:val="upp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8" w15:restartNumberingAfterBreak="0">
    <w:nsid w:val="3F584822"/>
    <w:multiLevelType w:val="hybridMultilevel"/>
    <w:tmpl w:val="EDC67F2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5ED64B6"/>
    <w:multiLevelType w:val="singleLevel"/>
    <w:tmpl w:val="4B30DECC"/>
    <w:lvl w:ilvl="0">
      <w:start w:val="1"/>
      <w:numFmt w:val="upperLetter"/>
      <w:lvlText w:val="%1)"/>
      <w:lvlJc w:val="left"/>
      <w:pPr>
        <w:tabs>
          <w:tab w:val="num" w:pos="360"/>
        </w:tabs>
        <w:ind w:left="360" w:hanging="360"/>
      </w:pPr>
    </w:lvl>
  </w:abstractNum>
  <w:abstractNum w:abstractNumId="20" w15:restartNumberingAfterBreak="0">
    <w:nsid w:val="5111482B"/>
    <w:multiLevelType w:val="singleLevel"/>
    <w:tmpl w:val="9AA07444"/>
    <w:lvl w:ilvl="0">
      <w:start w:val="5"/>
      <w:numFmt w:val="upperLetter"/>
      <w:lvlText w:val="%1)"/>
      <w:lvlJc w:val="left"/>
      <w:pPr>
        <w:tabs>
          <w:tab w:val="num" w:pos="1838"/>
        </w:tabs>
        <w:ind w:left="1838" w:hanging="420"/>
      </w:pPr>
      <w:rPr>
        <w:rFonts w:hint="default"/>
      </w:rPr>
    </w:lvl>
  </w:abstractNum>
  <w:abstractNum w:abstractNumId="21" w15:restartNumberingAfterBreak="0">
    <w:nsid w:val="574E25C8"/>
    <w:multiLevelType w:val="hybridMultilevel"/>
    <w:tmpl w:val="6A1EA134"/>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5F7E2AD7"/>
    <w:multiLevelType w:val="hybridMultilevel"/>
    <w:tmpl w:val="76ECA9C2"/>
    <w:lvl w:ilvl="0" w:tplc="0C0A0001">
      <w:start w:val="1"/>
      <w:numFmt w:val="bullet"/>
      <w:lvlText w:val=""/>
      <w:lvlJc w:val="left"/>
      <w:pPr>
        <w:tabs>
          <w:tab w:val="num" w:pos="2136"/>
        </w:tabs>
        <w:ind w:left="2136" w:hanging="360"/>
      </w:pPr>
      <w:rPr>
        <w:rFonts w:ascii="Symbol" w:hAnsi="Symbol" w:hint="default"/>
      </w:rPr>
    </w:lvl>
    <w:lvl w:ilvl="1" w:tplc="0C0A0003" w:tentative="1">
      <w:start w:val="1"/>
      <w:numFmt w:val="bullet"/>
      <w:lvlText w:val="o"/>
      <w:lvlJc w:val="left"/>
      <w:pPr>
        <w:tabs>
          <w:tab w:val="num" w:pos="2856"/>
        </w:tabs>
        <w:ind w:left="2856" w:hanging="360"/>
      </w:pPr>
      <w:rPr>
        <w:rFonts w:ascii="Courier New" w:hAnsi="Courier New" w:cs="Courier New" w:hint="default"/>
      </w:rPr>
    </w:lvl>
    <w:lvl w:ilvl="2" w:tplc="0C0A0005" w:tentative="1">
      <w:start w:val="1"/>
      <w:numFmt w:val="bullet"/>
      <w:lvlText w:val=""/>
      <w:lvlJc w:val="left"/>
      <w:pPr>
        <w:tabs>
          <w:tab w:val="num" w:pos="3576"/>
        </w:tabs>
        <w:ind w:left="3576" w:hanging="360"/>
      </w:pPr>
      <w:rPr>
        <w:rFonts w:ascii="Wingdings" w:hAnsi="Wingdings" w:hint="default"/>
      </w:rPr>
    </w:lvl>
    <w:lvl w:ilvl="3" w:tplc="0C0A0001" w:tentative="1">
      <w:start w:val="1"/>
      <w:numFmt w:val="bullet"/>
      <w:lvlText w:val=""/>
      <w:lvlJc w:val="left"/>
      <w:pPr>
        <w:tabs>
          <w:tab w:val="num" w:pos="4296"/>
        </w:tabs>
        <w:ind w:left="4296" w:hanging="360"/>
      </w:pPr>
      <w:rPr>
        <w:rFonts w:ascii="Symbol" w:hAnsi="Symbol" w:hint="default"/>
      </w:rPr>
    </w:lvl>
    <w:lvl w:ilvl="4" w:tplc="0C0A0003" w:tentative="1">
      <w:start w:val="1"/>
      <w:numFmt w:val="bullet"/>
      <w:lvlText w:val="o"/>
      <w:lvlJc w:val="left"/>
      <w:pPr>
        <w:tabs>
          <w:tab w:val="num" w:pos="5016"/>
        </w:tabs>
        <w:ind w:left="5016" w:hanging="360"/>
      </w:pPr>
      <w:rPr>
        <w:rFonts w:ascii="Courier New" w:hAnsi="Courier New" w:cs="Courier New" w:hint="default"/>
      </w:rPr>
    </w:lvl>
    <w:lvl w:ilvl="5" w:tplc="0C0A0005" w:tentative="1">
      <w:start w:val="1"/>
      <w:numFmt w:val="bullet"/>
      <w:lvlText w:val=""/>
      <w:lvlJc w:val="left"/>
      <w:pPr>
        <w:tabs>
          <w:tab w:val="num" w:pos="5736"/>
        </w:tabs>
        <w:ind w:left="5736" w:hanging="360"/>
      </w:pPr>
      <w:rPr>
        <w:rFonts w:ascii="Wingdings" w:hAnsi="Wingdings" w:hint="default"/>
      </w:rPr>
    </w:lvl>
    <w:lvl w:ilvl="6" w:tplc="0C0A0001" w:tentative="1">
      <w:start w:val="1"/>
      <w:numFmt w:val="bullet"/>
      <w:lvlText w:val=""/>
      <w:lvlJc w:val="left"/>
      <w:pPr>
        <w:tabs>
          <w:tab w:val="num" w:pos="6456"/>
        </w:tabs>
        <w:ind w:left="6456" w:hanging="360"/>
      </w:pPr>
      <w:rPr>
        <w:rFonts w:ascii="Symbol" w:hAnsi="Symbol" w:hint="default"/>
      </w:rPr>
    </w:lvl>
    <w:lvl w:ilvl="7" w:tplc="0C0A0003" w:tentative="1">
      <w:start w:val="1"/>
      <w:numFmt w:val="bullet"/>
      <w:lvlText w:val="o"/>
      <w:lvlJc w:val="left"/>
      <w:pPr>
        <w:tabs>
          <w:tab w:val="num" w:pos="7176"/>
        </w:tabs>
        <w:ind w:left="7176" w:hanging="360"/>
      </w:pPr>
      <w:rPr>
        <w:rFonts w:ascii="Courier New" w:hAnsi="Courier New" w:cs="Courier New" w:hint="default"/>
      </w:rPr>
    </w:lvl>
    <w:lvl w:ilvl="8" w:tplc="0C0A0005" w:tentative="1">
      <w:start w:val="1"/>
      <w:numFmt w:val="bullet"/>
      <w:lvlText w:val=""/>
      <w:lvlJc w:val="left"/>
      <w:pPr>
        <w:tabs>
          <w:tab w:val="num" w:pos="7896"/>
        </w:tabs>
        <w:ind w:left="7896" w:hanging="360"/>
      </w:pPr>
      <w:rPr>
        <w:rFonts w:ascii="Wingdings" w:hAnsi="Wingdings" w:hint="default"/>
      </w:rPr>
    </w:lvl>
  </w:abstractNum>
  <w:abstractNum w:abstractNumId="23" w15:restartNumberingAfterBreak="0">
    <w:nsid w:val="64E574AF"/>
    <w:multiLevelType w:val="hybridMultilevel"/>
    <w:tmpl w:val="DAD6F0FA"/>
    <w:lvl w:ilvl="0" w:tplc="0C0A0001">
      <w:start w:val="1"/>
      <w:numFmt w:val="bullet"/>
      <w:lvlText w:val=""/>
      <w:lvlJc w:val="left"/>
      <w:pPr>
        <w:tabs>
          <w:tab w:val="num" w:pos="765"/>
        </w:tabs>
        <w:ind w:left="765"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4" w15:restartNumberingAfterBreak="0">
    <w:nsid w:val="66940341"/>
    <w:multiLevelType w:val="hybridMultilevel"/>
    <w:tmpl w:val="C3F29034"/>
    <w:lvl w:ilvl="0" w:tplc="2EDE5C7E">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5" w15:restartNumberingAfterBreak="0">
    <w:nsid w:val="68514B45"/>
    <w:multiLevelType w:val="hybridMultilevel"/>
    <w:tmpl w:val="2A568F7C"/>
    <w:lvl w:ilvl="0" w:tplc="9286909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8FD0EBC"/>
    <w:multiLevelType w:val="hybridMultilevel"/>
    <w:tmpl w:val="A330D310"/>
    <w:lvl w:ilvl="0" w:tplc="8864DAE2">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0">
    <w:nsid w:val="69540C61"/>
    <w:multiLevelType w:val="hybridMultilevel"/>
    <w:tmpl w:val="2D1C0834"/>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69900698"/>
    <w:multiLevelType w:val="hybridMultilevel"/>
    <w:tmpl w:val="4C20F11A"/>
    <w:lvl w:ilvl="0" w:tplc="DCD20A4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C8E405A"/>
    <w:multiLevelType w:val="hybridMultilevel"/>
    <w:tmpl w:val="E5D49B64"/>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15:restartNumberingAfterBreak="0">
    <w:nsid w:val="747B6197"/>
    <w:multiLevelType w:val="hybridMultilevel"/>
    <w:tmpl w:val="716A5F76"/>
    <w:lvl w:ilvl="0" w:tplc="2EE0A46E">
      <w:start w:val="1"/>
      <w:numFmt w:val="upperLetter"/>
      <w:lvlText w:val="%1)"/>
      <w:lvlJc w:val="left"/>
      <w:pPr>
        <w:tabs>
          <w:tab w:val="num" w:pos="1778"/>
        </w:tabs>
        <w:ind w:left="1778" w:hanging="360"/>
      </w:pPr>
      <w:rPr>
        <w:rFonts w:hint="default"/>
      </w:rPr>
    </w:lvl>
    <w:lvl w:ilvl="1" w:tplc="0C0A0001">
      <w:start w:val="1"/>
      <w:numFmt w:val="bullet"/>
      <w:lvlText w:val=""/>
      <w:lvlJc w:val="left"/>
      <w:pPr>
        <w:tabs>
          <w:tab w:val="num" w:pos="2498"/>
        </w:tabs>
        <w:ind w:left="2498" w:hanging="360"/>
      </w:pPr>
      <w:rPr>
        <w:rFonts w:ascii="Symbol" w:hAnsi="Symbol" w:hint="default"/>
      </w:rPr>
    </w:lvl>
    <w:lvl w:ilvl="2" w:tplc="B0E23BFE">
      <w:start w:val="1"/>
      <w:numFmt w:val="lowerRoman"/>
      <w:lvlText w:val="%3."/>
      <w:lvlJc w:val="left"/>
      <w:pPr>
        <w:tabs>
          <w:tab w:val="num" w:pos="3758"/>
        </w:tabs>
        <w:ind w:left="3758" w:hanging="720"/>
      </w:pPr>
      <w:rPr>
        <w:rFonts w:ascii="Times New Roman" w:eastAsia="Times New Roman" w:hAnsi="Times New Roman" w:cs="Times New Roman"/>
      </w:r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31" w15:restartNumberingAfterBreak="0">
    <w:nsid w:val="796B41EA"/>
    <w:multiLevelType w:val="hybridMultilevel"/>
    <w:tmpl w:val="E09670B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A904486"/>
    <w:multiLevelType w:val="singleLevel"/>
    <w:tmpl w:val="078029EE"/>
    <w:lvl w:ilvl="0">
      <w:start w:val="1"/>
      <w:numFmt w:val="upperLetter"/>
      <w:lvlText w:val="%1)"/>
      <w:lvlJc w:val="left"/>
      <w:pPr>
        <w:tabs>
          <w:tab w:val="num" w:pos="360"/>
        </w:tabs>
        <w:ind w:left="360" w:hanging="360"/>
      </w:pPr>
      <w:rPr>
        <w:rFonts w:hint="default"/>
      </w:rPr>
    </w:lvl>
  </w:abstractNum>
  <w:abstractNum w:abstractNumId="33" w15:restartNumberingAfterBreak="0">
    <w:nsid w:val="7ADA527C"/>
    <w:multiLevelType w:val="multilevel"/>
    <w:tmpl w:val="112ADC5A"/>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7C977AD8"/>
    <w:multiLevelType w:val="singleLevel"/>
    <w:tmpl w:val="06FC6082"/>
    <w:lvl w:ilvl="0">
      <w:start w:val="2"/>
      <w:numFmt w:val="decimal"/>
      <w:lvlText w:val="%1."/>
      <w:lvlJc w:val="left"/>
      <w:pPr>
        <w:tabs>
          <w:tab w:val="num" w:pos="1838"/>
        </w:tabs>
        <w:ind w:left="1838" w:hanging="420"/>
      </w:pPr>
      <w:rPr>
        <w:rFonts w:hint="default"/>
      </w:rPr>
    </w:lvl>
  </w:abstractNum>
  <w:num w:numId="1">
    <w:abstractNumId w:val="12"/>
  </w:num>
  <w:num w:numId="2">
    <w:abstractNumId w:val="3"/>
  </w:num>
  <w:num w:numId="3">
    <w:abstractNumId w:val="10"/>
  </w:num>
  <w:num w:numId="4">
    <w:abstractNumId w:val="0"/>
  </w:num>
  <w:num w:numId="5">
    <w:abstractNumId w:val="20"/>
  </w:num>
  <w:num w:numId="6">
    <w:abstractNumId w:val="34"/>
  </w:num>
  <w:num w:numId="7">
    <w:abstractNumId w:val="32"/>
  </w:num>
  <w:num w:numId="8">
    <w:abstractNumId w:val="1"/>
  </w:num>
  <w:num w:numId="9">
    <w:abstractNumId w:val="5"/>
  </w:num>
  <w:num w:numId="10">
    <w:abstractNumId w:val="17"/>
  </w:num>
  <w:num w:numId="11">
    <w:abstractNumId w:val="19"/>
    <w:lvlOverride w:ilvl="0">
      <w:startOverride w:val="1"/>
    </w:lvlOverride>
  </w:num>
  <w:num w:numId="12">
    <w:abstractNumId w:val="1"/>
    <w:lvlOverride w:ilvl="0">
      <w:startOverride w:val="1"/>
    </w:lvlOverride>
  </w:num>
  <w:num w:numId="1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31"/>
  </w:num>
  <w:num w:numId="17">
    <w:abstractNumId w:val="23"/>
  </w:num>
  <w:num w:numId="18">
    <w:abstractNumId w:val="26"/>
  </w:num>
  <w:num w:numId="19">
    <w:abstractNumId w:val="22"/>
  </w:num>
  <w:num w:numId="20">
    <w:abstractNumId w:val="6"/>
  </w:num>
  <w:num w:numId="21">
    <w:abstractNumId w:val="4"/>
  </w:num>
  <w:num w:numId="22">
    <w:abstractNumId w:val="30"/>
  </w:num>
  <w:num w:numId="23">
    <w:abstractNumId w:val="33"/>
  </w:num>
  <w:num w:numId="24">
    <w:abstractNumId w:val="7"/>
  </w:num>
  <w:num w:numId="25">
    <w:abstractNumId w:val="9"/>
  </w:num>
  <w:num w:numId="26">
    <w:abstractNumId w:val="15"/>
  </w:num>
  <w:num w:numId="27">
    <w:abstractNumId w:val="16"/>
  </w:num>
  <w:num w:numId="28">
    <w:abstractNumId w:val="13"/>
  </w:num>
  <w:num w:numId="29">
    <w:abstractNumId w:val="14"/>
  </w:num>
  <w:num w:numId="30">
    <w:abstractNumId w:val="19"/>
  </w:num>
  <w:num w:numId="31">
    <w:abstractNumId w:val="8"/>
  </w:num>
  <w:num w:numId="32">
    <w:abstractNumId w:val="24"/>
  </w:num>
  <w:num w:numId="33">
    <w:abstractNumId w:val="25"/>
  </w:num>
  <w:num w:numId="34">
    <w:abstractNumId w:val="28"/>
  </w:num>
  <w:num w:numId="35">
    <w:abstractNumId w:val="18"/>
  </w:num>
  <w:num w:numId="36">
    <w:abstractNumId w:val="2"/>
  </w:num>
  <w:num w:numId="37">
    <w:abstractNumId w:val="21"/>
  </w:num>
  <w:num w:numId="38">
    <w:abstractNumId w:val="27"/>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3ED"/>
    <w:rsid w:val="000A7EDD"/>
    <w:rsid w:val="00411229"/>
    <w:rsid w:val="0081214E"/>
    <w:rsid w:val="00887586"/>
    <w:rsid w:val="00973031"/>
    <w:rsid w:val="00984C49"/>
    <w:rsid w:val="00C223ED"/>
    <w:rsid w:val="00E84B0D"/>
    <w:rsid w:val="00EF56A0"/>
    <w:rsid w:val="00F5206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2D430A5A"/>
  <w15:chartTrackingRefBased/>
  <w15:docId w15:val="{3633E3AF-7E7A-4B27-AF7E-CCD170CC8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iPriority="0" w:unhideWhenUsed="1"/>
    <w:lsdException w:name="Table Grid"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23ED"/>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Designación"/>
    <w:basedOn w:val="Normal"/>
    <w:next w:val="Normal"/>
    <w:link w:val="Ttulo1Car"/>
    <w:qFormat/>
    <w:rsid w:val="00C223ED"/>
    <w:pPr>
      <w:keepNext/>
      <w:jc w:val="center"/>
      <w:outlineLvl w:val="0"/>
    </w:pPr>
    <w:rPr>
      <w:b/>
      <w:sz w:val="36"/>
      <w:szCs w:val="20"/>
    </w:rPr>
  </w:style>
  <w:style w:type="paragraph" w:styleId="Ttulo2">
    <w:name w:val="heading 2"/>
    <w:basedOn w:val="Normal"/>
    <w:next w:val="Normal"/>
    <w:link w:val="Ttulo2Car"/>
    <w:qFormat/>
    <w:rsid w:val="00C223ED"/>
    <w:pPr>
      <w:keepNext/>
      <w:jc w:val="center"/>
      <w:outlineLvl w:val="1"/>
    </w:pPr>
    <w:rPr>
      <w:b/>
      <w:sz w:val="50"/>
      <w:szCs w:val="20"/>
    </w:rPr>
  </w:style>
  <w:style w:type="paragraph" w:styleId="Ttulo3">
    <w:name w:val="heading 3"/>
    <w:basedOn w:val="Normal"/>
    <w:next w:val="Normal"/>
    <w:link w:val="Ttulo3Car"/>
    <w:qFormat/>
    <w:rsid w:val="00C223ED"/>
    <w:pPr>
      <w:keepNext/>
      <w:jc w:val="center"/>
      <w:outlineLvl w:val="2"/>
    </w:pPr>
    <w:rPr>
      <w:b/>
      <w:sz w:val="32"/>
      <w:szCs w:val="20"/>
    </w:rPr>
  </w:style>
  <w:style w:type="paragraph" w:styleId="Ttulo4">
    <w:name w:val="heading 4"/>
    <w:basedOn w:val="Normal"/>
    <w:next w:val="Normal"/>
    <w:link w:val="Ttulo4Car"/>
    <w:qFormat/>
    <w:rsid w:val="00C223ED"/>
    <w:pPr>
      <w:keepNext/>
      <w:spacing w:before="160" w:after="160"/>
      <w:jc w:val="center"/>
      <w:outlineLvl w:val="3"/>
    </w:pPr>
    <w:rPr>
      <w:b/>
      <w:sz w:val="20"/>
      <w:szCs w:val="20"/>
    </w:rPr>
  </w:style>
  <w:style w:type="paragraph" w:styleId="Ttulo5">
    <w:name w:val="heading 5"/>
    <w:basedOn w:val="Normal"/>
    <w:next w:val="Normal"/>
    <w:link w:val="Ttulo5Car"/>
    <w:qFormat/>
    <w:rsid w:val="00C223ED"/>
    <w:pPr>
      <w:keepNext/>
      <w:spacing w:before="160" w:after="160"/>
      <w:outlineLvl w:val="4"/>
    </w:pPr>
    <w:rPr>
      <w:b/>
      <w:sz w:val="20"/>
      <w:szCs w:val="20"/>
    </w:rPr>
  </w:style>
  <w:style w:type="paragraph" w:styleId="Ttulo6">
    <w:name w:val="heading 6"/>
    <w:basedOn w:val="Normal"/>
    <w:next w:val="Normal"/>
    <w:link w:val="Ttulo6Car"/>
    <w:qFormat/>
    <w:rsid w:val="00C223ED"/>
    <w:pPr>
      <w:keepNext/>
      <w:jc w:val="center"/>
      <w:outlineLvl w:val="5"/>
    </w:pPr>
    <w:rPr>
      <w:b/>
      <w:szCs w:val="20"/>
      <w:lang w:val="es-ES_tradnl"/>
    </w:rPr>
  </w:style>
  <w:style w:type="paragraph" w:styleId="Ttulo7">
    <w:name w:val="heading 7"/>
    <w:basedOn w:val="Normal"/>
    <w:next w:val="Normal"/>
    <w:link w:val="Ttulo7Car"/>
    <w:qFormat/>
    <w:rsid w:val="00C223ED"/>
    <w:pPr>
      <w:keepNext/>
      <w:spacing w:before="160" w:after="160"/>
      <w:outlineLvl w:val="6"/>
    </w:pPr>
    <w:rPr>
      <w:b/>
      <w:szCs w:val="20"/>
    </w:rPr>
  </w:style>
  <w:style w:type="paragraph" w:styleId="Ttulo8">
    <w:name w:val="heading 8"/>
    <w:basedOn w:val="Normal"/>
    <w:next w:val="Normal"/>
    <w:link w:val="Ttulo8Car"/>
    <w:qFormat/>
    <w:rsid w:val="00C223ED"/>
    <w:pPr>
      <w:keepNext/>
      <w:ind w:left="851" w:hanging="851"/>
      <w:jc w:val="both"/>
      <w:outlineLvl w:val="7"/>
    </w:pPr>
    <w:rPr>
      <w:b/>
      <w:sz w:val="26"/>
      <w:szCs w:val="20"/>
      <w:lang w:val="es-ES_tradnl"/>
    </w:rPr>
  </w:style>
  <w:style w:type="paragraph" w:styleId="Ttulo9">
    <w:name w:val="heading 9"/>
    <w:basedOn w:val="Normal"/>
    <w:next w:val="Normal"/>
    <w:link w:val="Ttulo9Car"/>
    <w:qFormat/>
    <w:rsid w:val="00C223ED"/>
    <w:pPr>
      <w:keepNext/>
      <w:jc w:val="both"/>
      <w:outlineLvl w:val="8"/>
    </w:pPr>
    <w:rPr>
      <w:b/>
      <w:sz w:val="26"/>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esignación Car"/>
    <w:basedOn w:val="Fuentedeprrafopredeter"/>
    <w:link w:val="Ttulo1"/>
    <w:rsid w:val="00C223ED"/>
    <w:rPr>
      <w:rFonts w:ascii="Times New Roman" w:eastAsia="Times New Roman" w:hAnsi="Times New Roman" w:cs="Times New Roman"/>
      <w:b/>
      <w:sz w:val="36"/>
      <w:szCs w:val="20"/>
      <w:lang w:val="es-ES" w:eastAsia="es-ES"/>
    </w:rPr>
  </w:style>
  <w:style w:type="character" w:customStyle="1" w:styleId="Ttulo2Car">
    <w:name w:val="Título 2 Car"/>
    <w:basedOn w:val="Fuentedeprrafopredeter"/>
    <w:link w:val="Ttulo2"/>
    <w:rsid w:val="00C223ED"/>
    <w:rPr>
      <w:rFonts w:ascii="Times New Roman" w:eastAsia="Times New Roman" w:hAnsi="Times New Roman" w:cs="Times New Roman"/>
      <w:b/>
      <w:sz w:val="50"/>
      <w:szCs w:val="20"/>
      <w:lang w:val="es-ES" w:eastAsia="es-ES"/>
    </w:rPr>
  </w:style>
  <w:style w:type="character" w:customStyle="1" w:styleId="Ttulo3Car">
    <w:name w:val="Título 3 Car"/>
    <w:basedOn w:val="Fuentedeprrafopredeter"/>
    <w:link w:val="Ttulo3"/>
    <w:rsid w:val="00C223ED"/>
    <w:rPr>
      <w:rFonts w:ascii="Times New Roman" w:eastAsia="Times New Roman" w:hAnsi="Times New Roman" w:cs="Times New Roman"/>
      <w:b/>
      <w:sz w:val="32"/>
      <w:szCs w:val="20"/>
      <w:lang w:val="es-ES" w:eastAsia="es-ES"/>
    </w:rPr>
  </w:style>
  <w:style w:type="character" w:customStyle="1" w:styleId="Ttulo4Car">
    <w:name w:val="Título 4 Car"/>
    <w:basedOn w:val="Fuentedeprrafopredeter"/>
    <w:link w:val="Ttulo4"/>
    <w:rsid w:val="00C223ED"/>
    <w:rPr>
      <w:rFonts w:ascii="Times New Roman" w:eastAsia="Times New Roman" w:hAnsi="Times New Roman" w:cs="Times New Roman"/>
      <w:b/>
      <w:sz w:val="20"/>
      <w:szCs w:val="20"/>
      <w:lang w:val="es-ES" w:eastAsia="es-ES"/>
    </w:rPr>
  </w:style>
  <w:style w:type="character" w:customStyle="1" w:styleId="Ttulo5Car">
    <w:name w:val="Título 5 Car"/>
    <w:basedOn w:val="Fuentedeprrafopredeter"/>
    <w:link w:val="Ttulo5"/>
    <w:rsid w:val="00C223ED"/>
    <w:rPr>
      <w:rFonts w:ascii="Times New Roman" w:eastAsia="Times New Roman" w:hAnsi="Times New Roman" w:cs="Times New Roman"/>
      <w:b/>
      <w:sz w:val="20"/>
      <w:szCs w:val="20"/>
      <w:lang w:val="es-ES" w:eastAsia="es-ES"/>
    </w:rPr>
  </w:style>
  <w:style w:type="character" w:customStyle="1" w:styleId="Ttulo6Car">
    <w:name w:val="Título 6 Car"/>
    <w:basedOn w:val="Fuentedeprrafopredeter"/>
    <w:link w:val="Ttulo6"/>
    <w:rsid w:val="00C223ED"/>
    <w:rPr>
      <w:rFonts w:ascii="Times New Roman" w:eastAsia="Times New Roman" w:hAnsi="Times New Roman" w:cs="Times New Roman"/>
      <w:b/>
      <w:sz w:val="24"/>
      <w:szCs w:val="20"/>
      <w:lang w:val="es-ES_tradnl" w:eastAsia="es-ES"/>
    </w:rPr>
  </w:style>
  <w:style w:type="character" w:customStyle="1" w:styleId="Ttulo7Car">
    <w:name w:val="Título 7 Car"/>
    <w:basedOn w:val="Fuentedeprrafopredeter"/>
    <w:link w:val="Ttulo7"/>
    <w:rsid w:val="00C223ED"/>
    <w:rPr>
      <w:rFonts w:ascii="Times New Roman" w:eastAsia="Times New Roman" w:hAnsi="Times New Roman" w:cs="Times New Roman"/>
      <w:b/>
      <w:sz w:val="24"/>
      <w:szCs w:val="20"/>
      <w:lang w:val="es-ES" w:eastAsia="es-ES"/>
    </w:rPr>
  </w:style>
  <w:style w:type="character" w:customStyle="1" w:styleId="Ttulo8Car">
    <w:name w:val="Título 8 Car"/>
    <w:basedOn w:val="Fuentedeprrafopredeter"/>
    <w:link w:val="Ttulo8"/>
    <w:rsid w:val="00C223ED"/>
    <w:rPr>
      <w:rFonts w:ascii="Times New Roman" w:eastAsia="Times New Roman" w:hAnsi="Times New Roman" w:cs="Times New Roman"/>
      <w:b/>
      <w:sz w:val="26"/>
      <w:szCs w:val="20"/>
      <w:lang w:val="es-ES_tradnl" w:eastAsia="es-ES"/>
    </w:rPr>
  </w:style>
  <w:style w:type="character" w:customStyle="1" w:styleId="Ttulo9Car">
    <w:name w:val="Título 9 Car"/>
    <w:basedOn w:val="Fuentedeprrafopredeter"/>
    <w:link w:val="Ttulo9"/>
    <w:rsid w:val="00C223ED"/>
    <w:rPr>
      <w:rFonts w:ascii="Times New Roman" w:eastAsia="Times New Roman" w:hAnsi="Times New Roman" w:cs="Times New Roman"/>
      <w:b/>
      <w:sz w:val="26"/>
      <w:szCs w:val="20"/>
      <w:lang w:val="es-ES_tradnl" w:eastAsia="es-ES"/>
    </w:rPr>
  </w:style>
  <w:style w:type="paragraph" w:styleId="Textoindependiente3">
    <w:name w:val="Body Text 3"/>
    <w:basedOn w:val="Normal"/>
    <w:link w:val="Textoindependiente3Car"/>
    <w:rsid w:val="00C223ED"/>
    <w:pPr>
      <w:jc w:val="center"/>
    </w:pPr>
    <w:rPr>
      <w:sz w:val="28"/>
      <w:szCs w:val="20"/>
    </w:rPr>
  </w:style>
  <w:style w:type="character" w:customStyle="1" w:styleId="Textoindependiente3Car">
    <w:name w:val="Texto independiente 3 Car"/>
    <w:basedOn w:val="Fuentedeprrafopredeter"/>
    <w:link w:val="Textoindependiente3"/>
    <w:rsid w:val="00C223ED"/>
    <w:rPr>
      <w:rFonts w:ascii="Times New Roman" w:eastAsia="Times New Roman" w:hAnsi="Times New Roman" w:cs="Times New Roman"/>
      <w:sz w:val="28"/>
      <w:szCs w:val="20"/>
      <w:lang w:val="es-ES" w:eastAsia="es-ES"/>
    </w:rPr>
  </w:style>
  <w:style w:type="paragraph" w:styleId="Textoindependiente">
    <w:name w:val="Body Text"/>
    <w:basedOn w:val="Normal"/>
    <w:link w:val="TextoindependienteCar"/>
    <w:rsid w:val="00C223ED"/>
    <w:pPr>
      <w:jc w:val="center"/>
    </w:pPr>
    <w:rPr>
      <w:rFonts w:ascii="Arial Narrow" w:hAnsi="Arial Narrow"/>
      <w:b/>
      <w:sz w:val="32"/>
      <w:szCs w:val="20"/>
    </w:rPr>
  </w:style>
  <w:style w:type="character" w:customStyle="1" w:styleId="TextoindependienteCar">
    <w:name w:val="Texto independiente Car"/>
    <w:basedOn w:val="Fuentedeprrafopredeter"/>
    <w:link w:val="Textoindependiente"/>
    <w:rsid w:val="00C223ED"/>
    <w:rPr>
      <w:rFonts w:ascii="Arial Narrow" w:eastAsia="Times New Roman" w:hAnsi="Arial Narrow" w:cs="Times New Roman"/>
      <w:b/>
      <w:sz w:val="32"/>
      <w:szCs w:val="20"/>
      <w:lang w:val="es-ES" w:eastAsia="es-ES"/>
    </w:rPr>
  </w:style>
  <w:style w:type="paragraph" w:customStyle="1" w:styleId="Sangra2detindependiente1">
    <w:name w:val="Sangría 2 de t. independiente1"/>
    <w:basedOn w:val="Normal"/>
    <w:rsid w:val="00C223ED"/>
    <w:pPr>
      <w:ind w:left="1418"/>
      <w:jc w:val="both"/>
    </w:pPr>
    <w:rPr>
      <w:sz w:val="22"/>
      <w:szCs w:val="20"/>
      <w:lang w:val="es-ES_tradnl"/>
    </w:rPr>
  </w:style>
  <w:style w:type="paragraph" w:styleId="Encabezado">
    <w:name w:val="header"/>
    <w:basedOn w:val="Normal"/>
    <w:link w:val="EncabezadoCar"/>
    <w:uiPriority w:val="99"/>
    <w:rsid w:val="00C223ED"/>
    <w:pPr>
      <w:tabs>
        <w:tab w:val="center" w:pos="4252"/>
        <w:tab w:val="right" w:pos="8504"/>
      </w:tabs>
    </w:pPr>
    <w:rPr>
      <w:rFonts w:ascii="Romantic" w:hAnsi="Romantic"/>
      <w:b/>
      <w:color w:val="008000"/>
      <w:sz w:val="40"/>
      <w:szCs w:val="20"/>
    </w:rPr>
  </w:style>
  <w:style w:type="character" w:customStyle="1" w:styleId="EncabezadoCar">
    <w:name w:val="Encabezado Car"/>
    <w:basedOn w:val="Fuentedeprrafopredeter"/>
    <w:link w:val="Encabezado"/>
    <w:uiPriority w:val="99"/>
    <w:rsid w:val="00C223ED"/>
    <w:rPr>
      <w:rFonts w:ascii="Romantic" w:eastAsia="Times New Roman" w:hAnsi="Romantic" w:cs="Times New Roman"/>
      <w:b/>
      <w:color w:val="008000"/>
      <w:sz w:val="40"/>
      <w:szCs w:val="20"/>
      <w:lang w:val="es-ES" w:eastAsia="es-ES"/>
    </w:rPr>
  </w:style>
  <w:style w:type="paragraph" w:styleId="Sangra3detindependiente">
    <w:name w:val="Body Text Indent 3"/>
    <w:basedOn w:val="Normal"/>
    <w:link w:val="Sangra3detindependienteCar"/>
    <w:rsid w:val="00C223ED"/>
    <w:pPr>
      <w:ind w:left="1418"/>
      <w:jc w:val="both"/>
    </w:pPr>
    <w:rPr>
      <w:szCs w:val="20"/>
    </w:rPr>
  </w:style>
  <w:style w:type="character" w:customStyle="1" w:styleId="Sangra3detindependienteCar">
    <w:name w:val="Sangría 3 de t. independiente Car"/>
    <w:basedOn w:val="Fuentedeprrafopredeter"/>
    <w:link w:val="Sangra3detindependiente"/>
    <w:rsid w:val="00C223ED"/>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rsid w:val="00C223ED"/>
    <w:pPr>
      <w:ind w:left="1843"/>
      <w:jc w:val="both"/>
    </w:pPr>
    <w:rPr>
      <w:sz w:val="22"/>
      <w:szCs w:val="20"/>
    </w:rPr>
  </w:style>
  <w:style w:type="character" w:customStyle="1" w:styleId="Sangra2detindependienteCar">
    <w:name w:val="Sangría 2 de t. independiente Car"/>
    <w:basedOn w:val="Fuentedeprrafopredeter"/>
    <w:link w:val="Sangra2detindependiente"/>
    <w:rsid w:val="00C223ED"/>
    <w:rPr>
      <w:rFonts w:ascii="Times New Roman" w:eastAsia="Times New Roman" w:hAnsi="Times New Roman" w:cs="Times New Roman"/>
      <w:szCs w:val="20"/>
      <w:lang w:val="es-ES" w:eastAsia="es-ES"/>
    </w:rPr>
  </w:style>
  <w:style w:type="paragraph" w:styleId="Sangradetextonormal">
    <w:name w:val="Body Text Indent"/>
    <w:basedOn w:val="Normal"/>
    <w:link w:val="SangradetextonormalCar"/>
    <w:rsid w:val="00C223ED"/>
    <w:pPr>
      <w:tabs>
        <w:tab w:val="left" w:pos="1814"/>
      </w:tabs>
      <w:ind w:left="1814" w:hanging="396"/>
      <w:jc w:val="both"/>
    </w:pPr>
    <w:rPr>
      <w:sz w:val="22"/>
      <w:szCs w:val="20"/>
    </w:rPr>
  </w:style>
  <w:style w:type="character" w:customStyle="1" w:styleId="SangradetextonormalCar">
    <w:name w:val="Sangría de texto normal Car"/>
    <w:basedOn w:val="Fuentedeprrafopredeter"/>
    <w:link w:val="Sangradetextonormal"/>
    <w:rsid w:val="00C223ED"/>
    <w:rPr>
      <w:rFonts w:ascii="Times New Roman" w:eastAsia="Times New Roman" w:hAnsi="Times New Roman" w:cs="Times New Roman"/>
      <w:szCs w:val="20"/>
      <w:lang w:val="es-ES" w:eastAsia="es-ES"/>
    </w:rPr>
  </w:style>
  <w:style w:type="paragraph" w:styleId="Textoindependiente2">
    <w:name w:val="Body Text 2"/>
    <w:basedOn w:val="Normal"/>
    <w:link w:val="Textoindependiente2Car"/>
    <w:rsid w:val="00C223ED"/>
    <w:pPr>
      <w:jc w:val="both"/>
    </w:pPr>
    <w:rPr>
      <w:sz w:val="22"/>
      <w:szCs w:val="20"/>
    </w:rPr>
  </w:style>
  <w:style w:type="character" w:customStyle="1" w:styleId="Textoindependiente2Car">
    <w:name w:val="Texto independiente 2 Car"/>
    <w:basedOn w:val="Fuentedeprrafopredeter"/>
    <w:link w:val="Textoindependiente2"/>
    <w:rsid w:val="00C223ED"/>
    <w:rPr>
      <w:rFonts w:ascii="Times New Roman" w:eastAsia="Times New Roman" w:hAnsi="Times New Roman" w:cs="Times New Roman"/>
      <w:szCs w:val="20"/>
      <w:lang w:val="es-ES" w:eastAsia="es-ES"/>
    </w:rPr>
  </w:style>
  <w:style w:type="paragraph" w:customStyle="1" w:styleId="Textoindependiente21">
    <w:name w:val="Texto independiente 21"/>
    <w:basedOn w:val="Normal"/>
    <w:rsid w:val="00C223ED"/>
    <w:pPr>
      <w:jc w:val="center"/>
    </w:pPr>
    <w:rPr>
      <w:b/>
      <w:sz w:val="28"/>
      <w:szCs w:val="20"/>
      <w:lang w:val="es-ES_tradnl"/>
    </w:rPr>
  </w:style>
  <w:style w:type="paragraph" w:styleId="Textocomentario">
    <w:name w:val="annotation text"/>
    <w:basedOn w:val="Normal"/>
    <w:link w:val="TextocomentarioCar"/>
    <w:semiHidden/>
    <w:rsid w:val="00C223ED"/>
    <w:rPr>
      <w:sz w:val="20"/>
      <w:szCs w:val="20"/>
      <w:lang w:val="es-ES_tradnl"/>
    </w:rPr>
  </w:style>
  <w:style w:type="character" w:customStyle="1" w:styleId="TextocomentarioCar">
    <w:name w:val="Texto comentario Car"/>
    <w:basedOn w:val="Fuentedeprrafopredeter"/>
    <w:link w:val="Textocomentario"/>
    <w:semiHidden/>
    <w:rsid w:val="00C223ED"/>
    <w:rPr>
      <w:rFonts w:ascii="Times New Roman" w:eastAsia="Times New Roman" w:hAnsi="Times New Roman" w:cs="Times New Roman"/>
      <w:sz w:val="20"/>
      <w:szCs w:val="20"/>
      <w:lang w:val="es-ES_tradnl" w:eastAsia="es-ES"/>
    </w:rPr>
  </w:style>
  <w:style w:type="paragraph" w:styleId="Textodebloque">
    <w:name w:val="Block Text"/>
    <w:basedOn w:val="Normal"/>
    <w:rsid w:val="00C223ED"/>
    <w:pPr>
      <w:ind w:left="567" w:right="759" w:hanging="567"/>
      <w:jc w:val="both"/>
    </w:pPr>
    <w:rPr>
      <w:b/>
      <w:sz w:val="20"/>
      <w:szCs w:val="20"/>
    </w:rPr>
  </w:style>
  <w:style w:type="paragraph" w:styleId="Descripcin">
    <w:name w:val="caption"/>
    <w:basedOn w:val="Normal"/>
    <w:next w:val="Normal"/>
    <w:qFormat/>
    <w:rsid w:val="00C223ED"/>
    <w:pPr>
      <w:widowControl w:val="0"/>
    </w:pPr>
    <w:rPr>
      <w:rFonts w:ascii="Arial" w:hAnsi="Arial"/>
      <w:b/>
      <w:color w:val="000000"/>
      <w:sz w:val="16"/>
      <w:szCs w:val="20"/>
      <w:lang w:val="es-ES_tradnl"/>
    </w:rPr>
  </w:style>
  <w:style w:type="character" w:styleId="Nmerodepgina">
    <w:name w:val="page number"/>
    <w:basedOn w:val="Fuentedeprrafopredeter"/>
    <w:rsid w:val="00C223ED"/>
  </w:style>
  <w:style w:type="paragraph" w:styleId="Piedepgina">
    <w:name w:val="footer"/>
    <w:basedOn w:val="Normal"/>
    <w:link w:val="PiedepginaCar"/>
    <w:rsid w:val="00C223ED"/>
    <w:pPr>
      <w:tabs>
        <w:tab w:val="center" w:pos="4252"/>
        <w:tab w:val="right" w:pos="8504"/>
      </w:tabs>
    </w:pPr>
    <w:rPr>
      <w:rFonts w:ascii="Romantic" w:hAnsi="Romantic"/>
      <w:b/>
      <w:color w:val="008000"/>
      <w:sz w:val="40"/>
      <w:szCs w:val="20"/>
    </w:rPr>
  </w:style>
  <w:style w:type="character" w:customStyle="1" w:styleId="PiedepginaCar">
    <w:name w:val="Pie de página Car"/>
    <w:basedOn w:val="Fuentedeprrafopredeter"/>
    <w:link w:val="Piedepgina"/>
    <w:rsid w:val="00C223ED"/>
    <w:rPr>
      <w:rFonts w:ascii="Romantic" w:eastAsia="Times New Roman" w:hAnsi="Romantic" w:cs="Times New Roman"/>
      <w:b/>
      <w:color w:val="008000"/>
      <w:sz w:val="40"/>
      <w:szCs w:val="20"/>
      <w:lang w:val="es-ES" w:eastAsia="es-ES"/>
    </w:rPr>
  </w:style>
  <w:style w:type="table" w:styleId="Tablaclsica1">
    <w:name w:val="Table Classic 1"/>
    <w:basedOn w:val="Tablanormal"/>
    <w:rsid w:val="00C223ED"/>
    <w:pPr>
      <w:spacing w:after="0" w:line="240" w:lineRule="auto"/>
    </w:pPr>
    <w:rPr>
      <w:rFonts w:ascii="Times New Roman" w:eastAsia="Times New Roman" w:hAnsi="Times New Roman" w:cs="Times New Roman"/>
      <w:sz w:val="20"/>
      <w:szCs w:val="20"/>
      <w:lang w:eastAsia="es-MX"/>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tema">
    <w:name w:val="Table Theme"/>
    <w:basedOn w:val="Tablanormal"/>
    <w:rsid w:val="00C223ED"/>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web3">
    <w:name w:val="Table Web 3"/>
    <w:basedOn w:val="Tablanormal"/>
    <w:rsid w:val="00C223ED"/>
    <w:pPr>
      <w:spacing w:after="0" w:line="240" w:lineRule="auto"/>
    </w:pPr>
    <w:rPr>
      <w:rFonts w:ascii="Times New Roman" w:eastAsia="Times New Roman" w:hAnsi="Times New Roman" w:cs="Times New Roman"/>
      <w:sz w:val="20"/>
      <w:szCs w:val="20"/>
      <w:lang w:eastAsia="es-MX"/>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xtosinformato1">
    <w:name w:val="Texto sin formato1"/>
    <w:basedOn w:val="Normal"/>
    <w:rsid w:val="00C223ED"/>
    <w:rPr>
      <w:rFonts w:ascii="Courier New" w:hAnsi="Courier New"/>
      <w:sz w:val="20"/>
      <w:szCs w:val="20"/>
    </w:rPr>
  </w:style>
  <w:style w:type="table" w:styleId="Tablaconcuadrcula">
    <w:name w:val="Table Grid"/>
    <w:basedOn w:val="Tablanormal"/>
    <w:rsid w:val="00C223ED"/>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rsid w:val="00C223ED"/>
    <w:rPr>
      <w:color w:val="0000FF"/>
      <w:u w:val="single"/>
    </w:rPr>
  </w:style>
  <w:style w:type="table" w:styleId="Tablabsica2">
    <w:name w:val="Table Simple 2"/>
    <w:basedOn w:val="Tablanormal"/>
    <w:rsid w:val="00C223ED"/>
    <w:pPr>
      <w:spacing w:after="0" w:line="240" w:lineRule="auto"/>
    </w:pPr>
    <w:rPr>
      <w:rFonts w:ascii="Times New Roman" w:eastAsia="Times New Roman" w:hAnsi="Times New Roman" w:cs="Times New Roman"/>
      <w:sz w:val="20"/>
      <w:szCs w:val="20"/>
      <w:lang w:eastAsia="es-MX"/>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styleId="Refdecomentario">
    <w:name w:val="annotation reference"/>
    <w:basedOn w:val="Fuentedeprrafopredeter"/>
    <w:rsid w:val="00C223ED"/>
    <w:rPr>
      <w:sz w:val="16"/>
    </w:rPr>
  </w:style>
  <w:style w:type="paragraph" w:styleId="Prrafodelista">
    <w:name w:val="List Paragraph"/>
    <w:basedOn w:val="Normal"/>
    <w:qFormat/>
    <w:rsid w:val="00C223ED"/>
    <w:pPr>
      <w:ind w:left="708"/>
    </w:pPr>
  </w:style>
  <w:style w:type="paragraph" w:styleId="NormalWeb">
    <w:name w:val="Normal (Web)"/>
    <w:basedOn w:val="Normal"/>
    <w:rsid w:val="00C223ED"/>
    <w:pPr>
      <w:spacing w:before="100" w:beforeAutospacing="1" w:after="100" w:afterAutospacing="1"/>
    </w:pPr>
  </w:style>
  <w:style w:type="paragraph" w:styleId="Textodeglobo">
    <w:name w:val="Balloon Text"/>
    <w:basedOn w:val="Normal"/>
    <w:link w:val="TextodegloboCar"/>
    <w:unhideWhenUsed/>
    <w:rsid w:val="00C223ED"/>
    <w:rPr>
      <w:rFonts w:ascii="Tahoma" w:eastAsia="Calibri" w:hAnsi="Tahoma" w:cs="Tahoma"/>
      <w:sz w:val="16"/>
      <w:szCs w:val="16"/>
      <w:lang w:val="es-MX" w:eastAsia="en-US"/>
    </w:rPr>
  </w:style>
  <w:style w:type="character" w:customStyle="1" w:styleId="TextodegloboCar">
    <w:name w:val="Texto de globo Car"/>
    <w:basedOn w:val="Fuentedeprrafopredeter"/>
    <w:link w:val="Textodeglobo"/>
    <w:rsid w:val="00C223ED"/>
    <w:rPr>
      <w:rFonts w:ascii="Tahoma" w:eastAsia="Calibri" w:hAnsi="Tahoma" w:cs="Tahoma"/>
      <w:sz w:val="16"/>
      <w:szCs w:val="16"/>
    </w:rPr>
  </w:style>
  <w:style w:type="character" w:customStyle="1" w:styleId="UnresolvedMention">
    <w:name w:val="Unresolved Mention"/>
    <w:basedOn w:val="Fuentedeprrafopredeter"/>
    <w:uiPriority w:val="99"/>
    <w:semiHidden/>
    <w:unhideWhenUsed/>
    <w:rsid w:val="00C223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yperlink" Target="http://www.iocifed.oaxaca.gob.mx"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ocifed.oaxaca.gob.mx" TargetMode="External"/><Relationship Id="rId12" Type="http://schemas.openxmlformats.org/officeDocument/2006/relationships/hyperlink" Target="http://www.iocifed.oaxaca.gob.mx"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ocifed.oaxaca.gob.mx"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iocifed.oaxaca.gob.mx"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finanzasoaxaca.gob.mx"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21</Pages>
  <Words>8733</Words>
  <Characters>48034</Characters>
  <Application>Microsoft Office Word</Application>
  <DocSecurity>0</DocSecurity>
  <Lines>400</Lines>
  <Paragraphs>113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costos01</dc:creator>
  <cp:keywords/>
  <dc:description/>
  <cp:lastModifiedBy>costos01</cp:lastModifiedBy>
  <cp:revision>4</cp:revision>
  <dcterms:created xsi:type="dcterms:W3CDTF">2021-10-19T17:47:00Z</dcterms:created>
  <dcterms:modified xsi:type="dcterms:W3CDTF">2021-10-22T17:27:00Z</dcterms:modified>
</cp:coreProperties>
</file>