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25C00A" w14:textId="08676136" w:rsidR="00207854" w:rsidRPr="003F57AA" w:rsidRDefault="00F154C0" w:rsidP="003F57AA">
      <w:pPr>
        <w:tabs>
          <w:tab w:val="left" w:pos="216"/>
        </w:tabs>
        <w:spacing w:after="0" w:line="240" w:lineRule="auto"/>
        <w:ind w:left="70"/>
        <w:jc w:val="center"/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Tabla de Aplicabilidad I</w:t>
      </w:r>
      <w:r w:rsidR="003B692A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ntegra</w:t>
      </w:r>
      <w:r w:rsidR="001B30F4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l</w:t>
      </w:r>
      <w:r w:rsidR="002C5F74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 xml:space="preserve"> Modelo </w:t>
      </w:r>
      <w:r w:rsidR="00B95D1A" w:rsidRPr="003F57AA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Aplicable a los Sujetos Obligados </w:t>
      </w:r>
      <w:r w:rsidR="00AD3C13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>de los Municipios</w:t>
      </w:r>
      <w:r w:rsidR="000D4372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 </w:t>
      </w:r>
      <w:r w:rsidR="00B95D1A" w:rsidRPr="003F57AA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>del Estado de Oaxaca.</w:t>
      </w:r>
    </w:p>
    <w:p w14:paraId="4C39BD1E" w14:textId="77777777" w:rsidR="00B95D1A" w:rsidRPr="003F57AA" w:rsidRDefault="00B95D1A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</w:pPr>
    </w:p>
    <w:p w14:paraId="6045199F" w14:textId="646401FF" w:rsidR="00207854" w:rsidRPr="003F57AA" w:rsidRDefault="0020785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O</w:t>
      </w:r>
      <w:r w:rsidR="000E0289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bliga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ciones de transparencia comunes, específicas establecidas en la Ley General de Transparencia y Acceso a la Información Pública (LGT) y la Ley de Transparencia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, 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Acceso a la Información Pública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 con  Sentido Social y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Buen Gobierno del 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Estado de</w:t>
      </w:r>
      <w:r w:rsidR="004A7D6C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Oaxaca (Ley Local)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.</w:t>
      </w:r>
    </w:p>
    <w:p w14:paraId="55F4C85F" w14:textId="77777777" w:rsidR="00207854" w:rsidRPr="003F57AA" w:rsidRDefault="0020785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</w:pPr>
    </w:p>
    <w:p w14:paraId="2AB7B5A9" w14:textId="3A4A07F6" w:rsidR="00297A36" w:rsidRDefault="00297A36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4F6228" w:themeColor="accent3" w:themeShade="80"/>
          <w:sz w:val="32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 xml:space="preserve">Sujeto obligado: </w:t>
      </w:r>
      <w:r w:rsidR="00B95D1A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>…</w:t>
      </w:r>
    </w:p>
    <w:p w14:paraId="64C0E35E" w14:textId="77777777" w:rsidR="00F23114" w:rsidRPr="00861EF6" w:rsidRDefault="00F2311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sz w:val="18"/>
          <w:lang w:eastAsia="es-MX"/>
        </w:rPr>
      </w:pPr>
    </w:p>
    <w:tbl>
      <w:tblPr>
        <w:tblW w:w="133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5"/>
        <w:gridCol w:w="1766"/>
        <w:gridCol w:w="2693"/>
        <w:gridCol w:w="3402"/>
      </w:tblGrid>
      <w:tr w:rsidR="003D6CC7" w:rsidRPr="004B5A2D" w14:paraId="5D674A7A" w14:textId="77777777" w:rsidTr="0038113B">
        <w:trPr>
          <w:trHeight w:val="907"/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6DF7838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LEY / ARTÍCULO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613EBD6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PÁRRAFO / FRACCIÓN / INCISO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4B555F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APLICA / NO 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16F52E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MOTIVACIÓN Y FUNDAMENTACIÓN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C8AD1D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UNIDAD ADMINISTRATIVA RESPONSABLE DE GENERAR LA INFORMACIÓN</w:t>
            </w:r>
          </w:p>
        </w:tc>
      </w:tr>
      <w:tr w:rsidR="003D6CC7" w:rsidRPr="00B95D1A" w14:paraId="5C0F4C1B" w14:textId="77777777" w:rsidTr="0038113B">
        <w:trPr>
          <w:trHeight w:val="76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F79" w14:textId="77777777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3DB7709" w14:textId="77777777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4660A705" w14:textId="2FE34E91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65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br/>
            </w:r>
            <w:r w:rsidRPr="003D6CC7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Los sujetos obligados pondrán a disposición del público y mantendrán actualizada, en los respectivos medios electrónicos, de acuerdo con sus facultades, atribuciones, funciones u objeto social, según corresponda, la información, por lo menos, de los temas, documentos y políticas que a continuación se señalan: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/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1B5" w14:textId="0CA0642D" w:rsidR="003D6CC7" w:rsidRPr="004B5A2D" w:rsidRDefault="00E92E70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Fracción I </w:t>
            </w:r>
            <w:r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8177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B5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5D0E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1FAE8AD6" w14:textId="77777777" w:rsidTr="0038113B">
        <w:trPr>
          <w:trHeight w:val="202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188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9707" w14:textId="3609B7E2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Su estructura orgánica completa, en un formato que permita vincular cada parte de la estructura, las atribuciones y responsabilidades que le corresponden a cada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persona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servidora públic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a y/o persona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prestador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a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de servicios profesionales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miembro de los sujetos obligados, de conformidad con las disposiciones aplicables;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DED5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B73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4BD9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227531B9" w14:textId="77777777" w:rsidTr="0038113B">
        <w:trPr>
          <w:trHeight w:val="51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169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F6D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III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Las facultades de cada Área;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B0F9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1B46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059A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40F7BD2A" w14:textId="77777777" w:rsidTr="0038113B">
        <w:trPr>
          <w:trHeight w:val="92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A8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326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IV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Las metas y objetivos de las Áreas de conformidad con sus programas operativos;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1BAE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91A5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1997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1E9D7DFD" w14:textId="77777777" w:rsidTr="0038113B">
        <w:trPr>
          <w:trHeight w:val="123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554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5E3" w14:textId="7C62EE2D" w:rsidR="003D6CC7" w:rsidRPr="004B5A2D" w:rsidRDefault="00E92E70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V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indicadores relacionados con temas de interés público o trascendencia social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,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conforme a sus funciones, deban establecer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así como los que permitan rendir cuenta de sus objetivos y resultados;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6E5F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023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9BD3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92E70" w:rsidRPr="00B95D1A" w14:paraId="789FD9EB" w14:textId="77777777" w:rsidTr="0038113B">
        <w:trPr>
          <w:trHeight w:val="702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75D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0A3" w14:textId="24618B15" w:rsidR="00E92E70" w:rsidRPr="00FB1ED5" w:rsidRDefault="00E92E70" w:rsidP="00E92E70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VI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directorio de tod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las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a partir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del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nivel de jef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 departamento o su equivalente, o de menor nivel, cuando se brinde atención al público; manejen o apliquen recursos públicos; realicen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actos de autoridad o presten servicios profesionales bajo el régimen de confianza u honorarios y personal de base. El directorio deberá incluir, al menos el nombre, cargo o nombramiento asignado, nivel del puesto en la estructura orgánica, fecha de alta en el cargo, número telefónico, domicilio para recibir correspondencia y dirección de correo electrónico oficiales;</w:t>
            </w:r>
          </w:p>
          <w:p w14:paraId="11E233F5" w14:textId="54192BF4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082F" w14:textId="77777777" w:rsidR="00E92E70" w:rsidRPr="004B5A2D" w:rsidRDefault="00E92E7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C62B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A52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92E70" w:rsidRPr="00B95D1A" w14:paraId="7D6ED70E" w14:textId="77777777" w:rsidTr="0038113B">
        <w:trPr>
          <w:trHeight w:val="15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9FA" w14:textId="77777777" w:rsidR="000612AE" w:rsidRDefault="00E92E70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</w:t>
            </w:r>
            <w:r w:rsidR="000612A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65</w:t>
            </w:r>
          </w:p>
          <w:p w14:paraId="27780887" w14:textId="59F366EF" w:rsidR="00E92E70" w:rsidRPr="004B5A2D" w:rsidRDefault="00E92E70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D95" w14:textId="77777777" w:rsidR="00E92E70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VII </w:t>
            </w:r>
            <w:r w:rsidR="000612AE" w:rsidRPr="000612AE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remuneración bruta y neta de todas las personas servidoras públicas de base o de confianza, de todas las percepciones, incluyendo sueldos, prestaciones, gratificaciones, primas, comisiones, dietas, bonos, estímulos, ingresos y sistemas de compensación, señalando la periodicidad de dicha remuneración;</w:t>
            </w:r>
          </w:p>
          <w:p w14:paraId="42EBFC22" w14:textId="7EEAA326" w:rsidR="0098434F" w:rsidRPr="004B5A2D" w:rsidRDefault="0098434F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D10" w14:textId="77777777" w:rsidR="00E92E70" w:rsidRPr="004B5A2D" w:rsidRDefault="00E92E7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D169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9A0F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1AD94E17" w14:textId="77777777" w:rsidTr="0038113B">
        <w:trPr>
          <w:trHeight w:val="24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8FA" w14:textId="784267F3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34C7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VIII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gastos de representación y viáticos, así como el objeto e informe de comisión correspondiente;</w:t>
            </w:r>
          </w:p>
          <w:p w14:paraId="6559C015" w14:textId="35841B83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C77C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C26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BC65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4B5A2D" w14:paraId="0E11F0F9" w14:textId="77777777" w:rsidTr="0038113B">
        <w:trPr>
          <w:trHeight w:val="6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B7E" w14:textId="19286D9C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A8D6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IX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número total de las plazas y del personal de base y confianza, especificando el total de las vacantes, por nivel de puesto, para cada unidad administrativa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0D153106" w14:textId="76957501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7B44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8923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EEB7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7B260B79" w14:textId="77777777" w:rsidTr="0038113B">
        <w:trPr>
          <w:trHeight w:val="10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385A" w14:textId="3E427DA4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2DD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contrataciones de servicios profesionales por honorarios, señalando los nombres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 </w:t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prestadoras de servicios, los servicios contratados, el monto de los honorarios y el periodo de contratación;</w:t>
            </w:r>
          </w:p>
          <w:p w14:paraId="43BCC1DE" w14:textId="20781527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E13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733B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8097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71C30669" w14:textId="77777777" w:rsidTr="0038113B">
        <w:trPr>
          <w:trHeight w:val="11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BCD" w14:textId="4BEBCC24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74374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C05A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Versión Pública de las declaraciones patrimoniales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personas 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 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en términos de las disposiciones jurídicas aplicables,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en los sistemas habilitados para ello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0D38B894" w14:textId="033C1CE2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80B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5344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264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194A6475" w14:textId="77777777" w:rsidTr="0038113B">
        <w:trPr>
          <w:trHeight w:val="11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CE6" w14:textId="0AEC24BF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74374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CFA" w14:textId="2B63827C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domicilio de la Unidad de Transparencia, además de la dirección electrónica donde podrán recibirse las solicitudes para obtener la información;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276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0B96" w14:textId="334789C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307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0E5C141E" w14:textId="77777777" w:rsidTr="0038113B">
        <w:trPr>
          <w:trHeight w:val="9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5F9" w14:textId="02A72ACC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28D" w14:textId="59AA0399" w:rsidR="00A25056" w:rsidRPr="000C3B6A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</w:t>
            </w:r>
            <w:r w:rsidRPr="000C3B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XI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II</w:t>
            </w:r>
            <w:r w:rsidRPr="000C3B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convocatorias a concursos para ocupar cargos públicos y los resultados de los mismos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los sistemas habilitados para ello, de conformidad con las disposiciones jurídicas aplicables;</w:t>
            </w:r>
          </w:p>
          <w:p w14:paraId="56125782" w14:textId="5F1DCFE1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FF34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3B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2524" w14:textId="7AABE50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4B5A2D" w14:paraId="4D8C15A6" w14:textId="77777777" w:rsidTr="0038113B">
        <w:trPr>
          <w:trHeight w:val="70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BD7" w14:textId="3B3E9876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91C" w14:textId="21CCDF05" w:rsidR="00A25056" w:rsidRPr="00A25056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XIV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os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programas de subsidios, estímulos y apoyos, en el que se deberá informar respecto de los programas de transferencia, de servicios, de infraestructura social y de subsidio, en los que se deberá contener lo siguiente: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br w:type="page"/>
              <w:t>...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057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A2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66E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B2E6A71" w14:textId="77777777" w:rsidTr="0038113B">
        <w:trPr>
          <w:trHeight w:val="120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5E12" w14:textId="1DDB67C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E80" w14:textId="3680233A" w:rsidR="00A25056" w:rsidRPr="000C3B6A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XV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condiciones generales de trabajo, contratos o convenios que regulen las relaciones laborales del personal de base o de confianza, así como los recursos públicos económicos, en especie o donativos, que sean entregados a los sindicatos y ejerzan como recursos públicos;</w:t>
            </w:r>
          </w:p>
          <w:p w14:paraId="0B508713" w14:textId="3959072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8FA9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233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6A4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52A5269F" w14:textId="77777777" w:rsidTr="0038113B">
        <w:trPr>
          <w:trHeight w:val="158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0CF" w14:textId="467DA93F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B5C" w14:textId="2F1313A3" w:rsidR="00A25056" w:rsidRPr="00A25056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XVI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 información curricular, desde el nivel de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jefatura de departamento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o equivalente, hasta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titularidad del sujeto obligado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B37F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845" w14:textId="424E593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  <w:p w14:paraId="5A74CD8B" w14:textId="74D546E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3B6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78093CC1" w14:textId="77777777" w:rsidTr="0038113B">
        <w:trPr>
          <w:trHeight w:val="12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CCD" w14:textId="76532840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F09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XVII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listado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 con sanciones administrativas 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firmes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especificando la causa de sanción y la disposición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de conformidad a lo establecido en las disposiciones jurídicas aplicables;</w:t>
            </w:r>
          </w:p>
          <w:p w14:paraId="140B928D" w14:textId="33DC03A8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90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F8D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A35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6427202" w14:textId="77777777" w:rsidTr="0038113B">
        <w:trPr>
          <w:trHeight w:val="9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5D0" w14:textId="6CA44418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D0C" w14:textId="2F540BD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XVIII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os servicios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y trámites 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que ofrecen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incluyendo sus 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requisitos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los sistemas habilitados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para ello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de conformidad con las disposiciones jurídicas aplicables;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E67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BB19" w14:textId="60B5F940" w:rsidR="00A25056" w:rsidRPr="00935163" w:rsidRDefault="00EA1F6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  <w:r w:rsidRPr="00935163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t xml:space="preserve">Además de las unidades administrativas del sujeto obligado que publican y actualizan la información de este formato, se debe contemplar a la Unidad de Transparencia por los trámites que realiza en el procedimiento de acceso a la </w:t>
            </w:r>
            <w:r w:rsidRPr="00935163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lastRenderedPageBreak/>
              <w:t>información y para la protección de datos personales.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93AF" w14:textId="77777777" w:rsidR="00A25056" w:rsidRPr="00935163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4B78398D" w14:textId="77777777" w:rsidTr="0038113B">
        <w:trPr>
          <w:trHeight w:val="5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30B" w14:textId="1980F0AA" w:rsidR="00A25056" w:rsidRPr="004B5A2D" w:rsidRDefault="00AC6949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D9D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XIX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 información financiera sobre el presupuesto asignado, así como los informes del ejercicio trimestral del gasto, en términos de la Ley General de Contabilidad Gubernamental y demás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disposiciones jurídicas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aplicable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04764F4E" w14:textId="7D9E9F49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22CD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E68A" w14:textId="4027FB25" w:rsidR="00A25056" w:rsidRPr="00935163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34B2" w14:textId="4BDDBE01" w:rsidR="00A25056" w:rsidRPr="00935163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587E622D" w14:textId="77777777" w:rsidTr="0038113B">
        <w:trPr>
          <w:trHeight w:val="4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499" w14:textId="4EA4160D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B791" w14:textId="77777777" w:rsidR="00EA1F66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información relativa a la deuda pública, en términos de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disposiciones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aplicables;</w:t>
            </w:r>
          </w:p>
          <w:p w14:paraId="0A6B5B46" w14:textId="5FE400E2" w:rsidR="0098434F" w:rsidRPr="004B5A2D" w:rsidRDefault="0098434F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502A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CE4" w14:textId="0CB7A73E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C44E" w14:textId="3293CA56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5C5353B7" w14:textId="77777777" w:rsidTr="0038113B">
        <w:trPr>
          <w:trHeight w:val="10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57D" w14:textId="6CE0FEDF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76B" w14:textId="31F34C8C" w:rsidR="00EA1F66" w:rsidRPr="00EA1F66" w:rsidRDefault="00EA1F66" w:rsidP="00EA1F6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 </w:t>
            </w:r>
            <w:r w:rsidRPr="00EA1F66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montos destinados a gastos relativos a comunicación social y publicidad oficial que permita identificar el tipo de medio, proveedores, número de contrato y concepto o campaña;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97C0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7F76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9C1F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31C6B198" w14:textId="77777777" w:rsidTr="0038113B">
        <w:trPr>
          <w:trHeight w:val="68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B09" w14:textId="79043C85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4A4" w14:textId="77777777" w:rsidR="00EA1F66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 de resultados de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auditorías al ejercicio presupuestal de cada sujeto obligado que se realicen y, en su caso, las aclaraciones que correspondan;</w:t>
            </w:r>
          </w:p>
          <w:p w14:paraId="63DFBCCB" w14:textId="08490ADF" w:rsidR="0098434F" w:rsidRPr="004B5A2D" w:rsidRDefault="0098434F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9E40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C34F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812B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</w:tr>
      <w:tr w:rsidR="003513F0" w:rsidRPr="00B95D1A" w14:paraId="15D7DD25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FEF" w14:textId="73AA6E8C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3E4" w14:textId="1A8991A3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XXIII </w:t>
            </w:r>
            <w:r w:rsidRPr="0012362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resultado de la dictaminación de los estados financieros;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E0E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6EF7" w14:textId="686A0B34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BA2C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00B0E258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9974" w14:textId="350F22D3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5C9" w14:textId="379D0DFD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XXIV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montos, criterios, convocatorias y listado de personas físicas o morales a quienes, por cualquier motivo, se les asigne o permita usar recursos públicos o,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8DCE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AA3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AEE5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03C1D5AF" w14:textId="77777777" w:rsidTr="0038113B">
        <w:trPr>
          <w:trHeight w:val="7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8B1" w14:textId="5670B551" w:rsidR="00A25056" w:rsidRPr="004B5A2D" w:rsidRDefault="003513F0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3EA" w14:textId="6C89E048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 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concesiones, contratos, convenios, permisos, licencias o autorizaciones otorgados, especificando</w:t>
            </w:r>
            <w:r w:rsidR="003513F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las personas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titulares de aquéllos, debiendo publicarse su objeto, nombre o razón social de</w:t>
            </w:r>
            <w:r w:rsidR="003513F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la persona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titular, vigencia, tipo, términos, condiciones, monto y modificaciones, así como si el procedimiento 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involucra el aprovechamiento de bienes, servicios y/o recursos públicos;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2D2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B2CF" w14:textId="49941FB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8BD0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</w:tr>
      <w:tr w:rsidR="003513F0" w:rsidRPr="00B95D1A" w14:paraId="5F988FEE" w14:textId="77777777" w:rsidTr="0038113B">
        <w:trPr>
          <w:trHeight w:val="1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04C" w14:textId="2A36B2A0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55E7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684" w14:textId="6798732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resultados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de los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procedimientos de adjudicación directa, invitación restringida y licitación de cualquier naturaleza, incluyendo la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v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ersión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ública del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Expediente respectivo y de los contratos celebrados, que deberá contener, por lo menos, lo siguiente: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6CC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4FF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7F88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0A36F297" w14:textId="77777777" w:rsidTr="0038113B">
        <w:trPr>
          <w:trHeight w:val="18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B92" w14:textId="40D91A14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55E7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647" w14:textId="6F6685BC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XXVII 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que generen de conformidad con las disposiciones jurídicas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D8C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FD6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A5A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3270B670" w14:textId="77777777" w:rsidTr="0038113B">
        <w:trPr>
          <w:trHeight w:val="163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2F91" w14:textId="370B04CC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F4D7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E07" w14:textId="5B3F724D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XXVIII 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C23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033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134A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125AA397" w14:textId="77777777" w:rsidTr="0038113B">
        <w:trPr>
          <w:trHeight w:val="6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A840" w14:textId="40930909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F4D7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CAF" w14:textId="77777777" w:rsidR="003513F0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XXIX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FB1ED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Informe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 avances programáticos o presupuestales, balances generales y su estado financiero;</w:t>
            </w:r>
          </w:p>
          <w:p w14:paraId="722A769D" w14:textId="3A148A4B" w:rsidR="0098434F" w:rsidRPr="004B5A2D" w:rsidRDefault="0098434F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5D4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F49D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1A3B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52A4396A" w14:textId="77777777" w:rsidTr="0038113B">
        <w:trPr>
          <w:trHeight w:val="83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9DC4" w14:textId="4C68A365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7E7" w14:textId="77777777" w:rsidR="002F50D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El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Padrón de proveedores y contratistas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en los sistemas habilitados para ello, de conformidad con las disposiciones jurídicas aplicables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28AB2DBD" w14:textId="40C6CC75" w:rsidR="0098434F" w:rsidRPr="004B5A2D" w:rsidRDefault="0098434F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74B7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6E23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36DD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20BB76BC" w14:textId="77777777" w:rsidTr="0038113B">
        <w:trPr>
          <w:trHeight w:val="69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6B5B" w14:textId="782CCED3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3F59" w14:textId="3E0A142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convenios de coordinación de concertación con los sectores social y privado;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981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F594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260E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6FC5CE15" w14:textId="77777777" w:rsidTr="0038113B">
        <w:trPr>
          <w:trHeight w:val="5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CC15" w14:textId="390CBEE6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DE7" w14:textId="131AAD71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inventario de bienes muebles e inmuebles en posesión y propiedad;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C74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7732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96D3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9E01D35" w14:textId="77777777" w:rsidTr="0038113B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E5F" w14:textId="77777777" w:rsidR="00BF4C8A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BF4C8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65 </w:t>
            </w:r>
          </w:p>
          <w:p w14:paraId="127FDCF7" w14:textId="7966C8E0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CFD3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XXXIII </w:t>
            </w:r>
            <w:r w:rsidR="002F50DD"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Las recomendaciones emitidas por los órganos públicos del Estado mexicano u organismos internacionales garantes de los </w:t>
            </w:r>
            <w:r w:rsidR="002F50DD"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derechos humanos, así como las acciones que han llevado a cabo para su atención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4E4CA168" w14:textId="08402428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D07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E51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4ED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023DDEDB" w14:textId="77777777" w:rsidTr="0038113B">
        <w:trPr>
          <w:trHeight w:val="16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4EC" w14:textId="389AF28C" w:rsidR="002F50DD" w:rsidRPr="004B5A2D" w:rsidRDefault="002F50DD" w:rsidP="002F50D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953D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CF9" w14:textId="3C13E5BF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XXXIV </w:t>
            </w:r>
            <w:r w:rsidRPr="002F559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resoluciones que se emitan en procesos o procedimientos seguidos en forma de juicio;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883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24D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EAF7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202D1C53" w14:textId="77777777" w:rsidTr="0038113B">
        <w:trPr>
          <w:trHeight w:val="1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707" w14:textId="611BE09C" w:rsidR="002F50DD" w:rsidRPr="004B5A2D" w:rsidRDefault="002F50DD" w:rsidP="002F50D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953D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540" w14:textId="711A0728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 </w:t>
            </w:r>
            <w:r w:rsidR="00920D75" w:rsidRPr="005903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mecanismos de participación ciudadana</w:t>
            </w:r>
            <w:r w:rsidR="00920D7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172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385" w14:textId="1DCF4698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A797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29AF6CBE" w14:textId="77777777" w:rsidTr="0038113B">
        <w:trPr>
          <w:trHeight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385" w14:textId="00373226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EA46" w14:textId="77777777" w:rsidR="00920D75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 </w:t>
            </w:r>
            <w:r w:rsidRPr="008B7D7C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8B7D7C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programas que ofrecen, incluyendo información sobre la población, objetivo y destino, así como los trámites, tiempos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7D7C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respuesta, requisitos y formatos para acceder a los mismos;</w:t>
            </w:r>
          </w:p>
          <w:p w14:paraId="24251E70" w14:textId="69ACA6F5" w:rsidR="0098434F" w:rsidRPr="004B5A2D" w:rsidRDefault="0098434F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1C0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9C09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AB1B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758E825C" w14:textId="77777777" w:rsidTr="0038113B">
        <w:trPr>
          <w:trHeight w:val="6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2B9" w14:textId="61EB3286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AE8" w14:textId="48393088" w:rsidR="00920D75" w:rsidRPr="0088626A" w:rsidRDefault="00920D75" w:rsidP="0088626A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XXXVII </w:t>
            </w:r>
            <w:r w:rsidR="0088626A"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actas y resoluciones del Comité de Transparencia de los sujetos obligados;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DF1B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ED24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7238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296D2243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D11" w14:textId="2D10B737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9DF" w14:textId="1BEE740F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XXXVIII </w:t>
            </w:r>
            <w:r w:rsidR="008862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Las</w:t>
            </w:r>
            <w:r w:rsidR="0088626A"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evaluaciones y encuestas que hagan los sujetos obligados a programas financiados con recursos públicos;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43B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B46C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46D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0B4F1CBB" w14:textId="77777777" w:rsidTr="0038113B">
        <w:trPr>
          <w:trHeight w:val="7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7CF" w14:textId="017E8E3E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760" w14:textId="590D7E9C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XXXIX </w:t>
            </w:r>
            <w:r w:rsidRPr="006859B0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6859B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estudios financiados con recursos públicos;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2C4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143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11E3" w14:textId="6D112CED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535010F9" w14:textId="77777777" w:rsidTr="0038113B">
        <w:trPr>
          <w:trHeight w:val="7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82E" w14:textId="447B63F5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A08" w14:textId="59327042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listado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jubilad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 y pensionad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, así como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monto que reciben;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7F5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3605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62F6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44B7B6FC" w14:textId="77777777" w:rsidTr="0038113B">
        <w:trPr>
          <w:trHeight w:val="4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8B4" w14:textId="0F139756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0DD" w14:textId="77777777" w:rsidR="00D34DE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 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ingresos recibidos por cualquier concepto señalando el nombre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personas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responsables de recibirlos, administrarlos y ejercerlos, así como su destino;</w:t>
            </w:r>
          </w:p>
          <w:p w14:paraId="63FCF20C" w14:textId="22613262" w:rsidR="0098434F" w:rsidRPr="004B5A2D" w:rsidRDefault="0098434F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9C55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13F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6E35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4F65B804" w14:textId="77777777" w:rsidTr="0038113B">
        <w:trPr>
          <w:trHeight w:val="4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91A" w14:textId="37EA569E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8B7" w14:textId="77777777" w:rsidR="00D34DE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XLII </w:t>
            </w:r>
            <w:r w:rsidRPr="00D61E4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donaciones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hechas a terceros en dinero o en especie;</w:t>
            </w:r>
          </w:p>
          <w:p w14:paraId="5CAB3631" w14:textId="15E5E7CC" w:rsidR="0098434F" w:rsidRPr="004B5A2D" w:rsidRDefault="0098434F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D74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D97D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  <w:p w14:paraId="596F5E7C" w14:textId="3E6F0F9A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9F3A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4283C0D5" w14:textId="77777777" w:rsidTr="0038113B">
        <w:trPr>
          <w:trHeight w:val="11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9F2" w14:textId="61A70D87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03F" w14:textId="71E811EA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XLIII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catálogo de disposición y guía de archivo documental;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097BA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A86A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CF4A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4C28C8BE" w14:textId="77777777" w:rsidTr="0038113B">
        <w:trPr>
          <w:trHeight w:val="4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E6F" w14:textId="1781F403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172" w14:textId="77777777" w:rsidR="001E1814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XLIV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actas de sesiones ordinarias y extraordinarias, así como las opiniones y recomendaciones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su caso,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emitan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consejos consultivos;</w:t>
            </w:r>
          </w:p>
          <w:p w14:paraId="5F2A171B" w14:textId="2FC45286" w:rsidR="0098434F" w:rsidRPr="004B5A2D" w:rsidRDefault="0098434F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5E64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1EA2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13E0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33D83D84" w14:textId="77777777" w:rsidTr="0038113B">
        <w:trPr>
          <w:trHeight w:val="4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D25" w14:textId="55A5A3BE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267" w14:textId="43D19538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XLV </w:t>
            </w:r>
            <w:r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>El</w:t>
            </w:r>
            <w:r w:rsidRPr="00AE121A"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 xml:space="preserve"> listado de solicitudes a las empresas concesionarias de telecomunicaciones y proveedores de servicios o aplicaciones de Internet para la intervención de comunicaciones privadas, el acceso al registro de comunicaciones y la localización geográfica en tiempo real de equipos de comunicación, que contenga exclusivamente el objeto, el alcance temporal y los fundamentos legales del requerimiento, así como, en su caso, la mención de que cuenta con</w:t>
            </w:r>
            <w:r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>la autorización judicial correspondiente, 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9AB8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3B65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4E29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2C67335D" w14:textId="77777777" w:rsidTr="0038113B">
        <w:trPr>
          <w:trHeight w:val="9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5C7" w14:textId="5F848194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15F2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7FA" w14:textId="77777777" w:rsidR="001E1814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XLVI </w:t>
            </w:r>
            <w:r w:rsidRPr="00BA77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Cualquier otra información que sea de utilidad o se considere relevante,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y la que se encuentre prevista en otras disposiciones jurídicas aplicables</w:t>
            </w:r>
            <w:r w:rsidRPr="00BA77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.</w:t>
            </w:r>
          </w:p>
          <w:p w14:paraId="29FC0816" w14:textId="75A43FD1" w:rsidR="0098434F" w:rsidRPr="004B5A2D" w:rsidRDefault="0098434F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EE96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CBFB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2DB5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50DEA79E" w14:textId="77777777" w:rsidTr="0038113B">
        <w:trPr>
          <w:trHeight w:val="57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175" w14:textId="3E38DCEF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15F2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663" w14:textId="77777777" w:rsidR="00CE6606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Último párrafo </w:t>
            </w:r>
          </w:p>
          <w:p w14:paraId="1ECD1802" w14:textId="01A1E652" w:rsidR="00CE6606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sujetos obligados deberán de informar a las Autoridades garantes de forma fundada y motivada cuáles son las fracciones de este artículo que les resultan aplicables, para efecto de que las Autoridades validen</w:t>
            </w:r>
          </w:p>
          <w:p w14:paraId="629B25E0" w14:textId="77777777" w:rsidR="00CE6606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</w:p>
          <w:p w14:paraId="3948C571" w14:textId="3D1ED340" w:rsidR="00CE6606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  <w:t>*TABLA DE APLICABILIDAD INTEGRAL</w:t>
            </w:r>
          </w:p>
          <w:p w14:paraId="03B8119A" w14:textId="37CB613C" w:rsidR="001E1814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  <w:t>*TABLAS DE ACTUALIZACIÓN Y CONSERVACIÓN DE LA INFORMACIÓN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7FC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7A60" w14:textId="13F9503C" w:rsidR="001E1814" w:rsidRPr="004B5A2D" w:rsidRDefault="001E1814" w:rsidP="00CE6606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87D2" w14:textId="013A4C81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4B5A2D" w14:paraId="7D98E02B" w14:textId="77777777" w:rsidTr="0038113B">
        <w:trPr>
          <w:trHeight w:val="48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49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0BC731FD" w14:textId="357E63AB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D16DA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  <w:r w:rsidR="000D437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</w:t>
            </w:r>
          </w:p>
          <w:p w14:paraId="5DFA62A7" w14:textId="44E61FFE" w:rsidR="00A25056" w:rsidRPr="004B5A2D" w:rsidRDefault="000D4372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0D4372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Los sujetos obligados de los Poderes Ejecutivos Federal, de las entidades federativas y municipales o de las demarcaciones territoriales de la Ciudad de México, además de lo señalado en el artículo anterior, deberán poner a disposición del público y actualizar, conforme al ámbito de su competencia la información siguiente:</w:t>
            </w:r>
            <w:r w:rsidR="00A25056"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C73" w14:textId="5EAF956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I. </w:t>
            </w:r>
            <w:r w:rsidR="00AD3C13"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El Plan Nacional de Desarrollo</w:t>
            </w:r>
            <w:r w:rsidR="00AD3C13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y </w:t>
            </w:r>
            <w:r w:rsidR="00AD3C13"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los planes estatales de desarrollo </w:t>
            </w:r>
            <w:r w:rsidR="00AD3C13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de las entidades federativas según corresponda;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439C" w14:textId="77777777" w:rsidR="00A25056" w:rsidRPr="004B5A2D" w:rsidRDefault="00A25056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EE61" w14:textId="2DA5BF6E" w:rsidR="00A25056" w:rsidRPr="004B5A2D" w:rsidRDefault="00A25056" w:rsidP="00AD3C13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ADC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76E74421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8C1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D0E8D1F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368A800" w14:textId="77777777" w:rsidR="00AD3C13" w:rsidRPr="004B5A2D" w:rsidRDefault="00AD3C13" w:rsidP="00AD3C13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32A8BCF0" w14:textId="77777777" w:rsidR="00BC7A8B" w:rsidRPr="004B5A2D" w:rsidRDefault="00BC7A8B" w:rsidP="00BC7A8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46C9F27F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D08C" w14:textId="6B98DFBF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AD3C1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.</w:t>
            </w:r>
          </w:p>
          <w:p w14:paraId="5DE29F7B" w14:textId="77777777" w:rsidR="00AD3C13" w:rsidRPr="003F5764" w:rsidRDefault="00AD3C13" w:rsidP="00AD3C13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El presupuesto de egresos y las fórmulas de distribución de los recursos otorgados;</w:t>
            </w:r>
          </w:p>
          <w:p w14:paraId="0B01817F" w14:textId="62CC97A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A400" w14:textId="77777777" w:rsidR="00A25056" w:rsidRPr="004B5A2D" w:rsidRDefault="00A25056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7D0D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288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5A700AD2" w14:textId="77777777" w:rsidTr="0038113B">
        <w:trPr>
          <w:trHeight w:val="27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73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D0E916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5101CFDB" w14:textId="77777777" w:rsidR="00AD3C13" w:rsidRPr="004B5A2D" w:rsidRDefault="00AD3C13" w:rsidP="00AD3C13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7D646A86" w14:textId="77777777" w:rsidR="0038113B" w:rsidRPr="004B5A2D" w:rsidRDefault="0038113B" w:rsidP="0038113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5442323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D774" w14:textId="418A3E2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AD3C1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I.</w:t>
            </w:r>
          </w:p>
          <w:p w14:paraId="1E5588AB" w14:textId="77777777" w:rsidR="00AD3C13" w:rsidRPr="003F5764" w:rsidRDefault="00AD3C13" w:rsidP="00AD3C13">
            <w:pPr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</w:t>
            </w:r>
            <w:r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expropiaciones decretadas y ejecutadas que incluya, cuando menos, la fecha de expropiación, el domicilio y la causa de utilidad pública y las ocupaciones superficiales;</w:t>
            </w:r>
            <w:r w:rsidRPr="003F5764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</w:p>
          <w:p w14:paraId="594B4C69" w14:textId="6F800BE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39C7" w14:textId="614CF818" w:rsidR="00A25056" w:rsidRPr="004B5A2D" w:rsidRDefault="00AD3C13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No </w:t>
            </w:r>
            <w:r w:rsidR="00A25056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FFCE" w14:textId="60D68A2E" w:rsidR="00A25056" w:rsidRPr="009C1CC7" w:rsidRDefault="00AD3C13" w:rsidP="00A25056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La publicación y actualización de la información está a cargo de la Secretaría de Gobierno de conformidad con el artículo 34 de la Ley Orgánica del Poder Ejecutivo del Estado de Oaxaca</w:t>
            </w:r>
            <w:r w:rsidRPr="009C1CC7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799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AD99DFA" w14:textId="77777777" w:rsidTr="00C608A5">
        <w:trPr>
          <w:trHeight w:val="304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02A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3FDF0E9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729DCF33" w14:textId="77777777" w:rsidR="00192D3E" w:rsidRPr="004B5A2D" w:rsidRDefault="00192D3E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64BA8F94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242ECE30" w14:textId="77777777" w:rsidR="00BC7A8B" w:rsidRPr="004B5A2D" w:rsidRDefault="00BC7A8B" w:rsidP="00BC7A8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31B7A726" w14:textId="77777777" w:rsidR="00A25056" w:rsidRPr="004B5A2D" w:rsidRDefault="00A25056" w:rsidP="00C608A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8B3" w14:textId="7A3DFF6F" w:rsidR="00A25056" w:rsidRPr="004B5A2D" w:rsidRDefault="00A25056" w:rsidP="00C608A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I</w:t>
            </w:r>
            <w:r w:rsidR="00192D3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</w:t>
            </w:r>
            <w:r w:rsidR="00C608A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192D3E"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El nombre, denominación o razón social y clave del registro federal de los contribuyentes a </w:t>
            </w:r>
            <w:r w:rsidR="00192D3E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quienes</w:t>
            </w:r>
            <w:r w:rsidR="00192D3E"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se les</w:t>
            </w:r>
            <w:r w:rsidR="00192D3E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192D3E"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hubiera cancelado o condonado algún crédito fiscal, así como los montos respectivos.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2B43" w14:textId="77777777" w:rsidR="00A25056" w:rsidRDefault="00A25056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6176C199" w14:textId="77777777" w:rsidR="00C608A5" w:rsidRPr="004B5A2D" w:rsidRDefault="00C608A5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  <w:p w14:paraId="593D62EC" w14:textId="77777777" w:rsidR="00A25056" w:rsidRDefault="00A25056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2308D50F" w14:textId="77777777" w:rsidR="00A25056" w:rsidRDefault="00A25056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24E27006" w14:textId="77777777" w:rsidR="00A25056" w:rsidRDefault="00A25056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</w:p>
          <w:p w14:paraId="6FC0B2DF" w14:textId="77777777" w:rsidR="00A25056" w:rsidRPr="004B5A2D" w:rsidRDefault="00A25056" w:rsidP="00C608A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4E9AF884" w14:textId="77777777" w:rsidR="00A25056" w:rsidRPr="004B5A2D" w:rsidRDefault="00A25056" w:rsidP="00C608A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2576B3AC" w14:textId="77777777" w:rsidR="00A25056" w:rsidRDefault="00A25056" w:rsidP="00C608A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  <w:p w14:paraId="32378B5A" w14:textId="77777777" w:rsidR="00A25056" w:rsidRPr="004B5A2D" w:rsidRDefault="00A25056" w:rsidP="00C608A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959" w14:textId="2FCE1CF2" w:rsidR="00A25056" w:rsidRPr="004B5A2D" w:rsidRDefault="00A25056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7E9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531A27" w14:paraId="302C6960" w14:textId="77777777" w:rsidTr="0098434F">
        <w:trPr>
          <w:trHeight w:val="2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E1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282336C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2B22DC4D" w14:textId="77777777" w:rsidR="00192D3E" w:rsidRPr="004B5A2D" w:rsidRDefault="00192D3E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33BD66B7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041A3B5F" w14:textId="77777777" w:rsidR="0038113B" w:rsidRPr="004B5A2D" w:rsidRDefault="0038113B" w:rsidP="0038113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3EE86BEC" w14:textId="36C16145" w:rsidR="0038113B" w:rsidRPr="004B5A2D" w:rsidRDefault="0038113B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1AEB" w14:textId="61FA3752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192D3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</w:t>
            </w:r>
            <w:r w:rsidR="00086EB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.</w:t>
            </w:r>
          </w:p>
          <w:p w14:paraId="187ACAF4" w14:textId="40523A0F" w:rsidR="00A25056" w:rsidRPr="004B5A2D" w:rsidRDefault="00192D3E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nombres de las personas a quienes se les habilitó para ejercer como corredores y notarios públicos, así como sus datos de contacto, la información relacionada con el proceso de otorgamiento de la patente y las sanciones que se les hubieran aplicado;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B04F" w14:textId="77777777" w:rsidR="00A25056" w:rsidRPr="00247205" w:rsidRDefault="00A25056" w:rsidP="00A25056">
            <w:pPr>
              <w:jc w:val="both"/>
              <w:rPr>
                <w:rFonts w:ascii="Candara" w:hAnsi="Candara"/>
                <w:noProof/>
                <w:sz w:val="18"/>
                <w:szCs w:val="18"/>
              </w:rPr>
            </w:pPr>
            <w:r w:rsidRPr="009C1CC7">
              <w:rPr>
                <w:rFonts w:ascii="Candara" w:hAnsi="Candara"/>
                <w:b/>
                <w:noProof/>
                <w:sz w:val="18"/>
                <w:szCs w:val="18"/>
              </w:rPr>
              <w:t xml:space="preserve"> </w:t>
            </w:r>
            <w:r w:rsidRPr="00247205">
              <w:rPr>
                <w:rFonts w:ascii="Candara" w:hAnsi="Candara"/>
                <w:noProof/>
                <w:sz w:val="18"/>
                <w:szCs w:val="18"/>
              </w:rPr>
              <w:t>No 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4441" w14:textId="7B805376" w:rsidR="00086EB7" w:rsidRDefault="00086EB7" w:rsidP="00086EB7">
            <w:pPr>
              <w:jc w:val="both"/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La publicación y actualización de la información está a cargo de la Dirección General de Notarías el formato 1 respecto a los nombres a quienes </w:t>
            </w:r>
            <w:r w:rsidR="00BC7A8B"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se</w:t>
            </w: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 les habilitó parea ejercer como personas corredoras y notarías públicas</w:t>
            </w:r>
          </w:p>
          <w:p w14:paraId="6DB14023" w14:textId="77777777" w:rsidR="00086EB7" w:rsidRDefault="00086EB7" w:rsidP="00086EB7">
            <w:pPr>
              <w:jc w:val="both"/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</w:pPr>
          </w:p>
          <w:p w14:paraId="3117E4FD" w14:textId="43F66657" w:rsidR="00192D3E" w:rsidRDefault="00086EB7" w:rsidP="00086EB7">
            <w:pPr>
              <w:jc w:val="both"/>
              <w:rPr>
                <w:rFonts w:ascii="Century" w:eastAsia="Times New Roman" w:hAnsi="Century" w:cs="Times New Roman"/>
                <w:b/>
                <w:bCs/>
                <w:color w:val="002060"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En relación a la publicación del formato 2 respecto a la información relacionada con las sanciones que les hubieran aplicado a las personas a quienes se les habilitó para ejercer como personas corredoras y notaría publicas le corresponde a la Consejería Jurídica de conformidad con el artículo 49 de la Ley Orgánica del Poder Ejecutivo del Estado de Oaxaca</w:t>
            </w:r>
          </w:p>
          <w:p w14:paraId="75111E8F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  <w:p w14:paraId="63208CFB" w14:textId="345A2D5D" w:rsidR="00A25056" w:rsidRPr="004B5A2D" w:rsidRDefault="00A25056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618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E5313C3" w14:textId="77777777" w:rsidTr="00BC7A8B">
        <w:trPr>
          <w:trHeight w:val="37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520E" w14:textId="2C32830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7243C9C4" w14:textId="77777777" w:rsidR="007A151E" w:rsidRPr="004B5A2D" w:rsidRDefault="007A151E" w:rsidP="007A151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652CA1C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7C47E1F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6CB52FF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62E8" w14:textId="65D24D0F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</w:t>
            </w:r>
            <w:r w:rsidR="00086EB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V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I.</w:t>
            </w:r>
          </w:p>
          <w:p w14:paraId="58F8E7BF" w14:textId="77777777" w:rsidR="00086EB7" w:rsidRPr="003F5764" w:rsidRDefault="00086EB7" w:rsidP="00086EB7">
            <w:pPr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3F5764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planes de desarrollo urbano, ordenamiento territorial y ecológico, los tipos y usos de suelo, licencias de uso y construcción otorgadas por los gobiernos municipales, y</w:t>
            </w:r>
          </w:p>
          <w:p w14:paraId="6B7E4E9A" w14:textId="4FE32B1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5DA2" w14:textId="77777777" w:rsidR="00A25056" w:rsidRPr="004B5A2D" w:rsidRDefault="00A25056" w:rsidP="00BC7A8B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DEF8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  <w:p w14:paraId="1DA8AC7C" w14:textId="25487A40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C31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4EDDBC8" w14:textId="77777777" w:rsidTr="0038113B">
        <w:trPr>
          <w:trHeight w:val="272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1EB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5EE85A1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2DA04DEE" w14:textId="77777777" w:rsidR="007A151E" w:rsidRPr="004B5A2D" w:rsidRDefault="007A151E" w:rsidP="007A151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74023A0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147A103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29CDD66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9930" w14:textId="7A723A0F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7A151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I.</w:t>
            </w:r>
          </w:p>
          <w:p w14:paraId="2B855850" w14:textId="708B70FF" w:rsidR="00A25056" w:rsidRPr="004B5A2D" w:rsidRDefault="007A151E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Los proyectos de </w:t>
            </w:r>
            <w:r w:rsidRPr="003A64E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disposiciones administrativas, </w:t>
            </w:r>
            <w:r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salvo que su difusión pueda comprometer los efectos que se pretenden lograr con la disposición o se trate de situaciones de emergencia, en términos de lo previsto en la Ley General de Mejora Regulatoria;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B607" w14:textId="77777777" w:rsidR="00A25056" w:rsidRPr="004B5A2D" w:rsidRDefault="00A25056" w:rsidP="00852AC9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08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378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4FB1652D" w14:textId="77777777" w:rsidTr="0038113B">
        <w:trPr>
          <w:trHeight w:val="158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5FE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530DB98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50932CE2" w14:textId="03C24D80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8113B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392DC6D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2C3155A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7BAEFE8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2E70" w14:textId="256E02C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7A151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II. </w:t>
            </w:r>
            <w:r w:rsidR="007A151E" w:rsidRPr="007A151E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Las gacetas municipales, las cuales se deberán comprender los resolutivos y acuerdos aprobados por los ayuntamientos, y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638B" w14:textId="77777777" w:rsidR="00A25056" w:rsidRPr="004B5A2D" w:rsidRDefault="00A25056" w:rsidP="00852AC9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7C0C" w14:textId="664376D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912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1EC11D9" w14:textId="77777777" w:rsidTr="0038113B">
        <w:trPr>
          <w:trHeight w:val="1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4D9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3F45207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59FBDB1C" w14:textId="0977E74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8113B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66</w:t>
            </w:r>
          </w:p>
          <w:p w14:paraId="760701A7" w14:textId="47361FDB" w:rsidR="00A25056" w:rsidRPr="0021295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61ED" w14:textId="0D48B550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7A151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IX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.</w:t>
            </w:r>
          </w:p>
          <w:p w14:paraId="38C63880" w14:textId="77777777" w:rsidR="00A25056" w:rsidRDefault="007A151E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7A151E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Las actas de sesiones de cabildo, los controles de asistencia de las personas integrantes del Ayuntamiento a las sesiones de cabildo y el sentido de votación de las y los miembros del cabildo sobre las iniciativas o acuerdos.</w:t>
            </w:r>
          </w:p>
          <w:p w14:paraId="1BEAB8AE" w14:textId="303D3FD2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B94" w14:textId="77777777" w:rsidR="00A25056" w:rsidRPr="004B5A2D" w:rsidRDefault="00A25056" w:rsidP="00A25056">
            <w:pPr>
              <w:jc w:val="both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015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3A42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DD2662" w14:paraId="0DA0F65D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A200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13D4B09F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61887656" w14:textId="5739E4F2" w:rsidR="00606C70" w:rsidRPr="004B5A2D" w:rsidRDefault="00606C70" w:rsidP="00606C70">
            <w:pPr>
              <w:spacing w:after="0" w:line="240" w:lineRule="auto"/>
              <w:jc w:val="both"/>
              <w:rPr>
                <w:noProof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79</w:t>
            </w:r>
          </w:p>
          <w:p w14:paraId="26383E15" w14:textId="58F487CF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38113B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Para determinar la información adicional que publicarán todos los sujetos obligados de manera obligatoria, las Autoridades garantes deberán:</w:t>
            </w: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56B2755B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1A13" w14:textId="73CC1188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I. </w:t>
            </w:r>
            <w:r w:rsidRPr="0038113B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Solicitar a los sujetos obligados que, atendiendo a los lineamientos emitidos por el Sistema Nacional, remitan el listado de información que consideren de interés público;</w:t>
            </w:r>
          </w:p>
          <w:p w14:paraId="03EE019B" w14:textId="6F593E6C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II. </w:t>
            </w:r>
            <w:r w:rsidRPr="00606C70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Revisar el listado que remitió el sujeto obligado con base en las funciones, atribuciones y competencias que las disposiciones jurídicas aplicables le otorguen, y</w:t>
            </w:r>
          </w:p>
          <w:p w14:paraId="69AD3DDD" w14:textId="77777777" w:rsidR="00606C70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III. </w:t>
            </w:r>
            <w:r w:rsidRPr="00606C70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Determinar el catálogo de información que el sujeto obligado deberá publicar como obligación de transparencia.</w:t>
            </w:r>
          </w:p>
          <w:p w14:paraId="5CC03B59" w14:textId="27725ED8" w:rsidR="0098434F" w:rsidRPr="004B5A2D" w:rsidRDefault="0098434F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AD55" w14:textId="77777777" w:rsidR="00606C70" w:rsidRPr="004B5A2D" w:rsidRDefault="00606C70" w:rsidP="00935163">
            <w:pPr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 xml:space="preserve">No </w:t>
            </w: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7437" w14:textId="1B7B0DE1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La publicación de la información corresponde a la Autoridad </w:t>
            </w:r>
            <w:r w:rsidR="004F44BA"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G</w:t>
            </w: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arante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2FC1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eastAsia="Times New Roman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14DEF2F8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060E" w14:textId="07F0BC51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</w:t>
            </w:r>
            <w:r w:rsidR="00F70C52"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ey Local</w:t>
            </w:r>
          </w:p>
          <w:p w14:paraId="7BAD30BB" w14:textId="77777777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E337AA2" w14:textId="63F853A3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5F5515"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>83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 </w:t>
            </w:r>
          </w:p>
          <w:p w14:paraId="01C97880" w14:textId="77777777" w:rsidR="005F5515" w:rsidRPr="008B533A" w:rsidRDefault="005F5515" w:rsidP="005F551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Además de lo señalado en el artículo 71 de la Ley General, y en esta Ley, los Municipios del </w:t>
            </w:r>
          </w:p>
          <w:p w14:paraId="57F466B3" w14:textId="5F784C09" w:rsidR="00606C70" w:rsidRPr="008B533A" w:rsidRDefault="005F5515" w:rsidP="005F551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  <w:t>Estado, deberán poner a disposición del público y mantener actualizada la siguiente información</w:t>
            </w:r>
            <w:r w:rsidR="00606C70"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D6AA" w14:textId="0AEBE41D" w:rsidR="00606C70" w:rsidRPr="008B533A" w:rsidRDefault="00121FDF" w:rsidP="00606C70">
            <w:pPr>
              <w:spacing w:after="240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 xml:space="preserve">Fracción I. 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El catálogo de falta o infracciones que contengan los ordenamientos municipales, con las sanciones a que se pueden hacer acreedores quienes incurran en el supuesto, así como el monto mínimo y máximo de las multas que pudieran ser aplicadas en su caso.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1856" w14:textId="77777777" w:rsidR="00606C70" w:rsidRPr="008B533A" w:rsidRDefault="00606C70" w:rsidP="00121FD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8B533A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A09D" w14:textId="77777777" w:rsidR="00606C70" w:rsidRPr="00BC4628" w:rsidRDefault="00606C70" w:rsidP="00606C70">
            <w:pPr>
              <w:spacing w:after="240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8D29" w14:textId="77777777" w:rsidR="00606C70" w:rsidRPr="00BC4628" w:rsidRDefault="00606C70" w:rsidP="00606C70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18"/>
                <w:highlight w:val="yellow"/>
                <w:lang w:eastAsia="es-MX"/>
              </w:rPr>
            </w:pPr>
          </w:p>
        </w:tc>
      </w:tr>
      <w:tr w:rsidR="00606C70" w:rsidRPr="00B95D1A" w14:paraId="3D8C0F10" w14:textId="77777777" w:rsidTr="0038113B">
        <w:trPr>
          <w:trHeight w:val="7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4341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B4556EF" w14:textId="77777777" w:rsidR="00121FDF" w:rsidRPr="008B533A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1CFE26FF" w14:textId="7AE21BF8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121FDF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5D2AB62A" w14:textId="7777777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4592" w14:textId="51D5DDBA" w:rsidR="00606C70" w:rsidRPr="008B533A" w:rsidRDefault="00606C70" w:rsidP="005F5515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5F5515"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El monto de los recursos públicos recibidos de la Federación y el Estado, así como el monto de los ingresos propios recaudados;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C37D" w14:textId="77777777" w:rsidR="00606C70" w:rsidRPr="008B533A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6E5" w14:textId="77777777" w:rsidR="00606C70" w:rsidRPr="008B533A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69C7" w14:textId="77777777" w:rsidR="00606C70" w:rsidRPr="00BC4628" w:rsidRDefault="00606C70" w:rsidP="00606C70">
            <w:pPr>
              <w:rPr>
                <w:highlight w:val="yellow"/>
              </w:rPr>
            </w:pPr>
          </w:p>
        </w:tc>
      </w:tr>
      <w:tr w:rsidR="00606C70" w:rsidRPr="004B5A2D" w14:paraId="15FC002D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CDFC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1CE6AFEC" w14:textId="77777777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</w:pPr>
          </w:p>
          <w:p w14:paraId="58F7AE79" w14:textId="7C7247B7" w:rsidR="00606C70" w:rsidRPr="0021295D" w:rsidRDefault="008B578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Artículo 83 </w:t>
            </w:r>
          </w:p>
          <w:p w14:paraId="30ED4B93" w14:textId="77777777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044C" w14:textId="36699C9C" w:rsidR="00606C70" w:rsidRPr="008B533A" w:rsidRDefault="00606C70" w:rsidP="00606C70">
            <w:pPr>
              <w:spacing w:after="24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III.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5F5515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cantidades recabadas por concepto de multas, así como, en su caso, el uso o aplicación que se les den;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8C6F" w14:textId="77777777" w:rsidR="00606C70" w:rsidRPr="008B533A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C6AE" w14:textId="6B0D3BC6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DA4C" w14:textId="77777777" w:rsidR="00606C70" w:rsidRPr="00BC4628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highlight w:val="yellow"/>
                <w:lang w:eastAsia="es-MX"/>
              </w:rPr>
            </w:pPr>
          </w:p>
        </w:tc>
      </w:tr>
      <w:tr w:rsidR="00606C70" w:rsidRPr="00B95D1A" w14:paraId="2BE60AE7" w14:textId="77777777" w:rsidTr="0038113B">
        <w:trPr>
          <w:trHeight w:val="55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4178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37305899" w14:textId="77777777" w:rsidR="00121FDF" w:rsidRPr="008B533A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2653D57E" w14:textId="6F6F34E3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121FDF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79321903" w14:textId="7777777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8AEB" w14:textId="4210B0FB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IV.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8B5780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indicadores de gestión de los servicios públicos que presten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128B" w14:textId="77777777" w:rsidR="00606C70" w:rsidRPr="008B533A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28AD" w14:textId="7777777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47F1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3C2C9620" w14:textId="77777777" w:rsidTr="0038113B">
        <w:trPr>
          <w:trHeight w:val="11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503E" w14:textId="03595DD0" w:rsidR="00121FDF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Ley Local</w:t>
            </w:r>
          </w:p>
          <w:p w14:paraId="1670B23B" w14:textId="77777777" w:rsidR="0021295D" w:rsidRPr="008B533A" w:rsidRDefault="0021295D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4906A52D" w14:textId="4E686B02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8B5780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 </w:t>
            </w:r>
          </w:p>
          <w:p w14:paraId="1EFB885D" w14:textId="77777777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2988" w14:textId="5D88C02C" w:rsidR="00606C70" w:rsidRPr="008B533A" w:rsidRDefault="00606C70" w:rsidP="00606C70">
            <w:pPr>
              <w:spacing w:after="24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8B5780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En su caso, el contenido de la Gaceta Municipal;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26C3" w14:textId="77777777" w:rsidR="00606C70" w:rsidRPr="004B5A2D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F74F" w14:textId="2042EDE6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5DE7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B95D1A" w14:paraId="26996F81" w14:textId="77777777" w:rsidTr="0038113B">
        <w:trPr>
          <w:trHeight w:val="2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3FAD" w14:textId="2ED2E25E" w:rsidR="00121FDF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6B42F90D" w14:textId="77777777" w:rsidR="0021295D" w:rsidRPr="008B533A" w:rsidRDefault="0021295D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224F8335" w14:textId="1E994582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8B5780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 </w:t>
            </w:r>
          </w:p>
          <w:p w14:paraId="5F694ACA" w14:textId="77777777" w:rsidR="00606C70" w:rsidRPr="008B533A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0C9C" w14:textId="6C8DECC7" w:rsidR="00606C70" w:rsidRPr="008B533A" w:rsidRDefault="00606C70" w:rsidP="00606C70">
            <w:pPr>
              <w:spacing w:after="24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8B5780"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calendario con las actividades culturales, deportivas y recreativas a realizar;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A5B9" w14:textId="77777777" w:rsidR="00606C70" w:rsidRPr="004B5A2D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7701" w14:textId="335DE8D9" w:rsidR="008B5780" w:rsidRPr="004B5A2D" w:rsidRDefault="008B5780" w:rsidP="008B578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lang w:val="en-US" w:eastAsia="es-MX"/>
              </w:rPr>
            </w:pPr>
          </w:p>
          <w:p w14:paraId="54790523" w14:textId="159F678F" w:rsidR="00606C70" w:rsidRPr="004B5A2D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szCs w:val="18"/>
                <w:lang w:val="en-US"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0221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val="en-US" w:eastAsia="es-MX"/>
              </w:rPr>
            </w:pPr>
          </w:p>
        </w:tc>
      </w:tr>
      <w:tr w:rsidR="00606C70" w:rsidRPr="00B95D1A" w14:paraId="4A956EF0" w14:textId="77777777" w:rsidTr="0038113B">
        <w:trPr>
          <w:trHeight w:val="9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B1EF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22850EA9" w14:textId="2EAD519C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E877B7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</w:p>
          <w:p w14:paraId="65902EC7" w14:textId="7777777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69C6" w14:textId="43FDD5A9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VII.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E877B7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actas de sesiones de cabildo;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B6D5" w14:textId="77777777" w:rsidR="00606C70" w:rsidRPr="008B533A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E46B" w14:textId="77777777" w:rsidR="00606C70" w:rsidRPr="004B5A2D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AF3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B95D1A" w14:paraId="0ADFF8F1" w14:textId="77777777" w:rsidTr="0038113B">
        <w:trPr>
          <w:trHeight w:val="31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17E9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61CDCD52" w14:textId="5352C875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</w:pPr>
          </w:p>
          <w:p w14:paraId="5CA9BB2F" w14:textId="5DA844BA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E877B7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83 </w:t>
            </w: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13F" w14:textId="37D91DA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VIII.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E877B7"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información que muestre</w:t>
            </w:r>
            <w:r w:rsidR="00E877B7"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el </w:t>
            </w:r>
            <w:r w:rsidR="00E877B7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estado que guarda su situación patrimonial, incluyendo la relación de los bienes muebles e inmuebles y los inventarios relacionados con altas y bajas en el patrimonio del municipio</w:t>
            </w:r>
            <w:r w:rsidR="0098434F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767EE7C4" w14:textId="362B265F" w:rsidR="0098434F" w:rsidRPr="008B533A" w:rsidRDefault="0098434F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4768" w14:textId="77777777" w:rsidR="00606C70" w:rsidRPr="008B533A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EB3" w14:textId="77777777" w:rsidR="00606C70" w:rsidRPr="004B5A2D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14D9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B95D1A" w14:paraId="3566EAF3" w14:textId="77777777" w:rsidTr="0038113B">
        <w:trPr>
          <w:trHeight w:val="7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033C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749A5E12" w14:textId="04B1DB2E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E877B7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CF6B" w14:textId="7777777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IX.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E877B7"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empréstitos, deudas contraídas a corto, mediano y largo plazo, así como la enajenación de bienes;</w:t>
            </w:r>
          </w:p>
          <w:p w14:paraId="6117D4FE" w14:textId="33472359" w:rsidR="0098434F" w:rsidRPr="008B533A" w:rsidRDefault="0098434F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093C" w14:textId="77777777" w:rsidR="00606C70" w:rsidRPr="008B533A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165" w14:textId="77777777" w:rsidR="00606C70" w:rsidRPr="004B5A2D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A711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B95D1A" w14:paraId="49D70299" w14:textId="77777777" w:rsidTr="0038113B">
        <w:trPr>
          <w:trHeight w:val="64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FA79" w14:textId="77777777" w:rsidR="00121FDF" w:rsidRPr="008B533A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4BCF70DD" w14:textId="3EED98E6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E877B7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</w:t>
            </w:r>
          </w:p>
          <w:p w14:paraId="702998D6" w14:textId="77777777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3FAF" w14:textId="48812552" w:rsidR="00606C70" w:rsidRPr="008B533A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X.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E877B7"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Respecto al ejercicio del presupuesto: un reporte trimestral sobre la ejecución de las aportaciones federales y estatales, pudiendo identificar el programa para el cual se destinaron y, en su caso, el monto del gasto asignado por el propio municipio;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CC74" w14:textId="77777777" w:rsidR="00606C70" w:rsidRPr="008B533A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5A9B" w14:textId="77777777" w:rsidR="00606C70" w:rsidRPr="004B5A2D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A555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B95D1A" w14:paraId="5B8B47E1" w14:textId="77777777" w:rsidTr="0038113B">
        <w:trPr>
          <w:trHeight w:val="7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E074" w14:textId="77777777" w:rsidR="00121FDF" w:rsidRPr="00934015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93401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7D5AE219" w14:textId="20DB1584" w:rsidR="00606C70" w:rsidRPr="00934015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93401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121FDF" w:rsidRPr="0093401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83.</w:t>
            </w:r>
            <w:r w:rsidRPr="0093401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 </w:t>
            </w:r>
          </w:p>
          <w:p w14:paraId="22A0D52A" w14:textId="77777777" w:rsidR="00606C70" w:rsidRPr="00934015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934015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CF2E" w14:textId="77777777" w:rsidR="00606C70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XI. </w:t>
            </w:r>
            <w:r w:rsidR="00AD077E" w:rsidRPr="0032257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rutas establecidas en planos y tarifas de transporte público en la página oficial y en lugares públicos</w:t>
            </w:r>
            <w:r w:rsidR="00AD077E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AD077E" w:rsidRPr="0032257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visibles;</w:t>
            </w:r>
          </w:p>
          <w:p w14:paraId="0F1E7E4F" w14:textId="1F536B15" w:rsidR="0098434F" w:rsidRPr="004B5A2D" w:rsidRDefault="0098434F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C35" w14:textId="77777777" w:rsidR="00606C70" w:rsidRPr="004B5A2D" w:rsidRDefault="00606C70" w:rsidP="004A37D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46DF" w14:textId="77777777" w:rsidR="00606C70" w:rsidRPr="004B5A2D" w:rsidRDefault="00606C70" w:rsidP="00606C70">
            <w:pPr>
              <w:spacing w:after="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CD00" w14:textId="77777777" w:rsidR="00606C70" w:rsidRPr="004B5A2D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21FDF" w:rsidRPr="004B5A2D" w14:paraId="197C3D76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55A4" w14:textId="77777777" w:rsidR="00121FDF" w:rsidRPr="00934015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93401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4D6C7174" w14:textId="77777777" w:rsidR="00121FDF" w:rsidRPr="00934015" w:rsidRDefault="00121FDF" w:rsidP="00121FD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14D3E2FA" w14:textId="12E745C6" w:rsidR="00121FDF" w:rsidRPr="00934015" w:rsidRDefault="00121FDF" w:rsidP="00121FD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93401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2668F84A" w14:textId="1FB748CB" w:rsidR="00121FDF" w:rsidRPr="00934015" w:rsidRDefault="00121FDF" w:rsidP="00121FD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934015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lastRenderedPageBreak/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F970" w14:textId="5C9D12D4" w:rsidR="00121FDF" w:rsidRPr="004B5A2D" w:rsidRDefault="0098434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lastRenderedPageBreak/>
              <w:t>Fracción</w:t>
            </w: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XII.</w:t>
            </w:r>
            <w:r w:rsidR="00B517F4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B517F4">
              <w:t xml:space="preserve"> </w:t>
            </w:r>
            <w:r w:rsidR="00B517F4" w:rsidRPr="0032257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obras priorizadas, el monto económico asignado a cada una de ellas, así como el avance y</w:t>
            </w:r>
            <w:r w:rsidR="00B517F4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B517F4" w:rsidRPr="0032257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conclusión de cada una de las </w:t>
            </w:r>
            <w:r w:rsidR="00B517F4" w:rsidRPr="0032257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obras a las que se han asignado recursos públicos;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0D43" w14:textId="77777777" w:rsidR="00121FDF" w:rsidRPr="004B5A2D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996F" w14:textId="77777777" w:rsidR="00121FDF" w:rsidRPr="004B5A2D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05DA" w14:textId="77777777" w:rsidR="00121FDF" w:rsidRPr="004B5A2D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4A37D0" w:rsidRPr="004B5A2D" w14:paraId="5AF58C76" w14:textId="77777777" w:rsidTr="00CD175A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0490" w14:textId="77777777" w:rsidR="004A37D0" w:rsidRPr="008B533A" w:rsidRDefault="004A37D0" w:rsidP="004A37D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45011078" w14:textId="77777777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71940DF9" w14:textId="77777777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55706185" w14:textId="54E1B2C5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4E4E935C" w14:textId="535A19FC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12CE" w14:textId="78776C07" w:rsidR="004A37D0" w:rsidRPr="008B533A" w:rsidRDefault="004A37D0" w:rsidP="004A37D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XIII.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t xml:space="preserve"> </w:t>
            </w: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 de gobierno anuales una vez presentados y difundidos ante la ciudadanía;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2F46" w14:textId="606C6F40" w:rsidR="004A37D0" w:rsidRPr="008B533A" w:rsidRDefault="004A37D0" w:rsidP="00CD175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A05" w14:textId="77777777" w:rsidR="004A37D0" w:rsidRPr="008B533A" w:rsidRDefault="004A37D0" w:rsidP="004A37D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7E06" w14:textId="77777777" w:rsidR="004A37D0" w:rsidRPr="004B5A2D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4A37D0" w:rsidRPr="004B5A2D" w14:paraId="269F8C04" w14:textId="77777777" w:rsidTr="00CD175A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6088" w14:textId="77777777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2B16801D" w14:textId="77777777" w:rsidR="004A37D0" w:rsidRPr="008B533A" w:rsidRDefault="004A37D0" w:rsidP="004A37D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7800BCAE" w14:textId="77777777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4B2A2692" w14:textId="77777777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42A3BD40" w14:textId="4F53567F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537C7B82" w14:textId="1EA01EE3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0663" w14:textId="6947DEE5" w:rsidR="004A37D0" w:rsidRPr="008B533A" w:rsidRDefault="004A37D0" w:rsidP="004A37D0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XIV.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t xml:space="preserve"> </w:t>
            </w: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versiones públicas de los contratos celebrados con las empresas a quienes se les han asignado la construcción de la obra pública;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EDD6" w14:textId="3AF4C9DC" w:rsidR="004A37D0" w:rsidRPr="008B533A" w:rsidRDefault="004A37D0" w:rsidP="00CD175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1DD4" w14:textId="77777777" w:rsidR="004A37D0" w:rsidRPr="008B533A" w:rsidRDefault="004A37D0" w:rsidP="004A37D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4E39" w14:textId="77777777" w:rsidR="004A37D0" w:rsidRPr="004B5A2D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4A37D0" w:rsidRPr="004B5A2D" w14:paraId="10AA49E5" w14:textId="77777777" w:rsidTr="00CD175A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351F" w14:textId="77777777" w:rsidR="004A37D0" w:rsidRPr="008B533A" w:rsidRDefault="004A37D0" w:rsidP="004A37D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7BEA274A" w14:textId="77777777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7FCDADBF" w14:textId="24200846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51CB4ED8" w14:textId="108F7CF0" w:rsidR="004A37D0" w:rsidRPr="008B533A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30B" w14:textId="7BAB208A" w:rsidR="004A37D0" w:rsidRPr="008B533A" w:rsidRDefault="004A37D0" w:rsidP="004A37D0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XVI.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t xml:space="preserve"> </w:t>
            </w: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Reglamentos Las ordenanzas y reglamentos municipales aprobados y vigentes.</w:t>
            </w:r>
          </w:p>
          <w:p w14:paraId="7F9C82B1" w14:textId="2DE3FEA7" w:rsidR="004A37D0" w:rsidRPr="008B533A" w:rsidRDefault="004A37D0" w:rsidP="004A37D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Bando de Policía y Gobierno deberá publicarse o ponerse a disposición del público, dentro de los 90 días siguientes del inicio de cada administración municipal;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B26B" w14:textId="5BF0CE11" w:rsidR="004A37D0" w:rsidRPr="008B533A" w:rsidRDefault="004A37D0" w:rsidP="00CD175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7EED" w14:textId="77777777" w:rsidR="004A37D0" w:rsidRPr="008B533A" w:rsidRDefault="004A37D0" w:rsidP="004A37D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0B96" w14:textId="77777777" w:rsidR="004A37D0" w:rsidRPr="004B5A2D" w:rsidRDefault="004A37D0" w:rsidP="004A37D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CD175A" w:rsidRPr="004B5A2D" w14:paraId="51E6344B" w14:textId="77777777" w:rsidTr="00CD175A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C34C" w14:textId="77777777" w:rsidR="00CD175A" w:rsidRPr="008B533A" w:rsidRDefault="00CD175A" w:rsidP="00CD175A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285A323B" w14:textId="77777777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6BB8C319" w14:textId="20A656BC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0B3C9D33" w14:textId="2A2193F7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58D6" w14:textId="343EC396" w:rsidR="00CD175A" w:rsidRPr="008B533A" w:rsidRDefault="00CD175A" w:rsidP="00CD175A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XVII..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t xml:space="preserve"> </w:t>
            </w: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planes de desarrollo municipal;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E322" w14:textId="2CBF6F36" w:rsidR="00CD175A" w:rsidRPr="008B533A" w:rsidRDefault="00CD175A" w:rsidP="00CD175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5D93" w14:textId="77777777" w:rsidR="00CD175A" w:rsidRPr="008B533A" w:rsidRDefault="00CD175A" w:rsidP="00CD175A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C285" w14:textId="77777777" w:rsidR="00CD175A" w:rsidRPr="004B5A2D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CD175A" w:rsidRPr="004B5A2D" w14:paraId="0DD921A8" w14:textId="77777777" w:rsidTr="00CD175A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BABF" w14:textId="77777777" w:rsidR="00CD175A" w:rsidRPr="008B533A" w:rsidRDefault="00CD175A" w:rsidP="00CD175A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1E4846C5" w14:textId="77777777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65362433" w14:textId="1126F316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07710222" w14:textId="69179E94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8083" w14:textId="452E4270" w:rsidR="00CD175A" w:rsidRPr="008B533A" w:rsidRDefault="00CD175A" w:rsidP="00CD175A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XVIII.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t xml:space="preserve"> </w:t>
            </w: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 través de los organismos operadores Municipales o intermunicipales de agua potable y alcantarillado deberán: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D0DE" w14:textId="471A435F" w:rsidR="00CD175A" w:rsidRPr="008B533A" w:rsidRDefault="00CD175A" w:rsidP="00CD175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C616" w14:textId="77777777" w:rsidR="00CD175A" w:rsidRPr="008B533A" w:rsidRDefault="00CD175A" w:rsidP="00CD175A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3A59" w14:textId="77777777" w:rsidR="00CD175A" w:rsidRPr="004B5A2D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CD175A" w:rsidRPr="004B5A2D" w14:paraId="61D99E16" w14:textId="77777777" w:rsidTr="00CD175A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9CC2" w14:textId="77777777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792E5DB9" w14:textId="68D19876" w:rsidR="00CD175A" w:rsidRPr="0021295D" w:rsidRDefault="00CD175A" w:rsidP="0021295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4A2B7CBD" w14:textId="53337C24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83. </w:t>
            </w:r>
          </w:p>
          <w:p w14:paraId="62740A1E" w14:textId="015D4ADC" w:rsidR="00CD175A" w:rsidRPr="008B533A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val="en-US"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1737" w14:textId="7EF354F6" w:rsidR="00CD175A" w:rsidRPr="008B533A" w:rsidRDefault="00CD175A" w:rsidP="00CD175A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XIX.</w:t>
            </w: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t xml:space="preserve"> </w:t>
            </w:r>
            <w:r w:rsidRPr="008B533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demás que determinen las Leyes.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452F" w14:textId="5597600D" w:rsidR="00CD175A" w:rsidRPr="008B533A" w:rsidRDefault="00CD175A" w:rsidP="00CD175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22B8" w14:textId="77777777" w:rsidR="00CD175A" w:rsidRPr="008B533A" w:rsidRDefault="00CD175A" w:rsidP="00CD175A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D66C" w14:textId="77777777" w:rsidR="00CD175A" w:rsidRPr="004B5A2D" w:rsidRDefault="00CD175A" w:rsidP="00CD175A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21FDF" w:rsidRPr="004B5A2D" w14:paraId="0446E34C" w14:textId="77777777" w:rsidTr="00315C07">
        <w:trPr>
          <w:trHeight w:val="14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3D7" w14:textId="4BD2C74D" w:rsidR="00B517F4" w:rsidRDefault="00B517F4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7034A60B" w14:textId="77777777" w:rsidR="0021295D" w:rsidRPr="008B533A" w:rsidRDefault="0021295D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7363E9CC" w14:textId="10295BFB" w:rsidR="00B517F4" w:rsidRPr="008B533A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Artículo 8</w:t>
            </w:r>
            <w:r w:rsidR="00315C07"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</w:t>
            </w:r>
            <w:r w:rsidRPr="008B533A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77F375EB" w14:textId="34A47ACD" w:rsidR="00315C07" w:rsidRPr="008B533A" w:rsidRDefault="00315C07" w:rsidP="00315C07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sujetos obligados que realicen obra pública</w:t>
            </w:r>
            <w:r w:rsidR="00F7625C"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deberán difundir físicamente en el lugar de la obra,</w:t>
            </w:r>
          </w:p>
          <w:p w14:paraId="79457055" w14:textId="51FFC11D" w:rsidR="00315C07" w:rsidRPr="008B533A" w:rsidRDefault="00315C07" w:rsidP="00315C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lastRenderedPageBreak/>
              <w:t>una placa o inscripción que señale que fue realizada con recursos públicos y el costo de la misma.</w:t>
            </w:r>
          </w:p>
          <w:p w14:paraId="55D5A4FC" w14:textId="5B0D2627" w:rsidR="00121FDF" w:rsidRPr="008B533A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B0E" w14:textId="77777777" w:rsidR="00121FDF" w:rsidRPr="008B533A" w:rsidRDefault="00121FD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43F3" w14:textId="3A6F6FDA" w:rsidR="00121FDF" w:rsidRPr="008B533A" w:rsidRDefault="00315C07" w:rsidP="00315C0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8B533A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C680" w14:textId="77777777" w:rsidR="00121FDF" w:rsidRPr="008B533A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0313" w14:textId="77777777" w:rsidR="00121FDF" w:rsidRPr="004B5A2D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21FDF" w:rsidRPr="004B5A2D" w14:paraId="5DA65640" w14:textId="77777777" w:rsidTr="0098434F">
        <w:trPr>
          <w:trHeight w:val="23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92E4" w14:textId="77777777" w:rsidR="00B517F4" w:rsidRPr="00315C07" w:rsidRDefault="00B517F4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4678FDCF" w14:textId="77777777" w:rsidR="00B517F4" w:rsidRPr="00315C07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6FB7A3F5" w14:textId="4B4527D3" w:rsidR="00315C07" w:rsidRPr="00315C07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>Artículo 89.</w:t>
            </w:r>
          </w:p>
          <w:p w14:paraId="44220105" w14:textId="77777777" w:rsidR="00315C07" w:rsidRPr="00315C07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2C43ED86" w14:textId="7319E98F" w:rsidR="00121FDF" w:rsidRPr="00315C07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315C07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Los ejecutores del gasto deberán publicar dentro de los primeros 60 días de cada inicio de ejercicio fiscal, las medidas a implementar en cumplimiento a lo establecido en la Ley Estatal de Austeridad Republicana.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FCF4" w14:textId="77777777" w:rsidR="00121FDF" w:rsidRPr="004B5A2D" w:rsidRDefault="00121FD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FD3A" w14:textId="36B851CF" w:rsidR="00121FDF" w:rsidRPr="004B5A2D" w:rsidRDefault="00F7625C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E41C30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52B8" w14:textId="77777777" w:rsidR="00121FDF" w:rsidRPr="004B5A2D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1C9C" w14:textId="77777777" w:rsidR="00121FDF" w:rsidRPr="004B5A2D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3CA10553" w14:textId="77777777" w:rsidTr="0098434F">
        <w:trPr>
          <w:trHeight w:val="335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E36" w14:textId="77777777" w:rsidR="00315C07" w:rsidRPr="0098434F" w:rsidRDefault="00315C07" w:rsidP="00315C0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277C3E0" w14:textId="77777777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53903006" w14:textId="5D8F29CC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 xml:space="preserve">Articulo 90 </w:t>
            </w:r>
          </w:p>
          <w:p w14:paraId="58436C39" w14:textId="77777777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7155D72C" w14:textId="05A98641" w:rsidR="00606C70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Para determinar la información adicional que publicarán todos los sujetos obligados de manera obligatoria, las Autoridades Garantes en el Estado deberán: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5615" w14:textId="3BA933D0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I.</w:t>
            </w:r>
            <w:r w:rsidR="00315C07"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15C07"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Solicitar a los sujetos obligados que, atendiendo a los lineamientos emitidos por el Sistema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Nacional, remitan el listado de información que consideren de interés público;</w:t>
            </w:r>
          </w:p>
          <w:p w14:paraId="0D2A927B" w14:textId="67D1A729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II.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Revisar el listado que remitió el sujeto obligado con base en las funciones, atribuciones y competencias que la normatividad aplicable le otorgue, y</w:t>
            </w:r>
          </w:p>
          <w:p w14:paraId="7106CC33" w14:textId="1D53C12A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III.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Determinar el catálogo de información que el sujeto obligado deberá publicar como obligación de transparencia.</w:t>
            </w:r>
          </w:p>
          <w:p w14:paraId="052C9572" w14:textId="77777777" w:rsidR="00606C70" w:rsidRPr="0098434F" w:rsidRDefault="00606C70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DD9B" w14:textId="0F2AFBB6" w:rsidR="00606C70" w:rsidRPr="004B5A2D" w:rsidRDefault="00F7625C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 xml:space="preserve">No </w:t>
            </w:r>
            <w:r w:rsidR="00606C70"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36B7" w14:textId="0CAA341D" w:rsidR="00606C70" w:rsidRPr="004B5A2D" w:rsidRDefault="005434F8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La publicación de la información corresponde a la Autoridad </w:t>
            </w:r>
            <w:r w:rsidR="007A0577"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G</w:t>
            </w: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arante </w:t>
            </w:r>
            <w:r w:rsidR="007A0577"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Local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AED3" w14:textId="77777777" w:rsidR="00606C70" w:rsidRPr="004B5A2D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</w:tbl>
    <w:p w14:paraId="4EBBC57F" w14:textId="77777777" w:rsidR="00F74F9A" w:rsidRPr="00861EF6" w:rsidRDefault="00F74F9A" w:rsidP="00300DFF">
      <w:pPr>
        <w:jc w:val="both"/>
        <w:rPr>
          <w:rFonts w:ascii="Candara" w:eastAsia="Calibri" w:hAnsi="Candara" w:cs="Times New Roman"/>
          <w:noProof/>
          <w:sz w:val="18"/>
        </w:rPr>
      </w:pPr>
    </w:p>
    <w:p w14:paraId="1494845D" w14:textId="3F84D5F5" w:rsidR="009974A3" w:rsidRPr="00861EF6" w:rsidRDefault="0085175D" w:rsidP="005D1FCB">
      <w:pPr>
        <w:rPr>
          <w:rFonts w:ascii="Candara" w:hAnsi="Candara"/>
          <w:noProof/>
          <w:sz w:val="18"/>
        </w:rPr>
      </w:pPr>
      <w:r w:rsidRPr="00861EF6">
        <w:rPr>
          <w:rFonts w:ascii="Candara" w:eastAsia="Calibri" w:hAnsi="Candara" w:cs="Times New Roman"/>
          <w:noProof/>
          <w:sz w:val="18"/>
        </w:rPr>
        <w:t xml:space="preserve">NOTA: </w:t>
      </w:r>
      <w:r w:rsidR="009974A3" w:rsidRPr="00861EF6">
        <w:rPr>
          <w:rFonts w:ascii="Candara" w:eastAsia="Calibri" w:hAnsi="Candara" w:cs="Times New Roman"/>
          <w:noProof/>
          <w:sz w:val="18"/>
        </w:rPr>
        <w:t>La validación de la  presente  tabla de</w:t>
      </w:r>
      <w:r w:rsidR="009974A3" w:rsidRPr="00861EF6">
        <w:rPr>
          <w:rFonts w:ascii="Candara" w:hAnsi="Candara"/>
          <w:noProof/>
          <w:sz w:val="18"/>
        </w:rPr>
        <w:t xml:space="preserve"> aplicabilidad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es susceptible de modifica</w:t>
      </w:r>
      <w:r w:rsidR="00730A2C" w:rsidRPr="00861EF6">
        <w:rPr>
          <w:rFonts w:ascii="Candara" w:eastAsia="Calibri" w:hAnsi="Candara" w:cs="Times New Roman"/>
          <w:noProof/>
          <w:sz w:val="18"/>
        </w:rPr>
        <w:t>ción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</w:t>
      </w:r>
      <w:r w:rsidR="00730A2C" w:rsidRPr="00861EF6">
        <w:rPr>
          <w:rFonts w:ascii="Candara" w:eastAsia="Calibri" w:hAnsi="Candara" w:cs="Times New Roman"/>
          <w:noProof/>
          <w:sz w:val="18"/>
        </w:rPr>
        <w:t xml:space="preserve">por el </w:t>
      </w:r>
      <w:r w:rsidR="00F7625C">
        <w:rPr>
          <w:rFonts w:ascii="Candara" w:eastAsia="Calibri" w:hAnsi="Candara" w:cs="Times New Roman"/>
          <w:noProof/>
          <w:sz w:val="18"/>
        </w:rPr>
        <w:t>Instituto de Transpararencia par el Pueblo de Oaxaca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con base </w:t>
      </w:r>
      <w:r w:rsidR="00F74F9A" w:rsidRPr="00861EF6">
        <w:rPr>
          <w:rFonts w:ascii="Candara" w:eastAsia="Calibri" w:hAnsi="Candara" w:cs="Times New Roman"/>
          <w:noProof/>
          <w:sz w:val="18"/>
        </w:rPr>
        <w:t>en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</w:t>
      </w:r>
      <w:r w:rsidRPr="00861EF6">
        <w:rPr>
          <w:rFonts w:ascii="Candara" w:eastAsia="Calibri" w:hAnsi="Candara" w:cs="Times New Roman"/>
          <w:noProof/>
          <w:sz w:val="18"/>
        </w:rPr>
        <w:t>las disposiciones legales aplicables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. </w:t>
      </w:r>
      <w:r w:rsidR="00CB1052" w:rsidRPr="00861EF6">
        <w:rPr>
          <w:rFonts w:ascii="Candara" w:hAnsi="Candara"/>
          <w:noProof/>
          <w:sz w:val="18"/>
        </w:rPr>
        <w:t>Oaxaca de Juárez, Oaxaca</w:t>
      </w:r>
      <w:r w:rsidR="009974A3" w:rsidRPr="00861EF6">
        <w:rPr>
          <w:rFonts w:ascii="Candara" w:hAnsi="Candara"/>
          <w:noProof/>
          <w:sz w:val="18"/>
        </w:rPr>
        <w:t xml:space="preserve">, </w:t>
      </w:r>
      <w:r w:rsidR="00F7625C">
        <w:rPr>
          <w:rFonts w:ascii="Candara" w:hAnsi="Candara"/>
          <w:noProof/>
          <w:sz w:val="18"/>
        </w:rPr>
        <w:t xml:space="preserve">abril </w:t>
      </w:r>
      <w:r w:rsidR="005F30CF" w:rsidRPr="005F30CF">
        <w:rPr>
          <w:rFonts w:ascii="Candara" w:hAnsi="Candara"/>
          <w:noProof/>
          <w:sz w:val="18"/>
        </w:rPr>
        <w:t xml:space="preserve"> d</w:t>
      </w:r>
      <w:r w:rsidR="0004549F" w:rsidRPr="005F30CF">
        <w:rPr>
          <w:rFonts w:ascii="Candara" w:hAnsi="Candara"/>
          <w:noProof/>
          <w:sz w:val="18"/>
        </w:rPr>
        <w:t>e</w:t>
      </w:r>
      <w:r w:rsidR="00B610B0" w:rsidRPr="005F30CF">
        <w:rPr>
          <w:rFonts w:ascii="Candara" w:hAnsi="Candara"/>
          <w:noProof/>
          <w:sz w:val="18"/>
        </w:rPr>
        <w:t xml:space="preserve"> 20</w:t>
      </w:r>
      <w:r w:rsidR="00F23114" w:rsidRPr="005F30CF">
        <w:rPr>
          <w:rFonts w:ascii="Candara" w:hAnsi="Candara"/>
          <w:noProof/>
          <w:sz w:val="18"/>
        </w:rPr>
        <w:t>2</w:t>
      </w:r>
      <w:r w:rsidR="00F7625C">
        <w:rPr>
          <w:rFonts w:ascii="Candara" w:hAnsi="Candara"/>
          <w:noProof/>
          <w:sz w:val="18"/>
        </w:rPr>
        <w:t>6</w:t>
      </w:r>
      <w:r w:rsidR="00B610B0" w:rsidRPr="005F30CF">
        <w:rPr>
          <w:rFonts w:ascii="Candara" w:hAnsi="Candara"/>
          <w:noProof/>
          <w:sz w:val="18"/>
        </w:rPr>
        <w:t>.</w:t>
      </w:r>
    </w:p>
    <w:sectPr w:rsidR="009974A3" w:rsidRPr="00861EF6" w:rsidSect="0073594E">
      <w:footerReference w:type="default" r:id="rId8"/>
      <w:pgSz w:w="15840" w:h="12240" w:orient="landscape" w:code="1"/>
      <w:pgMar w:top="720" w:right="720" w:bottom="720" w:left="993" w:header="708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BA66" w14:textId="77777777" w:rsidR="00A506EC" w:rsidRDefault="00A506EC" w:rsidP="00EB2BF3">
      <w:pPr>
        <w:spacing w:after="0" w:line="240" w:lineRule="auto"/>
      </w:pPr>
      <w:r>
        <w:separator/>
      </w:r>
    </w:p>
  </w:endnote>
  <w:endnote w:type="continuationSeparator" w:id="0">
    <w:p w14:paraId="739FDAD5" w14:textId="77777777" w:rsidR="00A506EC" w:rsidRDefault="00A506EC" w:rsidP="00E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5205186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962011571"/>
          <w:docPartObj>
            <w:docPartGallery w:val="Page Numbers (Top of Page)"/>
            <w:docPartUnique/>
          </w:docPartObj>
        </w:sdtPr>
        <w:sdtEndPr/>
        <w:sdtContent>
          <w:p w14:paraId="34F2E9FC" w14:textId="77777777" w:rsidR="00B95D1A" w:rsidRPr="003B5594" w:rsidRDefault="00B95D1A">
            <w:pPr>
              <w:pStyle w:val="Piedepgina"/>
              <w:jc w:val="right"/>
              <w:rPr>
                <w:sz w:val="18"/>
              </w:rPr>
            </w:pPr>
            <w:r w:rsidRPr="003B5594">
              <w:rPr>
                <w:sz w:val="18"/>
                <w:lang w:val="es-ES"/>
              </w:rPr>
              <w:t xml:space="preserve">Página </w:t>
            </w:r>
            <w:r w:rsidRPr="003B5594">
              <w:rPr>
                <w:b/>
                <w:bCs/>
                <w:sz w:val="20"/>
                <w:szCs w:val="24"/>
              </w:rPr>
              <w:fldChar w:fldCharType="begin"/>
            </w:r>
            <w:r w:rsidRPr="003B5594">
              <w:rPr>
                <w:b/>
                <w:bCs/>
                <w:sz w:val="18"/>
              </w:rPr>
              <w:instrText>PAGE</w:instrText>
            </w:r>
            <w:r w:rsidRPr="003B5594">
              <w:rPr>
                <w:b/>
                <w:bCs/>
                <w:sz w:val="20"/>
                <w:szCs w:val="24"/>
              </w:rPr>
              <w:fldChar w:fldCharType="separate"/>
            </w:r>
            <w:r w:rsidR="0073594E">
              <w:rPr>
                <w:b/>
                <w:bCs/>
                <w:noProof/>
                <w:sz w:val="18"/>
              </w:rPr>
              <w:t>14</w:t>
            </w:r>
            <w:r w:rsidRPr="003B5594">
              <w:rPr>
                <w:b/>
                <w:bCs/>
                <w:sz w:val="20"/>
                <w:szCs w:val="24"/>
              </w:rPr>
              <w:fldChar w:fldCharType="end"/>
            </w:r>
            <w:r w:rsidRPr="003B5594">
              <w:rPr>
                <w:sz w:val="18"/>
                <w:lang w:val="es-ES"/>
              </w:rPr>
              <w:t xml:space="preserve"> de </w:t>
            </w:r>
            <w:r w:rsidRPr="003B5594">
              <w:rPr>
                <w:b/>
                <w:bCs/>
                <w:sz w:val="20"/>
                <w:szCs w:val="24"/>
              </w:rPr>
              <w:fldChar w:fldCharType="begin"/>
            </w:r>
            <w:r w:rsidRPr="003B5594">
              <w:rPr>
                <w:b/>
                <w:bCs/>
                <w:sz w:val="18"/>
              </w:rPr>
              <w:instrText>NUMPAGES</w:instrText>
            </w:r>
            <w:r w:rsidRPr="003B5594">
              <w:rPr>
                <w:b/>
                <w:bCs/>
                <w:sz w:val="20"/>
                <w:szCs w:val="24"/>
              </w:rPr>
              <w:fldChar w:fldCharType="separate"/>
            </w:r>
            <w:r w:rsidR="0073594E">
              <w:rPr>
                <w:b/>
                <w:bCs/>
                <w:noProof/>
                <w:sz w:val="18"/>
              </w:rPr>
              <w:t>14</w:t>
            </w:r>
            <w:r w:rsidRPr="003B5594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607484E" w14:textId="77777777" w:rsidR="00B95D1A" w:rsidRDefault="00B95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0D59" w14:textId="77777777" w:rsidR="00A506EC" w:rsidRDefault="00A506EC" w:rsidP="00EB2BF3">
      <w:pPr>
        <w:spacing w:after="0" w:line="240" w:lineRule="auto"/>
      </w:pPr>
      <w:r>
        <w:separator/>
      </w:r>
    </w:p>
  </w:footnote>
  <w:footnote w:type="continuationSeparator" w:id="0">
    <w:p w14:paraId="1C9316E1" w14:textId="77777777" w:rsidR="00A506EC" w:rsidRDefault="00A506EC" w:rsidP="00EB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7F9B"/>
    <w:multiLevelType w:val="hybridMultilevel"/>
    <w:tmpl w:val="678E362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0FCD"/>
    <w:multiLevelType w:val="hybridMultilevel"/>
    <w:tmpl w:val="19A4FAA6"/>
    <w:lvl w:ilvl="0" w:tplc="080A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04"/>
    <w:rsid w:val="0001092A"/>
    <w:rsid w:val="00013538"/>
    <w:rsid w:val="00013DAE"/>
    <w:rsid w:val="00013DC3"/>
    <w:rsid w:val="00016034"/>
    <w:rsid w:val="00024673"/>
    <w:rsid w:val="00040E3E"/>
    <w:rsid w:val="00043FEB"/>
    <w:rsid w:val="0004549F"/>
    <w:rsid w:val="00045A4B"/>
    <w:rsid w:val="000475C1"/>
    <w:rsid w:val="00051ECC"/>
    <w:rsid w:val="0005554A"/>
    <w:rsid w:val="000610BC"/>
    <w:rsid w:val="000612AE"/>
    <w:rsid w:val="00065F58"/>
    <w:rsid w:val="000772C5"/>
    <w:rsid w:val="000774D7"/>
    <w:rsid w:val="000822E4"/>
    <w:rsid w:val="000826F1"/>
    <w:rsid w:val="00086EB7"/>
    <w:rsid w:val="0009205A"/>
    <w:rsid w:val="000A57A9"/>
    <w:rsid w:val="000B04BC"/>
    <w:rsid w:val="000B3260"/>
    <w:rsid w:val="000C40C9"/>
    <w:rsid w:val="000C76E3"/>
    <w:rsid w:val="000D0957"/>
    <w:rsid w:val="000D4372"/>
    <w:rsid w:val="000D7C95"/>
    <w:rsid w:val="000E0289"/>
    <w:rsid w:val="000E7563"/>
    <w:rsid w:val="000F7861"/>
    <w:rsid w:val="00106CD4"/>
    <w:rsid w:val="00121FDF"/>
    <w:rsid w:val="001250BD"/>
    <w:rsid w:val="00126F17"/>
    <w:rsid w:val="00134E4A"/>
    <w:rsid w:val="001361DD"/>
    <w:rsid w:val="00140CBF"/>
    <w:rsid w:val="001464CF"/>
    <w:rsid w:val="00156D5E"/>
    <w:rsid w:val="0016057C"/>
    <w:rsid w:val="00164F60"/>
    <w:rsid w:val="00175E88"/>
    <w:rsid w:val="00183CF9"/>
    <w:rsid w:val="001913B7"/>
    <w:rsid w:val="00192D3E"/>
    <w:rsid w:val="00197DF5"/>
    <w:rsid w:val="001A0126"/>
    <w:rsid w:val="001A3181"/>
    <w:rsid w:val="001A5308"/>
    <w:rsid w:val="001B1A08"/>
    <w:rsid w:val="001B30F4"/>
    <w:rsid w:val="001B7019"/>
    <w:rsid w:val="001B73FD"/>
    <w:rsid w:val="001B77DA"/>
    <w:rsid w:val="001C2A7A"/>
    <w:rsid w:val="001C564C"/>
    <w:rsid w:val="001D2C2C"/>
    <w:rsid w:val="001D6443"/>
    <w:rsid w:val="001D71C3"/>
    <w:rsid w:val="001E1814"/>
    <w:rsid w:val="001F3780"/>
    <w:rsid w:val="00200567"/>
    <w:rsid w:val="00207854"/>
    <w:rsid w:val="0021012C"/>
    <w:rsid w:val="0021295D"/>
    <w:rsid w:val="00225CBD"/>
    <w:rsid w:val="0024344B"/>
    <w:rsid w:val="00246987"/>
    <w:rsid w:val="00247205"/>
    <w:rsid w:val="00250D0C"/>
    <w:rsid w:val="00251753"/>
    <w:rsid w:val="002519D1"/>
    <w:rsid w:val="00252ADA"/>
    <w:rsid w:val="00260CE5"/>
    <w:rsid w:val="0028096A"/>
    <w:rsid w:val="00282044"/>
    <w:rsid w:val="0028233D"/>
    <w:rsid w:val="002838AD"/>
    <w:rsid w:val="00293672"/>
    <w:rsid w:val="0029458C"/>
    <w:rsid w:val="00297A36"/>
    <w:rsid w:val="00297E01"/>
    <w:rsid w:val="002A1093"/>
    <w:rsid w:val="002A5B6B"/>
    <w:rsid w:val="002C0905"/>
    <w:rsid w:val="002C5F74"/>
    <w:rsid w:val="002D4CC9"/>
    <w:rsid w:val="002D530A"/>
    <w:rsid w:val="002D777C"/>
    <w:rsid w:val="002E4F76"/>
    <w:rsid w:val="002F30F9"/>
    <w:rsid w:val="002F34FF"/>
    <w:rsid w:val="002F50DD"/>
    <w:rsid w:val="00300DFF"/>
    <w:rsid w:val="003133B9"/>
    <w:rsid w:val="00315C07"/>
    <w:rsid w:val="0033404D"/>
    <w:rsid w:val="0033636A"/>
    <w:rsid w:val="00343D21"/>
    <w:rsid w:val="0034728F"/>
    <w:rsid w:val="003513F0"/>
    <w:rsid w:val="00351FC7"/>
    <w:rsid w:val="00354FEF"/>
    <w:rsid w:val="0035573C"/>
    <w:rsid w:val="00370701"/>
    <w:rsid w:val="0038113B"/>
    <w:rsid w:val="0038384F"/>
    <w:rsid w:val="00383FBD"/>
    <w:rsid w:val="003856C5"/>
    <w:rsid w:val="00385E70"/>
    <w:rsid w:val="003909AD"/>
    <w:rsid w:val="00393918"/>
    <w:rsid w:val="003A0099"/>
    <w:rsid w:val="003B5594"/>
    <w:rsid w:val="003B692A"/>
    <w:rsid w:val="003C1ED5"/>
    <w:rsid w:val="003C3C43"/>
    <w:rsid w:val="003D02E0"/>
    <w:rsid w:val="003D1A37"/>
    <w:rsid w:val="003D6CC7"/>
    <w:rsid w:val="003E118A"/>
    <w:rsid w:val="003E13B0"/>
    <w:rsid w:val="003E25BB"/>
    <w:rsid w:val="003E6E63"/>
    <w:rsid w:val="003F0EE7"/>
    <w:rsid w:val="003F3DC0"/>
    <w:rsid w:val="003F57AA"/>
    <w:rsid w:val="00400B07"/>
    <w:rsid w:val="004244B8"/>
    <w:rsid w:val="00433E9C"/>
    <w:rsid w:val="0043581C"/>
    <w:rsid w:val="00442006"/>
    <w:rsid w:val="00444FA8"/>
    <w:rsid w:val="00447079"/>
    <w:rsid w:val="004503FB"/>
    <w:rsid w:val="00450829"/>
    <w:rsid w:val="00452FB5"/>
    <w:rsid w:val="004541B1"/>
    <w:rsid w:val="00455D6B"/>
    <w:rsid w:val="0046056C"/>
    <w:rsid w:val="0046100C"/>
    <w:rsid w:val="00465309"/>
    <w:rsid w:val="0046708F"/>
    <w:rsid w:val="00473B22"/>
    <w:rsid w:val="00481955"/>
    <w:rsid w:val="00481D07"/>
    <w:rsid w:val="00485F2A"/>
    <w:rsid w:val="0049186F"/>
    <w:rsid w:val="00493B9E"/>
    <w:rsid w:val="00494C1B"/>
    <w:rsid w:val="00496AA8"/>
    <w:rsid w:val="004973C4"/>
    <w:rsid w:val="004A37D0"/>
    <w:rsid w:val="004A59DF"/>
    <w:rsid w:val="004A5B6B"/>
    <w:rsid w:val="004A77C3"/>
    <w:rsid w:val="004A7D6C"/>
    <w:rsid w:val="004B1C35"/>
    <w:rsid w:val="004B23D1"/>
    <w:rsid w:val="004B5A2D"/>
    <w:rsid w:val="004C5831"/>
    <w:rsid w:val="004D0CF7"/>
    <w:rsid w:val="004D1952"/>
    <w:rsid w:val="004F08BD"/>
    <w:rsid w:val="004F3FDA"/>
    <w:rsid w:val="004F44BA"/>
    <w:rsid w:val="00506D3A"/>
    <w:rsid w:val="005159B4"/>
    <w:rsid w:val="00516694"/>
    <w:rsid w:val="00531A27"/>
    <w:rsid w:val="00535D22"/>
    <w:rsid w:val="0054343C"/>
    <w:rsid w:val="005434F8"/>
    <w:rsid w:val="005534AB"/>
    <w:rsid w:val="0055547B"/>
    <w:rsid w:val="005619B7"/>
    <w:rsid w:val="005647C7"/>
    <w:rsid w:val="00567EFA"/>
    <w:rsid w:val="00586D04"/>
    <w:rsid w:val="00590D14"/>
    <w:rsid w:val="00592A04"/>
    <w:rsid w:val="005A4CA7"/>
    <w:rsid w:val="005B5AE1"/>
    <w:rsid w:val="005B5D0D"/>
    <w:rsid w:val="005B619B"/>
    <w:rsid w:val="005B636D"/>
    <w:rsid w:val="005C095E"/>
    <w:rsid w:val="005C35D9"/>
    <w:rsid w:val="005C4B2D"/>
    <w:rsid w:val="005C6237"/>
    <w:rsid w:val="005D1FCB"/>
    <w:rsid w:val="005D5ACD"/>
    <w:rsid w:val="005F0CA3"/>
    <w:rsid w:val="005F30CF"/>
    <w:rsid w:val="005F4042"/>
    <w:rsid w:val="005F5515"/>
    <w:rsid w:val="005F641F"/>
    <w:rsid w:val="006004D7"/>
    <w:rsid w:val="006028A3"/>
    <w:rsid w:val="0060302D"/>
    <w:rsid w:val="006044FE"/>
    <w:rsid w:val="00606C70"/>
    <w:rsid w:val="00612499"/>
    <w:rsid w:val="006145AD"/>
    <w:rsid w:val="006217B4"/>
    <w:rsid w:val="0062438E"/>
    <w:rsid w:val="00630490"/>
    <w:rsid w:val="00631E99"/>
    <w:rsid w:val="00635191"/>
    <w:rsid w:val="00635292"/>
    <w:rsid w:val="006360D6"/>
    <w:rsid w:val="00636C45"/>
    <w:rsid w:val="00643DFB"/>
    <w:rsid w:val="00655190"/>
    <w:rsid w:val="00655315"/>
    <w:rsid w:val="00656EED"/>
    <w:rsid w:val="006571CF"/>
    <w:rsid w:val="00657231"/>
    <w:rsid w:val="00660AED"/>
    <w:rsid w:val="00662FA0"/>
    <w:rsid w:val="0067334D"/>
    <w:rsid w:val="0067424F"/>
    <w:rsid w:val="00691467"/>
    <w:rsid w:val="006939A1"/>
    <w:rsid w:val="006956D2"/>
    <w:rsid w:val="006B0AD0"/>
    <w:rsid w:val="006B2898"/>
    <w:rsid w:val="006B3889"/>
    <w:rsid w:val="006B43BF"/>
    <w:rsid w:val="006C56E4"/>
    <w:rsid w:val="006C5F17"/>
    <w:rsid w:val="006D1544"/>
    <w:rsid w:val="006E4044"/>
    <w:rsid w:val="006E7E5C"/>
    <w:rsid w:val="00707D41"/>
    <w:rsid w:val="00713688"/>
    <w:rsid w:val="0071791C"/>
    <w:rsid w:val="00730A2C"/>
    <w:rsid w:val="007333D0"/>
    <w:rsid w:val="0073594E"/>
    <w:rsid w:val="00736878"/>
    <w:rsid w:val="00737DE1"/>
    <w:rsid w:val="0074037F"/>
    <w:rsid w:val="00745BD7"/>
    <w:rsid w:val="00750F25"/>
    <w:rsid w:val="00753598"/>
    <w:rsid w:val="0077488C"/>
    <w:rsid w:val="007808D2"/>
    <w:rsid w:val="007843B9"/>
    <w:rsid w:val="007862D7"/>
    <w:rsid w:val="0079225A"/>
    <w:rsid w:val="00796969"/>
    <w:rsid w:val="007A0577"/>
    <w:rsid w:val="007A0690"/>
    <w:rsid w:val="007A151E"/>
    <w:rsid w:val="007A677E"/>
    <w:rsid w:val="007B47ED"/>
    <w:rsid w:val="007B61FD"/>
    <w:rsid w:val="007C0D84"/>
    <w:rsid w:val="007D319B"/>
    <w:rsid w:val="007D3782"/>
    <w:rsid w:val="007E32FE"/>
    <w:rsid w:val="007F316C"/>
    <w:rsid w:val="007F38FF"/>
    <w:rsid w:val="007F601D"/>
    <w:rsid w:val="00816400"/>
    <w:rsid w:val="00833929"/>
    <w:rsid w:val="00833AD9"/>
    <w:rsid w:val="00834EE3"/>
    <w:rsid w:val="008375A5"/>
    <w:rsid w:val="0084703D"/>
    <w:rsid w:val="00850E48"/>
    <w:rsid w:val="0085175D"/>
    <w:rsid w:val="00852AB8"/>
    <w:rsid w:val="00852AC9"/>
    <w:rsid w:val="00857FBB"/>
    <w:rsid w:val="0086030A"/>
    <w:rsid w:val="00860BAA"/>
    <w:rsid w:val="00861EF6"/>
    <w:rsid w:val="00864F93"/>
    <w:rsid w:val="0087100B"/>
    <w:rsid w:val="00872F95"/>
    <w:rsid w:val="00880FBE"/>
    <w:rsid w:val="0088626A"/>
    <w:rsid w:val="00886856"/>
    <w:rsid w:val="0089459E"/>
    <w:rsid w:val="008A5A4F"/>
    <w:rsid w:val="008B533A"/>
    <w:rsid w:val="008B5780"/>
    <w:rsid w:val="008B5B47"/>
    <w:rsid w:val="008C67BB"/>
    <w:rsid w:val="008F013E"/>
    <w:rsid w:val="009044F0"/>
    <w:rsid w:val="00904936"/>
    <w:rsid w:val="009101BF"/>
    <w:rsid w:val="0091610C"/>
    <w:rsid w:val="00916A94"/>
    <w:rsid w:val="00920D75"/>
    <w:rsid w:val="00925FCA"/>
    <w:rsid w:val="009315DD"/>
    <w:rsid w:val="009322A5"/>
    <w:rsid w:val="00932602"/>
    <w:rsid w:val="009332D7"/>
    <w:rsid w:val="00934015"/>
    <w:rsid w:val="00935163"/>
    <w:rsid w:val="009351F6"/>
    <w:rsid w:val="00942EEC"/>
    <w:rsid w:val="00950D6A"/>
    <w:rsid w:val="0095183E"/>
    <w:rsid w:val="00960BE1"/>
    <w:rsid w:val="00961EF6"/>
    <w:rsid w:val="009622A9"/>
    <w:rsid w:val="0098058D"/>
    <w:rsid w:val="00983CF1"/>
    <w:rsid w:val="0098434F"/>
    <w:rsid w:val="0099078E"/>
    <w:rsid w:val="009936C2"/>
    <w:rsid w:val="00996263"/>
    <w:rsid w:val="00996ABD"/>
    <w:rsid w:val="009974A3"/>
    <w:rsid w:val="009975EF"/>
    <w:rsid w:val="009A63D8"/>
    <w:rsid w:val="009B1B45"/>
    <w:rsid w:val="009B30B4"/>
    <w:rsid w:val="009C1CC7"/>
    <w:rsid w:val="009D4BA9"/>
    <w:rsid w:val="009D52BA"/>
    <w:rsid w:val="009D668B"/>
    <w:rsid w:val="009D6F9E"/>
    <w:rsid w:val="00A1206C"/>
    <w:rsid w:val="00A21B57"/>
    <w:rsid w:val="00A25056"/>
    <w:rsid w:val="00A30F35"/>
    <w:rsid w:val="00A32A30"/>
    <w:rsid w:val="00A35225"/>
    <w:rsid w:val="00A3727E"/>
    <w:rsid w:val="00A379D5"/>
    <w:rsid w:val="00A418BC"/>
    <w:rsid w:val="00A5054A"/>
    <w:rsid w:val="00A506EC"/>
    <w:rsid w:val="00A52275"/>
    <w:rsid w:val="00A60DC2"/>
    <w:rsid w:val="00A7781B"/>
    <w:rsid w:val="00A81766"/>
    <w:rsid w:val="00A902C8"/>
    <w:rsid w:val="00AA0D16"/>
    <w:rsid w:val="00AB1D9F"/>
    <w:rsid w:val="00AB5F2E"/>
    <w:rsid w:val="00AC6949"/>
    <w:rsid w:val="00AC7CE1"/>
    <w:rsid w:val="00AD077E"/>
    <w:rsid w:val="00AD2689"/>
    <w:rsid w:val="00AD3C13"/>
    <w:rsid w:val="00AD5FEA"/>
    <w:rsid w:val="00AE257A"/>
    <w:rsid w:val="00AE3C40"/>
    <w:rsid w:val="00AF3A7F"/>
    <w:rsid w:val="00AF43A7"/>
    <w:rsid w:val="00AF78C0"/>
    <w:rsid w:val="00B077FF"/>
    <w:rsid w:val="00B13C4A"/>
    <w:rsid w:val="00B148A2"/>
    <w:rsid w:val="00B15CFF"/>
    <w:rsid w:val="00B21CC7"/>
    <w:rsid w:val="00B253C4"/>
    <w:rsid w:val="00B30DB5"/>
    <w:rsid w:val="00B312B0"/>
    <w:rsid w:val="00B35DBD"/>
    <w:rsid w:val="00B517F4"/>
    <w:rsid w:val="00B60193"/>
    <w:rsid w:val="00B610B0"/>
    <w:rsid w:val="00B67A71"/>
    <w:rsid w:val="00B75D6D"/>
    <w:rsid w:val="00B91770"/>
    <w:rsid w:val="00B91956"/>
    <w:rsid w:val="00B95D1A"/>
    <w:rsid w:val="00BA0D2C"/>
    <w:rsid w:val="00BA2D80"/>
    <w:rsid w:val="00BB5E0C"/>
    <w:rsid w:val="00BC1ABB"/>
    <w:rsid w:val="00BC4628"/>
    <w:rsid w:val="00BC7A8B"/>
    <w:rsid w:val="00BC7E79"/>
    <w:rsid w:val="00BD0DA1"/>
    <w:rsid w:val="00BD1D68"/>
    <w:rsid w:val="00BD4442"/>
    <w:rsid w:val="00BE4B9B"/>
    <w:rsid w:val="00BF4803"/>
    <w:rsid w:val="00BF4C8A"/>
    <w:rsid w:val="00BF550D"/>
    <w:rsid w:val="00C00A1F"/>
    <w:rsid w:val="00C17A9E"/>
    <w:rsid w:val="00C20E23"/>
    <w:rsid w:val="00C23B58"/>
    <w:rsid w:val="00C310AC"/>
    <w:rsid w:val="00C351F6"/>
    <w:rsid w:val="00C374E4"/>
    <w:rsid w:val="00C37C34"/>
    <w:rsid w:val="00C546CB"/>
    <w:rsid w:val="00C56340"/>
    <w:rsid w:val="00C56A09"/>
    <w:rsid w:val="00C608A5"/>
    <w:rsid w:val="00C66DDE"/>
    <w:rsid w:val="00C71AA6"/>
    <w:rsid w:val="00C75180"/>
    <w:rsid w:val="00C7675D"/>
    <w:rsid w:val="00C81140"/>
    <w:rsid w:val="00C83B9D"/>
    <w:rsid w:val="00C929F8"/>
    <w:rsid w:val="00CA02AF"/>
    <w:rsid w:val="00CA0ECB"/>
    <w:rsid w:val="00CA5487"/>
    <w:rsid w:val="00CB1052"/>
    <w:rsid w:val="00CD175A"/>
    <w:rsid w:val="00CD5A86"/>
    <w:rsid w:val="00CE092E"/>
    <w:rsid w:val="00CE53E4"/>
    <w:rsid w:val="00CE6606"/>
    <w:rsid w:val="00CE6958"/>
    <w:rsid w:val="00D00934"/>
    <w:rsid w:val="00D0792D"/>
    <w:rsid w:val="00D13D02"/>
    <w:rsid w:val="00D16DA4"/>
    <w:rsid w:val="00D20270"/>
    <w:rsid w:val="00D22901"/>
    <w:rsid w:val="00D24566"/>
    <w:rsid w:val="00D30671"/>
    <w:rsid w:val="00D30B78"/>
    <w:rsid w:val="00D34DED"/>
    <w:rsid w:val="00D44517"/>
    <w:rsid w:val="00D52172"/>
    <w:rsid w:val="00D60ABE"/>
    <w:rsid w:val="00D740F8"/>
    <w:rsid w:val="00D77045"/>
    <w:rsid w:val="00D840AC"/>
    <w:rsid w:val="00D90FF3"/>
    <w:rsid w:val="00D929F7"/>
    <w:rsid w:val="00D953F0"/>
    <w:rsid w:val="00DA06C8"/>
    <w:rsid w:val="00DA4090"/>
    <w:rsid w:val="00DD2662"/>
    <w:rsid w:val="00DD7357"/>
    <w:rsid w:val="00DE2A64"/>
    <w:rsid w:val="00DE4040"/>
    <w:rsid w:val="00DF2BB3"/>
    <w:rsid w:val="00DF3DAA"/>
    <w:rsid w:val="00E004D3"/>
    <w:rsid w:val="00E029AA"/>
    <w:rsid w:val="00E02B6E"/>
    <w:rsid w:val="00E136CB"/>
    <w:rsid w:val="00E13D7D"/>
    <w:rsid w:val="00E17BE5"/>
    <w:rsid w:val="00E20284"/>
    <w:rsid w:val="00E3526A"/>
    <w:rsid w:val="00E3603D"/>
    <w:rsid w:val="00E41013"/>
    <w:rsid w:val="00E4243D"/>
    <w:rsid w:val="00E42BD4"/>
    <w:rsid w:val="00E42D97"/>
    <w:rsid w:val="00E43250"/>
    <w:rsid w:val="00E4726E"/>
    <w:rsid w:val="00E53978"/>
    <w:rsid w:val="00E62FC5"/>
    <w:rsid w:val="00E640D7"/>
    <w:rsid w:val="00E70EA3"/>
    <w:rsid w:val="00E774C4"/>
    <w:rsid w:val="00E86AC2"/>
    <w:rsid w:val="00E8740A"/>
    <w:rsid w:val="00E877B7"/>
    <w:rsid w:val="00E92E70"/>
    <w:rsid w:val="00E9348C"/>
    <w:rsid w:val="00E9431B"/>
    <w:rsid w:val="00E95773"/>
    <w:rsid w:val="00E95C73"/>
    <w:rsid w:val="00EA17DD"/>
    <w:rsid w:val="00EA1F66"/>
    <w:rsid w:val="00EA4E80"/>
    <w:rsid w:val="00EA5415"/>
    <w:rsid w:val="00EB1E59"/>
    <w:rsid w:val="00EB2BF3"/>
    <w:rsid w:val="00EB4042"/>
    <w:rsid w:val="00EC231B"/>
    <w:rsid w:val="00EC2F16"/>
    <w:rsid w:val="00EC2F89"/>
    <w:rsid w:val="00ED1005"/>
    <w:rsid w:val="00ED137B"/>
    <w:rsid w:val="00EF1F0E"/>
    <w:rsid w:val="00EF73A0"/>
    <w:rsid w:val="00F014F6"/>
    <w:rsid w:val="00F021E7"/>
    <w:rsid w:val="00F07324"/>
    <w:rsid w:val="00F14B63"/>
    <w:rsid w:val="00F154C0"/>
    <w:rsid w:val="00F16769"/>
    <w:rsid w:val="00F17345"/>
    <w:rsid w:val="00F228EF"/>
    <w:rsid w:val="00F23114"/>
    <w:rsid w:val="00F23B84"/>
    <w:rsid w:val="00F24DB9"/>
    <w:rsid w:val="00F27BAC"/>
    <w:rsid w:val="00F3062F"/>
    <w:rsid w:val="00F31173"/>
    <w:rsid w:val="00F33D3E"/>
    <w:rsid w:val="00F429AF"/>
    <w:rsid w:val="00F5487B"/>
    <w:rsid w:val="00F5748E"/>
    <w:rsid w:val="00F64C51"/>
    <w:rsid w:val="00F70C52"/>
    <w:rsid w:val="00F74C3D"/>
    <w:rsid w:val="00F74F9A"/>
    <w:rsid w:val="00F7625C"/>
    <w:rsid w:val="00F82B7A"/>
    <w:rsid w:val="00F903AD"/>
    <w:rsid w:val="00F914BB"/>
    <w:rsid w:val="00F968F9"/>
    <w:rsid w:val="00FA0FE1"/>
    <w:rsid w:val="00FB37A6"/>
    <w:rsid w:val="00FB44E6"/>
    <w:rsid w:val="00FC2CB4"/>
    <w:rsid w:val="00FC37AE"/>
    <w:rsid w:val="00FD1EAA"/>
    <w:rsid w:val="00FD602E"/>
    <w:rsid w:val="00FE16F7"/>
    <w:rsid w:val="00FE2795"/>
    <w:rsid w:val="00FF1F35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CCAD"/>
  <w15:docId w15:val="{3C3F77E3-E24C-46C9-9144-A7CC400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0A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581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C37AE"/>
    <w:pPr>
      <w:widowControl w:val="0"/>
      <w:spacing w:after="0" w:line="240" w:lineRule="auto"/>
      <w:ind w:left="153"/>
    </w:pPr>
    <w:rPr>
      <w:rFonts w:ascii="Arial" w:eastAsia="Arial" w:hAnsi="Arial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37AE"/>
    <w:rPr>
      <w:rFonts w:ascii="Arial" w:eastAsia="Arial" w:hAnsi="Arial"/>
      <w:sz w:val="21"/>
      <w:szCs w:val="21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3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68F9"/>
    <w:rPr>
      <w:color w:val="0000FF" w:themeColor="hyperlink"/>
      <w:u w:val="single"/>
    </w:rPr>
  </w:style>
  <w:style w:type="character" w:styleId="Refdenotaalpie">
    <w:name w:val="footnote reference"/>
    <w:uiPriority w:val="99"/>
    <w:semiHidden/>
    <w:unhideWhenUsed/>
    <w:rsid w:val="00BE4B9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50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F25"/>
  </w:style>
  <w:style w:type="paragraph" w:styleId="Piedepgina">
    <w:name w:val="footer"/>
    <w:basedOn w:val="Normal"/>
    <w:link w:val="PiedepginaCar"/>
    <w:uiPriority w:val="99"/>
    <w:unhideWhenUsed/>
    <w:rsid w:val="00750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F25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D0CF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358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E43250"/>
  </w:style>
  <w:style w:type="paragraph" w:styleId="Sinespaciado">
    <w:name w:val="No Spacing"/>
    <w:uiPriority w:val="1"/>
    <w:qFormat/>
    <w:rsid w:val="000B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B73C-EC06-4BF3-8BAD-2F1D3E7B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3008</Words>
  <Characters>16544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ITPO</cp:lastModifiedBy>
  <cp:revision>14</cp:revision>
  <cp:lastPrinted>2026-04-16T18:54:00Z</cp:lastPrinted>
  <dcterms:created xsi:type="dcterms:W3CDTF">2026-03-26T19:09:00Z</dcterms:created>
  <dcterms:modified xsi:type="dcterms:W3CDTF">2026-04-16T18:56:00Z</dcterms:modified>
</cp:coreProperties>
</file>