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ED3" w:rsidRDefault="006376A7" w:rsidP="00894FCD">
      <w:pPr>
        <w:spacing w:after="278"/>
        <w:jc w:val="center"/>
      </w:pPr>
      <w:bookmarkStart w:id="0" w:name="_GoBack"/>
      <w:bookmarkEnd w:id="0"/>
      <w:r>
        <w:rPr>
          <w:b/>
          <w:i/>
          <w:sz w:val="20"/>
        </w:rPr>
        <w:t xml:space="preserve">“2020, Año de la Pluriculturalidad de los pueblos indígenas y </w:t>
      </w:r>
      <w:proofErr w:type="spellStart"/>
      <w:r>
        <w:rPr>
          <w:b/>
          <w:i/>
          <w:sz w:val="20"/>
        </w:rPr>
        <w:t>Afromexicanos</w:t>
      </w:r>
      <w:proofErr w:type="spellEnd"/>
      <w:r>
        <w:rPr>
          <w:b/>
          <w:i/>
          <w:sz w:val="20"/>
        </w:rPr>
        <w:t>”</w:t>
      </w:r>
    </w:p>
    <w:p w:rsidR="00A11ED3" w:rsidRDefault="006376A7">
      <w:pPr>
        <w:pStyle w:val="Ttulo1"/>
      </w:pPr>
      <w:r>
        <w:rPr>
          <w:noProof/>
          <w:lang w:val="es-MX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1510665</wp:posOffset>
            </wp:positionH>
            <wp:positionV relativeFrom="page">
              <wp:posOffset>247663</wp:posOffset>
            </wp:positionV>
            <wp:extent cx="5184648" cy="1170432"/>
            <wp:effectExtent l="0" t="0" r="0" b="0"/>
            <wp:wrapTopAndBottom/>
            <wp:docPr id="2276" name="Picture 2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6" name="Picture 22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4648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6844665</wp:posOffset>
            </wp:positionH>
            <wp:positionV relativeFrom="page">
              <wp:posOffset>803275</wp:posOffset>
            </wp:positionV>
            <wp:extent cx="581025" cy="4752975"/>
            <wp:effectExtent l="0" t="0" r="0" b="0"/>
            <wp:wrapSquare wrapText="bothSides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Agenda “Lenguaje incluyente y no sexista”</w:t>
      </w:r>
    </w:p>
    <w:tbl>
      <w:tblPr>
        <w:tblStyle w:val="TableGrid"/>
        <w:tblW w:w="8828" w:type="dxa"/>
        <w:tblInd w:w="-2" w:type="dxa"/>
        <w:tblCellMar>
          <w:top w:w="12" w:type="dxa"/>
          <w:left w:w="110" w:type="dxa"/>
          <w:right w:w="112" w:type="dxa"/>
        </w:tblCellMar>
        <w:tblLook w:val="04A0" w:firstRow="1" w:lastRow="0" w:firstColumn="1" w:lastColumn="0" w:noHBand="0" w:noVBand="1"/>
      </w:tblPr>
      <w:tblGrid>
        <w:gridCol w:w="4412"/>
        <w:gridCol w:w="4416"/>
      </w:tblGrid>
      <w:tr w:rsidR="00A11ED3">
        <w:trPr>
          <w:trHeight w:val="516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D3" w:rsidRDefault="006376A7">
            <w:r>
              <w:rPr>
                <w:rFonts w:ascii="Arial" w:eastAsia="Arial" w:hAnsi="Arial" w:cs="Arial"/>
                <w:b/>
                <w:i/>
              </w:rPr>
              <w:t>Fecha y Hora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D3" w:rsidRDefault="006376A7">
            <w:r>
              <w:rPr>
                <w:rFonts w:ascii="Arial" w:eastAsia="Arial" w:hAnsi="Arial" w:cs="Arial"/>
              </w:rPr>
              <w:t xml:space="preserve">27 de octubre 2020. </w:t>
            </w:r>
          </w:p>
          <w:p w:rsidR="00A11ED3" w:rsidRDefault="006376A7">
            <w:r>
              <w:rPr>
                <w:rFonts w:ascii="Arial" w:eastAsia="Arial" w:hAnsi="Arial" w:cs="Arial"/>
              </w:rPr>
              <w:t>9:00 horas</w:t>
            </w:r>
          </w:p>
        </w:tc>
      </w:tr>
      <w:tr w:rsidR="00A11ED3">
        <w:trPr>
          <w:trHeight w:val="264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D3" w:rsidRDefault="006376A7">
            <w:r>
              <w:rPr>
                <w:rFonts w:ascii="Arial" w:eastAsia="Arial" w:hAnsi="Arial" w:cs="Arial"/>
                <w:b/>
                <w:i/>
              </w:rPr>
              <w:t>Sede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D3" w:rsidRDefault="006376A7">
            <w:r>
              <w:rPr>
                <w:rFonts w:ascii="Arial" w:eastAsia="Arial" w:hAnsi="Arial" w:cs="Arial"/>
              </w:rPr>
              <w:t>Virtual</w:t>
            </w:r>
          </w:p>
        </w:tc>
      </w:tr>
      <w:tr w:rsidR="00A11ED3">
        <w:trPr>
          <w:trHeight w:val="1022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D3" w:rsidRDefault="006376A7">
            <w:r>
              <w:rPr>
                <w:rFonts w:ascii="Arial" w:eastAsia="Arial" w:hAnsi="Arial" w:cs="Arial"/>
                <w:b/>
                <w:i/>
              </w:rPr>
              <w:t>Participantes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D3" w:rsidRDefault="006376A7">
            <w:r>
              <w:rPr>
                <w:rFonts w:ascii="Arial" w:eastAsia="Arial" w:hAnsi="Arial" w:cs="Arial"/>
              </w:rPr>
              <w:t xml:space="preserve">Secretaria de las Mujeres de Oaxaca </w:t>
            </w:r>
          </w:p>
          <w:p w:rsidR="00A11ED3" w:rsidRDefault="006376A7">
            <w:r>
              <w:rPr>
                <w:rFonts w:ascii="Arial" w:eastAsia="Arial" w:hAnsi="Arial" w:cs="Arial"/>
              </w:rPr>
              <w:t>(SMO)</w:t>
            </w:r>
          </w:p>
          <w:p w:rsidR="00A11ED3" w:rsidRDefault="006376A7">
            <w:r>
              <w:rPr>
                <w:rFonts w:ascii="Arial" w:eastAsia="Arial" w:hAnsi="Arial" w:cs="Arial"/>
              </w:rPr>
              <w:t>Lic. Eva Rodríguez de Jesús</w:t>
            </w:r>
          </w:p>
        </w:tc>
      </w:tr>
      <w:tr w:rsidR="00A11ED3">
        <w:trPr>
          <w:trHeight w:val="768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D3" w:rsidRDefault="006376A7">
            <w:r>
              <w:rPr>
                <w:rFonts w:ascii="Arial" w:eastAsia="Arial" w:hAnsi="Arial" w:cs="Arial"/>
                <w:b/>
                <w:i/>
              </w:rPr>
              <w:t>Horario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D3" w:rsidRDefault="006376A7">
            <w:r>
              <w:rPr>
                <w:rFonts w:ascii="Arial" w:eastAsia="Arial" w:hAnsi="Arial" w:cs="Arial"/>
                <w:b/>
                <w:i/>
              </w:rPr>
              <w:t xml:space="preserve">Actividad </w:t>
            </w:r>
          </w:p>
        </w:tc>
      </w:tr>
      <w:tr w:rsidR="00A11ED3">
        <w:trPr>
          <w:trHeight w:val="1276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D3" w:rsidRDefault="006376A7">
            <w:r>
              <w:rPr>
                <w:rFonts w:ascii="Arial" w:eastAsia="Arial" w:hAnsi="Arial" w:cs="Arial"/>
                <w:i/>
              </w:rPr>
              <w:t>9:15 – 9:25 horas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D3" w:rsidRDefault="006376A7">
            <w:r>
              <w:rPr>
                <w:rFonts w:ascii="Arial" w:eastAsia="Arial" w:hAnsi="Arial" w:cs="Arial"/>
              </w:rPr>
              <w:t xml:space="preserve">Palabras de bienvenida de la C.P. Amable </w:t>
            </w:r>
          </w:p>
          <w:p w:rsidR="00A11ED3" w:rsidRDefault="006376A7">
            <w:r>
              <w:rPr>
                <w:rFonts w:ascii="Arial" w:eastAsia="Arial" w:hAnsi="Arial" w:cs="Arial"/>
              </w:rPr>
              <w:t xml:space="preserve">Cecilia Cruz Lozano, Coordinadora de </w:t>
            </w:r>
          </w:p>
          <w:p w:rsidR="00A11ED3" w:rsidRDefault="006376A7">
            <w:r>
              <w:rPr>
                <w:rFonts w:ascii="Arial" w:eastAsia="Arial" w:hAnsi="Arial" w:cs="Arial"/>
              </w:rPr>
              <w:t xml:space="preserve">Operación Municipal, </w:t>
            </w:r>
            <w:proofErr w:type="spellStart"/>
            <w:r>
              <w:rPr>
                <w:rFonts w:ascii="Arial" w:eastAsia="Arial" w:hAnsi="Arial" w:cs="Arial"/>
              </w:rPr>
              <w:t>Microrregional</w:t>
            </w:r>
            <w:proofErr w:type="spellEnd"/>
            <w:r>
              <w:rPr>
                <w:rFonts w:ascii="Arial" w:eastAsia="Arial" w:hAnsi="Arial" w:cs="Arial"/>
              </w:rPr>
              <w:t xml:space="preserve"> y </w:t>
            </w:r>
          </w:p>
          <w:p w:rsidR="00A11ED3" w:rsidRDefault="006376A7">
            <w:r>
              <w:rPr>
                <w:rFonts w:ascii="Arial" w:eastAsia="Arial" w:hAnsi="Arial" w:cs="Arial"/>
              </w:rPr>
              <w:t>Coinversión Social</w:t>
            </w:r>
          </w:p>
        </w:tc>
      </w:tr>
      <w:tr w:rsidR="00A11ED3">
        <w:trPr>
          <w:trHeight w:val="768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D3" w:rsidRDefault="006376A7">
            <w:r>
              <w:rPr>
                <w:rFonts w:ascii="Arial" w:eastAsia="Arial" w:hAnsi="Arial" w:cs="Arial"/>
                <w:i/>
              </w:rPr>
              <w:t>9:25 – 9:40 horas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D3" w:rsidRDefault="006376A7">
            <w:r>
              <w:rPr>
                <w:rFonts w:ascii="Arial" w:eastAsia="Arial" w:hAnsi="Arial" w:cs="Arial"/>
              </w:rPr>
              <w:t xml:space="preserve">El lenguaje y su función </w:t>
            </w:r>
          </w:p>
        </w:tc>
      </w:tr>
      <w:tr w:rsidR="00A11ED3">
        <w:trPr>
          <w:trHeight w:val="770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D3" w:rsidRDefault="006376A7">
            <w:r>
              <w:rPr>
                <w:rFonts w:ascii="Arial" w:eastAsia="Arial" w:hAnsi="Arial" w:cs="Arial"/>
                <w:i/>
              </w:rPr>
              <w:t xml:space="preserve">9:40 – 10:00 horas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D3" w:rsidRDefault="006376A7">
            <w:r>
              <w:rPr>
                <w:rFonts w:ascii="Arial" w:eastAsia="Arial" w:hAnsi="Arial" w:cs="Arial"/>
              </w:rPr>
              <w:t xml:space="preserve">Sexismo lingüístico </w:t>
            </w:r>
          </w:p>
        </w:tc>
      </w:tr>
      <w:tr w:rsidR="00A11ED3">
        <w:trPr>
          <w:trHeight w:val="768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D3" w:rsidRDefault="006376A7">
            <w:r>
              <w:rPr>
                <w:rFonts w:ascii="Arial" w:eastAsia="Arial" w:hAnsi="Arial" w:cs="Arial"/>
                <w:i/>
              </w:rPr>
              <w:t xml:space="preserve">10:00– 10:20 horas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D3" w:rsidRDefault="006376A7">
            <w:r>
              <w:rPr>
                <w:rFonts w:ascii="Arial" w:eastAsia="Arial" w:hAnsi="Arial" w:cs="Arial"/>
              </w:rPr>
              <w:t>¿Qué es el lenguaje incluyente?</w:t>
            </w:r>
          </w:p>
        </w:tc>
      </w:tr>
      <w:tr w:rsidR="00A11ED3">
        <w:trPr>
          <w:trHeight w:val="770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D3" w:rsidRDefault="006376A7">
            <w:r>
              <w:rPr>
                <w:rFonts w:ascii="Arial" w:eastAsia="Arial" w:hAnsi="Arial" w:cs="Arial"/>
                <w:i/>
              </w:rPr>
              <w:t xml:space="preserve">10:20 – 10:35 horas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D3" w:rsidRDefault="006376A7">
            <w:r>
              <w:rPr>
                <w:rFonts w:ascii="Arial" w:eastAsia="Arial" w:hAnsi="Arial" w:cs="Arial"/>
              </w:rPr>
              <w:t xml:space="preserve">Marco Legal del lenguaje incluyente en la administración pública  </w:t>
            </w:r>
          </w:p>
        </w:tc>
      </w:tr>
      <w:tr w:rsidR="00A11ED3">
        <w:trPr>
          <w:trHeight w:val="768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D3" w:rsidRDefault="006376A7">
            <w:r>
              <w:rPr>
                <w:rFonts w:ascii="Arial" w:eastAsia="Arial" w:hAnsi="Arial" w:cs="Arial"/>
                <w:i/>
              </w:rPr>
              <w:t>1035 – 10:45 horas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D3" w:rsidRDefault="006376A7">
            <w:r>
              <w:rPr>
                <w:rFonts w:ascii="Arial" w:eastAsia="Arial" w:hAnsi="Arial" w:cs="Arial"/>
              </w:rPr>
              <w:t>Estrategias para el uso del lenguaje incluyente y publicidad institucional con igualdad</w:t>
            </w:r>
          </w:p>
        </w:tc>
      </w:tr>
      <w:tr w:rsidR="00A11ED3">
        <w:trPr>
          <w:trHeight w:val="264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D3" w:rsidRDefault="006376A7">
            <w:r>
              <w:rPr>
                <w:rFonts w:ascii="Arial" w:eastAsia="Arial" w:hAnsi="Arial" w:cs="Arial"/>
                <w:i/>
              </w:rPr>
              <w:t xml:space="preserve">10:45-11:00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D3" w:rsidRDefault="006376A7">
            <w:r>
              <w:rPr>
                <w:rFonts w:ascii="Arial" w:eastAsia="Arial" w:hAnsi="Arial" w:cs="Arial"/>
              </w:rPr>
              <w:t xml:space="preserve">Agradecimiento </w:t>
            </w:r>
          </w:p>
        </w:tc>
      </w:tr>
    </w:tbl>
    <w:p w:rsidR="00894FCD" w:rsidRDefault="00894FCD">
      <w:pPr>
        <w:spacing w:after="3"/>
        <w:ind w:left="10" w:right="-12" w:hanging="10"/>
        <w:jc w:val="right"/>
        <w:rPr>
          <w:rFonts w:ascii="Arial" w:eastAsia="Arial" w:hAnsi="Arial" w:cs="Arial"/>
          <w:b/>
          <w:color w:val="808080"/>
          <w:sz w:val="16"/>
        </w:rPr>
      </w:pPr>
    </w:p>
    <w:p w:rsidR="00894FCD" w:rsidRDefault="00894FCD">
      <w:pPr>
        <w:spacing w:after="3"/>
        <w:ind w:left="10" w:right="-12" w:hanging="10"/>
        <w:jc w:val="right"/>
        <w:rPr>
          <w:rFonts w:ascii="Arial" w:eastAsia="Arial" w:hAnsi="Arial" w:cs="Arial"/>
          <w:b/>
          <w:color w:val="808080"/>
          <w:sz w:val="16"/>
        </w:rPr>
      </w:pPr>
    </w:p>
    <w:p w:rsidR="00894FCD" w:rsidRDefault="00894FCD">
      <w:pPr>
        <w:spacing w:after="3"/>
        <w:ind w:left="10" w:right="-12" w:hanging="10"/>
        <w:jc w:val="right"/>
        <w:rPr>
          <w:rFonts w:ascii="Arial" w:eastAsia="Arial" w:hAnsi="Arial" w:cs="Arial"/>
          <w:b/>
          <w:color w:val="808080"/>
          <w:sz w:val="16"/>
        </w:rPr>
      </w:pPr>
    </w:p>
    <w:p w:rsidR="00894FCD" w:rsidRDefault="00894FCD">
      <w:pPr>
        <w:spacing w:after="3"/>
        <w:ind w:left="10" w:right="-12" w:hanging="10"/>
        <w:jc w:val="right"/>
        <w:rPr>
          <w:rFonts w:ascii="Arial" w:eastAsia="Arial" w:hAnsi="Arial" w:cs="Arial"/>
          <w:b/>
          <w:color w:val="808080"/>
          <w:sz w:val="16"/>
        </w:rPr>
      </w:pPr>
    </w:p>
    <w:p w:rsidR="00A11ED3" w:rsidRDefault="006376A7">
      <w:pPr>
        <w:spacing w:after="3"/>
        <w:ind w:left="10" w:right="-12" w:hanging="10"/>
        <w:jc w:val="right"/>
      </w:pPr>
      <w:r>
        <w:rPr>
          <w:rFonts w:ascii="Arial" w:eastAsia="Arial" w:hAnsi="Arial" w:cs="Arial"/>
          <w:b/>
          <w:color w:val="808080"/>
          <w:sz w:val="16"/>
        </w:rPr>
        <w:t>Centro Administrativo del Poder Ejecutivo y Judicial</w:t>
      </w:r>
    </w:p>
    <w:p w:rsidR="00A11ED3" w:rsidRDefault="006376A7">
      <w:pPr>
        <w:spacing w:after="3"/>
        <w:ind w:left="10" w:right="-12" w:hanging="10"/>
        <w:jc w:val="right"/>
      </w:pPr>
      <w:r>
        <w:rPr>
          <w:rFonts w:ascii="Arial" w:eastAsia="Arial" w:hAnsi="Arial" w:cs="Arial"/>
          <w:b/>
          <w:color w:val="808080"/>
          <w:sz w:val="16"/>
        </w:rPr>
        <w:t>“General Porfirio Díaz, Soldado de la Patria</w:t>
      </w:r>
    </w:p>
    <w:p w:rsidR="00A11ED3" w:rsidRDefault="006376A7">
      <w:pPr>
        <w:spacing w:after="3"/>
        <w:ind w:left="10" w:right="-12" w:hanging="10"/>
        <w:jc w:val="right"/>
      </w:pPr>
      <w:r>
        <w:rPr>
          <w:rFonts w:ascii="Arial" w:eastAsia="Arial" w:hAnsi="Arial" w:cs="Arial"/>
          <w:b/>
          <w:color w:val="808080"/>
          <w:sz w:val="16"/>
        </w:rPr>
        <w:t>Edificio “G” María Sabina, primer nivel</w:t>
      </w:r>
    </w:p>
    <w:p w:rsidR="00A11ED3" w:rsidRDefault="006376A7">
      <w:pPr>
        <w:spacing w:after="3"/>
        <w:ind w:left="10" w:right="-12" w:hanging="10"/>
        <w:jc w:val="right"/>
      </w:pPr>
      <w:r>
        <w:rPr>
          <w:rFonts w:ascii="Arial" w:eastAsia="Arial" w:hAnsi="Arial" w:cs="Arial"/>
          <w:b/>
          <w:color w:val="808080"/>
          <w:sz w:val="16"/>
        </w:rPr>
        <w:t xml:space="preserve">Avenida Gerardo </w:t>
      </w:r>
      <w:proofErr w:type="spellStart"/>
      <w:r>
        <w:rPr>
          <w:rFonts w:ascii="Arial" w:eastAsia="Arial" w:hAnsi="Arial" w:cs="Arial"/>
          <w:b/>
          <w:color w:val="808080"/>
          <w:sz w:val="16"/>
        </w:rPr>
        <w:t>Pandal</w:t>
      </w:r>
      <w:proofErr w:type="spellEnd"/>
      <w:r>
        <w:rPr>
          <w:rFonts w:ascii="Arial" w:eastAsia="Arial" w:hAnsi="Arial" w:cs="Arial"/>
          <w:b/>
          <w:color w:val="808080"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color w:val="808080"/>
          <w:sz w:val="16"/>
        </w:rPr>
        <w:t>Graff</w:t>
      </w:r>
      <w:proofErr w:type="spellEnd"/>
      <w:r>
        <w:rPr>
          <w:rFonts w:ascii="Arial" w:eastAsia="Arial" w:hAnsi="Arial" w:cs="Arial"/>
          <w:b/>
          <w:color w:val="808080"/>
          <w:sz w:val="16"/>
        </w:rPr>
        <w:t xml:space="preserve"> 1,</w:t>
      </w:r>
    </w:p>
    <w:p w:rsidR="00A11ED3" w:rsidRDefault="006376A7">
      <w:pPr>
        <w:spacing w:after="3"/>
        <w:ind w:left="10" w:right="-12" w:hanging="10"/>
        <w:jc w:val="right"/>
      </w:pPr>
      <w:r>
        <w:rPr>
          <w:rFonts w:ascii="Arial" w:eastAsia="Arial" w:hAnsi="Arial" w:cs="Arial"/>
          <w:b/>
          <w:color w:val="808080"/>
          <w:sz w:val="16"/>
        </w:rPr>
        <w:t xml:space="preserve">Reyes Mantecón, San Bartolo </w:t>
      </w:r>
      <w:proofErr w:type="spellStart"/>
      <w:r>
        <w:rPr>
          <w:rFonts w:ascii="Arial" w:eastAsia="Arial" w:hAnsi="Arial" w:cs="Arial"/>
          <w:b/>
          <w:color w:val="808080"/>
          <w:sz w:val="16"/>
        </w:rPr>
        <w:t>Coyotepec</w:t>
      </w:r>
      <w:proofErr w:type="spellEnd"/>
      <w:r>
        <w:rPr>
          <w:rFonts w:ascii="Arial" w:eastAsia="Arial" w:hAnsi="Arial" w:cs="Arial"/>
          <w:b/>
          <w:color w:val="808080"/>
          <w:sz w:val="16"/>
        </w:rPr>
        <w:t>, Centro, Oaxaca,</w:t>
      </w:r>
    </w:p>
    <w:p w:rsidR="00A11ED3" w:rsidRDefault="006376A7">
      <w:pPr>
        <w:spacing w:after="3"/>
        <w:ind w:left="10" w:right="-12" w:hanging="10"/>
        <w:jc w:val="right"/>
      </w:pPr>
      <w:r>
        <w:rPr>
          <w:rFonts w:ascii="Arial" w:eastAsia="Arial" w:hAnsi="Arial" w:cs="Arial"/>
          <w:b/>
          <w:color w:val="808080"/>
          <w:sz w:val="16"/>
        </w:rPr>
        <w:t>C.P. 71257 Tel. 01 (951) 5016900 ext. 26413 y 26415</w:t>
      </w:r>
    </w:p>
    <w:sectPr w:rsidR="00A11ED3">
      <w:pgSz w:w="12240" w:h="15840"/>
      <w:pgMar w:top="2248" w:right="1699" w:bottom="1270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504FD"/>
    <w:multiLevelType w:val="hybridMultilevel"/>
    <w:tmpl w:val="FFFFFFFF"/>
    <w:lvl w:ilvl="0" w:tplc="09C2D36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522C2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E08DE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9EE6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3E7E6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2C9DA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C450F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B083B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30841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D3"/>
    <w:rsid w:val="00093DCB"/>
    <w:rsid w:val="006376A7"/>
    <w:rsid w:val="00894FCD"/>
    <w:rsid w:val="00932BFB"/>
    <w:rsid w:val="00A1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8C324F-8006-A045-8B23-B89EBAB0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s-MX" w:bidi="es-MX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58"/>
      <w:ind w:right="7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Leal Reyes</dc:creator>
  <cp:keywords/>
  <dc:description/>
  <cp:lastModifiedBy>ELENA EVELIA GARCIA CRUZ</cp:lastModifiedBy>
  <cp:revision>2</cp:revision>
  <dcterms:created xsi:type="dcterms:W3CDTF">2021-01-08T01:03:00Z</dcterms:created>
  <dcterms:modified xsi:type="dcterms:W3CDTF">2021-01-08T01:03:00Z</dcterms:modified>
</cp:coreProperties>
</file>