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5FC08" w14:textId="3737C853" w:rsidR="000B60A2" w:rsidRDefault="006C5CA0" w:rsidP="00632FE1">
      <w:pPr>
        <w:jc w:val="center"/>
        <w:rPr>
          <w:rFonts w:ascii="Montserrat Medium" w:hAnsi="Montserrat Medium" w:cstheme="minorHAnsi"/>
          <w:b/>
          <w:sz w:val="22"/>
          <w:szCs w:val="22"/>
        </w:rPr>
      </w:pPr>
      <w:bookmarkStart w:id="0" w:name="_GoBack"/>
      <w:bookmarkEnd w:id="0"/>
      <w:r w:rsidRPr="00C56F71">
        <w:rPr>
          <w:rFonts w:ascii="Montserrat Medium" w:hAnsi="Montserrat Medium" w:cstheme="minorHAnsi"/>
          <w:b/>
          <w:sz w:val="22"/>
          <w:szCs w:val="22"/>
        </w:rPr>
        <w:t>P</w:t>
      </w:r>
      <w:r w:rsidR="00E10AA7" w:rsidRPr="00C56F71">
        <w:rPr>
          <w:rFonts w:ascii="Montserrat Medium" w:hAnsi="Montserrat Medium" w:cstheme="minorHAnsi"/>
          <w:b/>
          <w:sz w:val="22"/>
          <w:szCs w:val="22"/>
        </w:rPr>
        <w:t>RO</w:t>
      </w:r>
      <w:r w:rsidR="00E322A0" w:rsidRPr="00C56F71">
        <w:rPr>
          <w:rFonts w:ascii="Montserrat Medium" w:hAnsi="Montserrat Medium" w:cstheme="minorHAnsi"/>
          <w:b/>
          <w:sz w:val="22"/>
          <w:szCs w:val="22"/>
        </w:rPr>
        <w:t>GRAMAS Y PROYECTOS DE INVERSIÓ</w:t>
      </w:r>
      <w:r w:rsidR="0017363D" w:rsidRPr="00C56F71">
        <w:rPr>
          <w:rFonts w:ascii="Montserrat Medium" w:hAnsi="Montserrat Medium" w:cstheme="minorHAnsi"/>
          <w:b/>
          <w:sz w:val="22"/>
          <w:szCs w:val="22"/>
        </w:rPr>
        <w:t>N</w:t>
      </w:r>
    </w:p>
    <w:p w14:paraId="4F1B2600" w14:textId="720CEADF" w:rsidR="00141553" w:rsidRDefault="000B60A2" w:rsidP="00EB2CD9">
      <w:pPr>
        <w:jc w:val="center"/>
        <w:rPr>
          <w:rFonts w:ascii="Montserrat Light" w:hAnsi="Montserrat Light" w:cstheme="minorHAnsi"/>
          <w:b/>
          <w:sz w:val="22"/>
          <w:szCs w:val="22"/>
        </w:rPr>
      </w:pPr>
      <w:r>
        <w:rPr>
          <w:rFonts w:ascii="Montserrat Medium" w:hAnsi="Montserrat Medium" w:cstheme="minorHAnsi"/>
          <w:b/>
          <w:sz w:val="22"/>
          <w:szCs w:val="22"/>
        </w:rPr>
        <w:t>DEL 1 DE ENERO A</w:t>
      </w:r>
      <w:r w:rsidR="005F6C7C" w:rsidRPr="00C56F71">
        <w:rPr>
          <w:rFonts w:ascii="Montserrat Medium" w:hAnsi="Montserrat Medium" w:cstheme="minorHAnsi"/>
          <w:b/>
          <w:sz w:val="22"/>
          <w:szCs w:val="22"/>
        </w:rPr>
        <w:t xml:space="preserve">L </w:t>
      </w:r>
      <w:r w:rsidR="00895BC6">
        <w:rPr>
          <w:rFonts w:ascii="Montserrat Medium" w:hAnsi="Montserrat Medium" w:cstheme="minorHAnsi"/>
          <w:b/>
          <w:sz w:val="22"/>
          <w:szCs w:val="22"/>
        </w:rPr>
        <w:t>30</w:t>
      </w:r>
      <w:r w:rsidR="005F6C7C" w:rsidRPr="00C56F71">
        <w:rPr>
          <w:rFonts w:ascii="Montserrat Medium" w:hAnsi="Montserrat Medium" w:cstheme="minorHAnsi"/>
          <w:b/>
          <w:sz w:val="22"/>
          <w:szCs w:val="22"/>
        </w:rPr>
        <w:t xml:space="preserve"> DE</w:t>
      </w:r>
      <w:r w:rsidR="002D4EAA">
        <w:rPr>
          <w:rFonts w:ascii="Montserrat Medium" w:hAnsi="Montserrat Medium" w:cstheme="minorHAnsi"/>
          <w:b/>
          <w:sz w:val="22"/>
          <w:szCs w:val="22"/>
        </w:rPr>
        <w:t xml:space="preserve"> SEPTIEMBRE</w:t>
      </w:r>
      <w:r w:rsidR="001C2586" w:rsidRPr="00C56F71">
        <w:rPr>
          <w:rFonts w:ascii="Montserrat Medium" w:hAnsi="Montserrat Medium" w:cstheme="minorHAnsi"/>
          <w:b/>
          <w:sz w:val="22"/>
          <w:szCs w:val="22"/>
        </w:rPr>
        <w:t xml:space="preserve"> </w:t>
      </w:r>
      <w:r w:rsidR="005F6C7C" w:rsidRPr="00C56F71">
        <w:rPr>
          <w:rFonts w:ascii="Montserrat Medium" w:hAnsi="Montserrat Medium" w:cstheme="minorHAnsi"/>
          <w:b/>
          <w:sz w:val="22"/>
          <w:szCs w:val="22"/>
        </w:rPr>
        <w:t>DEL 202</w:t>
      </w:r>
      <w:r w:rsidR="00CA1F17">
        <w:rPr>
          <w:rFonts w:ascii="Montserrat Medium" w:hAnsi="Montserrat Medium" w:cstheme="minorHAnsi"/>
          <w:b/>
          <w:sz w:val="22"/>
          <w:szCs w:val="22"/>
        </w:rPr>
        <w:t>5</w:t>
      </w:r>
      <w:r w:rsidR="006C5CA0" w:rsidRPr="00C56F71">
        <w:rPr>
          <w:rFonts w:ascii="Montserrat Light" w:hAnsi="Montserrat Light" w:cstheme="minorHAnsi"/>
          <w:b/>
          <w:sz w:val="22"/>
          <w:szCs w:val="22"/>
        </w:rPr>
        <w:t>.</w:t>
      </w:r>
    </w:p>
    <w:p w14:paraId="749B5B3A" w14:textId="77777777" w:rsidR="00632FE1" w:rsidRDefault="00632FE1" w:rsidP="00EB2CD9">
      <w:pPr>
        <w:jc w:val="center"/>
        <w:rPr>
          <w:rFonts w:ascii="Montserrat Light" w:hAnsi="Montserrat Light" w:cstheme="minorHAnsi"/>
          <w:b/>
          <w:sz w:val="22"/>
          <w:szCs w:val="22"/>
        </w:rPr>
      </w:pPr>
    </w:p>
    <w:p w14:paraId="67A1B1DF" w14:textId="77777777" w:rsidR="000B60A2" w:rsidRDefault="000B60A2" w:rsidP="00EB2CD9">
      <w:pPr>
        <w:jc w:val="center"/>
        <w:rPr>
          <w:rFonts w:ascii="Montserrat Light" w:hAnsi="Montserrat Light" w:cstheme="minorHAnsi"/>
          <w:b/>
          <w:sz w:val="22"/>
          <w:szCs w:val="22"/>
        </w:rPr>
      </w:pPr>
    </w:p>
    <w:p w14:paraId="5087823E" w14:textId="1FCDBE47" w:rsidR="00632FE1" w:rsidRDefault="00CA1F17" w:rsidP="00EB2CD9">
      <w:pPr>
        <w:jc w:val="center"/>
        <w:rPr>
          <w:rFonts w:ascii="Montserrat Light" w:hAnsi="Montserrat Light" w:cstheme="minorHAnsi"/>
          <w:b/>
        </w:rPr>
      </w:pPr>
      <w:r w:rsidRPr="00CA1F17">
        <w:rPr>
          <w:rFonts w:ascii="Montserrat Light" w:hAnsi="Montserrat Light" w:cstheme="minorHAnsi"/>
          <w:b/>
        </w:rPr>
        <w:t>PROGRAMAS PRESUPUESTALES 2025</w:t>
      </w:r>
    </w:p>
    <w:p w14:paraId="16AF131B" w14:textId="77777777" w:rsidR="00CA1F17" w:rsidRPr="00CA1F17" w:rsidRDefault="00CA1F17" w:rsidP="00EB2CD9">
      <w:pPr>
        <w:jc w:val="center"/>
        <w:rPr>
          <w:rFonts w:ascii="Montserrat Light" w:hAnsi="Montserrat Light" w:cstheme="minorHAnsi"/>
          <w:b/>
        </w:rPr>
      </w:pPr>
    </w:p>
    <w:tbl>
      <w:tblPr>
        <w:tblStyle w:val="Tablaconcuadrcula"/>
        <w:tblW w:w="0" w:type="auto"/>
        <w:jc w:val="center"/>
        <w:tblLook w:val="04A0" w:firstRow="1" w:lastRow="0" w:firstColumn="1" w:lastColumn="0" w:noHBand="0" w:noVBand="1"/>
      </w:tblPr>
      <w:tblGrid>
        <w:gridCol w:w="6561"/>
      </w:tblGrid>
      <w:tr w:rsidR="00CA1F17" w:rsidRPr="00CA1F17" w14:paraId="51D9E791" w14:textId="77777777" w:rsidTr="00BA00F3">
        <w:trPr>
          <w:jc w:val="center"/>
        </w:trPr>
        <w:tc>
          <w:tcPr>
            <w:tcW w:w="6561" w:type="dxa"/>
          </w:tcPr>
          <w:p w14:paraId="6069B1E1" w14:textId="77777777" w:rsidR="00CA1F17" w:rsidRPr="00CA1F17" w:rsidRDefault="00CA1F17" w:rsidP="00BA00F3">
            <w:pPr>
              <w:rPr>
                <w:rFonts w:ascii="Montserrat Medium" w:hAnsi="Montserrat Medium" w:cstheme="minorHAnsi"/>
              </w:rPr>
            </w:pPr>
            <w:r w:rsidRPr="00CA1F17">
              <w:rPr>
                <w:rFonts w:ascii="Montserrat Medium" w:hAnsi="Montserrat Medium" w:cstheme="minorHAnsi"/>
              </w:rPr>
              <w:t>122 RESTAURACIÓN Y PROTECCIÓN FORESTAL</w:t>
            </w:r>
          </w:p>
        </w:tc>
      </w:tr>
      <w:tr w:rsidR="00CA1F17" w:rsidRPr="00CA1F17" w14:paraId="18A535F6" w14:textId="77777777" w:rsidTr="00BA00F3">
        <w:trPr>
          <w:jc w:val="center"/>
        </w:trPr>
        <w:tc>
          <w:tcPr>
            <w:tcW w:w="6561" w:type="dxa"/>
          </w:tcPr>
          <w:p w14:paraId="2F9595EB" w14:textId="77777777" w:rsidR="00CA1F17" w:rsidRPr="00CA1F17" w:rsidRDefault="00CA1F17" w:rsidP="00BA00F3">
            <w:pPr>
              <w:jc w:val="both"/>
              <w:rPr>
                <w:rFonts w:ascii="Montserrat Medium" w:hAnsi="Montserrat Medium" w:cstheme="minorHAnsi"/>
              </w:rPr>
            </w:pPr>
            <w:r w:rsidRPr="00CA1F17">
              <w:rPr>
                <w:rFonts w:ascii="Montserrat Medium" w:hAnsi="Montserrat Medium" w:cstheme="minorHAnsi"/>
              </w:rPr>
              <w:t>123 DESARROLLO FORESTAL COMUNITARIO</w:t>
            </w:r>
          </w:p>
        </w:tc>
      </w:tr>
    </w:tbl>
    <w:p w14:paraId="0BEF05B7" w14:textId="77777777" w:rsidR="00CA1F17" w:rsidRDefault="00CA1F17" w:rsidP="00EB2CD9">
      <w:pPr>
        <w:jc w:val="center"/>
        <w:rPr>
          <w:rFonts w:ascii="Montserrat Light" w:hAnsi="Montserrat Light" w:cstheme="minorHAnsi"/>
          <w:b/>
          <w:sz w:val="22"/>
          <w:szCs w:val="22"/>
        </w:rPr>
      </w:pPr>
    </w:p>
    <w:p w14:paraId="748B51CB" w14:textId="77777777" w:rsidR="00632FE1" w:rsidRDefault="00632FE1" w:rsidP="00632FE1">
      <w:pPr>
        <w:jc w:val="center"/>
        <w:rPr>
          <w:rFonts w:ascii="Montserrat Light" w:hAnsi="Montserrat Light" w:cstheme="minorHAnsi"/>
          <w:b/>
          <w:sz w:val="22"/>
          <w:szCs w:val="22"/>
        </w:rPr>
      </w:pPr>
    </w:p>
    <w:p w14:paraId="01526B24" w14:textId="33096211" w:rsidR="00632FE1" w:rsidRPr="00C56F71" w:rsidRDefault="00CA1F17" w:rsidP="00EB2CD9">
      <w:pPr>
        <w:jc w:val="center"/>
        <w:rPr>
          <w:rFonts w:ascii="Montserrat Light" w:hAnsi="Montserrat Light" w:cstheme="minorHAnsi"/>
          <w:b/>
          <w:sz w:val="22"/>
          <w:szCs w:val="22"/>
        </w:rPr>
      </w:pPr>
      <w:r>
        <w:rPr>
          <w:rFonts w:ascii="Montserrat Light" w:hAnsi="Montserrat Light" w:cstheme="minorHAnsi"/>
          <w:b/>
          <w:sz w:val="22"/>
          <w:szCs w:val="22"/>
        </w:rPr>
        <w:t xml:space="preserve">PROYECTOS DE INVERSION </w:t>
      </w:r>
    </w:p>
    <w:p w14:paraId="5F8DA2E4" w14:textId="77777777" w:rsidR="00E10AA7" w:rsidRPr="00022490" w:rsidRDefault="00E10AA7" w:rsidP="00EB2CD9">
      <w:pPr>
        <w:jc w:val="center"/>
        <w:rPr>
          <w:rFonts w:ascii="Montserrat Light" w:hAnsi="Montserrat Light" w:cstheme="minorHAnsi"/>
          <w:sz w:val="20"/>
          <w:szCs w:val="20"/>
        </w:rPr>
      </w:pPr>
    </w:p>
    <w:tbl>
      <w:tblPr>
        <w:tblStyle w:val="Tablaconcuadrcula"/>
        <w:tblW w:w="9493" w:type="dxa"/>
        <w:jc w:val="center"/>
        <w:tblLook w:val="04A0" w:firstRow="1" w:lastRow="0" w:firstColumn="1" w:lastColumn="0" w:noHBand="0" w:noVBand="1"/>
      </w:tblPr>
      <w:tblGrid>
        <w:gridCol w:w="4531"/>
        <w:gridCol w:w="4962"/>
      </w:tblGrid>
      <w:tr w:rsidR="006C5CA0" w:rsidRPr="00CA1F17" w14:paraId="6F99CD6A" w14:textId="77777777" w:rsidTr="0023565D">
        <w:trPr>
          <w:jc w:val="center"/>
        </w:trPr>
        <w:tc>
          <w:tcPr>
            <w:tcW w:w="4531" w:type="dxa"/>
          </w:tcPr>
          <w:p w14:paraId="57AEFD50" w14:textId="77777777" w:rsidR="00E10AA7" w:rsidRPr="00CA1F17" w:rsidRDefault="00E10AA7" w:rsidP="00E447CF">
            <w:pPr>
              <w:jc w:val="center"/>
              <w:rPr>
                <w:rFonts w:asciiTheme="minorHAnsi" w:hAnsiTheme="minorHAnsi" w:cstheme="minorHAnsi"/>
                <w:b/>
                <w:sz w:val="20"/>
                <w:szCs w:val="20"/>
              </w:rPr>
            </w:pPr>
            <w:r w:rsidRPr="00CA1F17">
              <w:rPr>
                <w:rFonts w:asciiTheme="minorHAnsi" w:hAnsiTheme="minorHAnsi" w:cstheme="minorHAnsi"/>
                <w:b/>
                <w:sz w:val="20"/>
                <w:szCs w:val="20"/>
              </w:rPr>
              <w:t>FUENTE DE FINANCIAMIENTO</w:t>
            </w:r>
          </w:p>
        </w:tc>
        <w:tc>
          <w:tcPr>
            <w:tcW w:w="4962" w:type="dxa"/>
          </w:tcPr>
          <w:p w14:paraId="6F38C2E5" w14:textId="77777777" w:rsidR="00E10AA7" w:rsidRPr="00CA1F17" w:rsidRDefault="00E10AA7" w:rsidP="00E447CF">
            <w:pPr>
              <w:jc w:val="center"/>
              <w:rPr>
                <w:rFonts w:asciiTheme="minorHAnsi" w:hAnsiTheme="minorHAnsi" w:cstheme="minorHAnsi"/>
                <w:b/>
                <w:sz w:val="20"/>
                <w:szCs w:val="20"/>
              </w:rPr>
            </w:pPr>
            <w:r w:rsidRPr="00CA1F17">
              <w:rPr>
                <w:rFonts w:asciiTheme="minorHAnsi" w:hAnsiTheme="minorHAnsi" w:cstheme="minorHAnsi"/>
                <w:b/>
                <w:sz w:val="20"/>
                <w:szCs w:val="20"/>
              </w:rPr>
              <w:t>DESCRIPCIÓN</w:t>
            </w:r>
          </w:p>
        </w:tc>
      </w:tr>
      <w:tr w:rsidR="006C5CA0" w:rsidRPr="00CA1F17" w14:paraId="255EE4D1" w14:textId="77777777" w:rsidTr="0023565D">
        <w:trPr>
          <w:jc w:val="center"/>
        </w:trPr>
        <w:tc>
          <w:tcPr>
            <w:tcW w:w="4531" w:type="dxa"/>
          </w:tcPr>
          <w:p w14:paraId="4E7FE118" w14:textId="7CB009E7" w:rsidR="00B658F3" w:rsidRPr="00613BD4" w:rsidRDefault="00B658F3" w:rsidP="00B658F3">
            <w:pPr>
              <w:rPr>
                <w:rFonts w:asciiTheme="minorHAnsi" w:hAnsiTheme="minorHAnsi" w:cs="Arial"/>
                <w:b/>
                <w:bCs/>
                <w:color w:val="000000"/>
                <w:sz w:val="20"/>
                <w:szCs w:val="20"/>
                <w:u w:val="single"/>
                <w:lang w:val="es-MX" w:eastAsia="es-MX"/>
              </w:rPr>
            </w:pPr>
            <w:r w:rsidRPr="00613BD4">
              <w:rPr>
                <w:rFonts w:asciiTheme="minorHAnsi" w:hAnsiTheme="minorHAnsi" w:cs="Arial"/>
                <w:b/>
                <w:bCs/>
                <w:color w:val="000000"/>
                <w:sz w:val="20"/>
                <w:szCs w:val="20"/>
                <w:u w:val="single"/>
                <w:lang w:val="es-MX" w:eastAsia="es-MX"/>
              </w:rPr>
              <w:t>AALAA0125 - ASIGNACIÓN PARA FUNCIONAMIENTO</w:t>
            </w:r>
          </w:p>
          <w:p w14:paraId="5B8CBB0A" w14:textId="77777777" w:rsidR="00634D76" w:rsidRPr="00613BD4" w:rsidRDefault="00634D76" w:rsidP="00634D76">
            <w:pPr>
              <w:rPr>
                <w:rFonts w:asciiTheme="minorHAnsi" w:hAnsiTheme="minorHAnsi" w:cstheme="minorHAnsi"/>
                <w:b/>
                <w:sz w:val="20"/>
                <w:szCs w:val="20"/>
                <w:u w:val="single"/>
              </w:rPr>
            </w:pPr>
          </w:p>
        </w:tc>
        <w:tc>
          <w:tcPr>
            <w:tcW w:w="4962" w:type="dxa"/>
          </w:tcPr>
          <w:p w14:paraId="773A253C" w14:textId="4AD61980" w:rsidR="00613BD4" w:rsidRDefault="00613BD4" w:rsidP="00613BD4">
            <w:pPr>
              <w:pStyle w:val="Prrafodelista"/>
              <w:numPr>
                <w:ilvl w:val="0"/>
                <w:numId w:val="3"/>
              </w:numPr>
              <w:jc w:val="both"/>
              <w:rPr>
                <w:rFonts w:asciiTheme="minorHAnsi" w:hAnsiTheme="minorHAnsi" w:cstheme="minorHAnsi"/>
                <w:sz w:val="18"/>
                <w:szCs w:val="18"/>
              </w:rPr>
            </w:pPr>
            <w:r w:rsidRPr="00B54AFB">
              <w:rPr>
                <w:rFonts w:asciiTheme="minorHAnsi" w:hAnsiTheme="minorHAnsi" w:cstheme="minorHAnsi"/>
                <w:sz w:val="18"/>
                <w:szCs w:val="18"/>
              </w:rPr>
              <w:t>PRODUCCIÓN DE PLANTAS EN VIVERO (</w:t>
            </w:r>
            <w:r w:rsidR="0023565D">
              <w:rPr>
                <w:rFonts w:asciiTheme="minorHAnsi" w:hAnsiTheme="minorHAnsi" w:cstheme="minorHAnsi"/>
                <w:sz w:val="18"/>
                <w:szCs w:val="18"/>
              </w:rPr>
              <w:t>2</w:t>
            </w:r>
            <w:r w:rsidR="002D4EAA">
              <w:rPr>
                <w:rFonts w:asciiTheme="minorHAnsi" w:hAnsiTheme="minorHAnsi" w:cstheme="minorHAnsi"/>
                <w:sz w:val="18"/>
                <w:szCs w:val="18"/>
              </w:rPr>
              <w:t xml:space="preserve"> PROYECTOS</w:t>
            </w:r>
            <w:r w:rsidRPr="00B54AFB">
              <w:rPr>
                <w:rFonts w:asciiTheme="minorHAnsi" w:hAnsiTheme="minorHAnsi" w:cstheme="minorHAnsi"/>
                <w:sz w:val="18"/>
                <w:szCs w:val="18"/>
              </w:rPr>
              <w:t>)</w:t>
            </w:r>
          </w:p>
          <w:p w14:paraId="096FD9DF" w14:textId="509FA93B" w:rsidR="002D4EAA" w:rsidRPr="00B54AFB" w:rsidRDefault="002D4EAA" w:rsidP="002D4EAA">
            <w:pPr>
              <w:pStyle w:val="Prrafodelista"/>
              <w:jc w:val="both"/>
              <w:rPr>
                <w:rFonts w:asciiTheme="minorHAnsi" w:hAnsiTheme="minorHAnsi" w:cstheme="minorHAnsi"/>
                <w:sz w:val="18"/>
                <w:szCs w:val="18"/>
              </w:rPr>
            </w:pPr>
          </w:p>
          <w:p w14:paraId="3F21FF78" w14:textId="6206D736" w:rsidR="00613BD4" w:rsidRDefault="00613BD4" w:rsidP="00613BD4">
            <w:pPr>
              <w:pStyle w:val="Prrafodelista"/>
              <w:numPr>
                <w:ilvl w:val="0"/>
                <w:numId w:val="3"/>
              </w:numPr>
              <w:jc w:val="both"/>
              <w:rPr>
                <w:rFonts w:asciiTheme="minorHAnsi" w:hAnsiTheme="minorHAnsi" w:cstheme="minorHAnsi"/>
                <w:sz w:val="18"/>
                <w:szCs w:val="18"/>
              </w:rPr>
            </w:pPr>
            <w:r w:rsidRPr="00B54AFB">
              <w:rPr>
                <w:rFonts w:asciiTheme="minorHAnsi" w:hAnsiTheme="minorHAnsi" w:cstheme="minorHAnsi"/>
                <w:sz w:val="18"/>
                <w:szCs w:val="18"/>
              </w:rPr>
              <w:t xml:space="preserve">EQUIPAMIENTO PARA EL FORTALECIMIENTO DE LAS CAPACIDADES PRODUCTIVAS COMUNITARIAS FORESTAL DE LA UNIÓN FORESTAL SANTO TOMAS </w:t>
            </w:r>
            <w:r w:rsidR="0023565D" w:rsidRPr="00B54AFB">
              <w:rPr>
                <w:rFonts w:asciiTheme="minorHAnsi" w:hAnsiTheme="minorHAnsi" w:cstheme="minorHAnsi"/>
                <w:sz w:val="18"/>
                <w:szCs w:val="18"/>
              </w:rPr>
              <w:t>IXTLAN</w:t>
            </w:r>
            <w:r w:rsidR="0023565D">
              <w:rPr>
                <w:rFonts w:asciiTheme="minorHAnsi" w:hAnsiTheme="minorHAnsi" w:cstheme="minorHAnsi"/>
                <w:sz w:val="18"/>
                <w:szCs w:val="18"/>
              </w:rPr>
              <w:t xml:space="preserve"> (</w:t>
            </w:r>
            <w:r w:rsidR="002D4EAA">
              <w:rPr>
                <w:rFonts w:asciiTheme="minorHAnsi" w:hAnsiTheme="minorHAnsi" w:cstheme="minorHAnsi"/>
                <w:sz w:val="18"/>
                <w:szCs w:val="18"/>
              </w:rPr>
              <w:t>1 PROYECTO)</w:t>
            </w:r>
          </w:p>
          <w:p w14:paraId="1E62F931" w14:textId="77777777" w:rsidR="002D4EAA" w:rsidRPr="002D4EAA" w:rsidRDefault="002D4EAA" w:rsidP="002D4EAA">
            <w:pPr>
              <w:pStyle w:val="Prrafodelista"/>
              <w:rPr>
                <w:rFonts w:asciiTheme="minorHAnsi" w:hAnsiTheme="minorHAnsi" w:cstheme="minorHAnsi"/>
                <w:sz w:val="18"/>
                <w:szCs w:val="18"/>
              </w:rPr>
            </w:pPr>
          </w:p>
          <w:p w14:paraId="76DD2F0D" w14:textId="6B7DE1CC" w:rsidR="002D4EAA" w:rsidRDefault="0023565D" w:rsidP="00613BD4">
            <w:pPr>
              <w:pStyle w:val="Prrafodelista"/>
              <w:numPr>
                <w:ilvl w:val="0"/>
                <w:numId w:val="3"/>
              </w:numPr>
              <w:jc w:val="both"/>
              <w:rPr>
                <w:rFonts w:asciiTheme="minorHAnsi" w:hAnsiTheme="minorHAnsi" w:cstheme="minorHAnsi"/>
                <w:sz w:val="18"/>
                <w:szCs w:val="18"/>
              </w:rPr>
            </w:pPr>
            <w:r w:rsidRPr="0023565D">
              <w:rPr>
                <w:rFonts w:asciiTheme="minorHAnsi" w:hAnsiTheme="minorHAnsi" w:cstheme="minorHAnsi"/>
                <w:sz w:val="18"/>
                <w:szCs w:val="18"/>
              </w:rPr>
              <w:t>CONVENIO DE COLABORACIÓN PARA PROMOVER MECANISMOS LOCALES DE PAGO POR SERVICIOS AMBIENTALES A TRAVÉS DE FONDOS CONCURRENTES DEL PROGRAMA DESARROLLO FORESTAL SUSTENTABLE PARA EL BIENESTAR 2025, QUE CELEBRAN LA COMISIÓN NACIONAL FORESTAL Y POR OTRA PARTE, LA COMISIÓN ESTATAL FORESTAL DEL ESTADO DE OAXACA</w:t>
            </w:r>
            <w:r>
              <w:rPr>
                <w:rFonts w:asciiTheme="minorHAnsi" w:hAnsiTheme="minorHAnsi" w:cstheme="minorHAnsi"/>
                <w:sz w:val="18"/>
                <w:szCs w:val="18"/>
              </w:rPr>
              <w:t xml:space="preserve"> (3 proyectos)</w:t>
            </w:r>
          </w:p>
          <w:p w14:paraId="24778E3A" w14:textId="77777777" w:rsidR="0023565D" w:rsidRPr="0023565D" w:rsidRDefault="0023565D" w:rsidP="0023565D">
            <w:pPr>
              <w:pStyle w:val="Prrafodelista"/>
              <w:rPr>
                <w:rFonts w:asciiTheme="minorHAnsi" w:hAnsiTheme="minorHAnsi" w:cstheme="minorHAnsi"/>
                <w:sz w:val="18"/>
                <w:szCs w:val="18"/>
              </w:rPr>
            </w:pPr>
          </w:p>
          <w:p w14:paraId="574C481E" w14:textId="73DF2099" w:rsidR="0023565D" w:rsidRDefault="0023565D" w:rsidP="00613BD4">
            <w:pPr>
              <w:pStyle w:val="Prrafodelista"/>
              <w:numPr>
                <w:ilvl w:val="0"/>
                <w:numId w:val="3"/>
              </w:numPr>
              <w:jc w:val="both"/>
              <w:rPr>
                <w:rFonts w:asciiTheme="minorHAnsi" w:hAnsiTheme="minorHAnsi" w:cstheme="minorHAnsi"/>
                <w:sz w:val="18"/>
                <w:szCs w:val="18"/>
              </w:rPr>
            </w:pPr>
            <w:r w:rsidRPr="0023565D">
              <w:rPr>
                <w:rFonts w:asciiTheme="minorHAnsi" w:hAnsiTheme="minorHAnsi" w:cstheme="minorHAnsi"/>
                <w:sz w:val="18"/>
                <w:szCs w:val="18"/>
              </w:rPr>
              <w:t>LIQUIDACIÓN DE INCENDIOS FORESTALES DE ATENCIÓN ESPECIAL EN EL ESTADO</w:t>
            </w:r>
            <w:r>
              <w:rPr>
                <w:rFonts w:asciiTheme="minorHAnsi" w:hAnsiTheme="minorHAnsi" w:cstheme="minorHAnsi"/>
                <w:sz w:val="18"/>
                <w:szCs w:val="18"/>
              </w:rPr>
              <w:t xml:space="preserve"> (2 PROYECTOS)</w:t>
            </w:r>
          </w:p>
          <w:p w14:paraId="5CE93B39" w14:textId="77777777" w:rsidR="0023565D" w:rsidRPr="0023565D" w:rsidRDefault="0023565D" w:rsidP="0023565D">
            <w:pPr>
              <w:pStyle w:val="Prrafodelista"/>
              <w:rPr>
                <w:rFonts w:asciiTheme="minorHAnsi" w:hAnsiTheme="minorHAnsi" w:cstheme="minorHAnsi"/>
                <w:sz w:val="18"/>
                <w:szCs w:val="18"/>
              </w:rPr>
            </w:pPr>
          </w:p>
          <w:p w14:paraId="2C914360" w14:textId="09B3FD63" w:rsidR="0023565D" w:rsidRPr="0023565D" w:rsidRDefault="0023565D" w:rsidP="007F533C">
            <w:pPr>
              <w:pStyle w:val="Prrafodelista"/>
              <w:numPr>
                <w:ilvl w:val="0"/>
                <w:numId w:val="3"/>
              </w:numPr>
              <w:jc w:val="both"/>
              <w:rPr>
                <w:rFonts w:asciiTheme="minorHAnsi" w:hAnsiTheme="minorHAnsi" w:cstheme="minorHAnsi"/>
                <w:sz w:val="18"/>
                <w:szCs w:val="18"/>
              </w:rPr>
            </w:pPr>
            <w:r w:rsidRPr="0023565D">
              <w:rPr>
                <w:rFonts w:asciiTheme="minorHAnsi" w:hAnsiTheme="minorHAnsi" w:cstheme="minorHAnsi"/>
                <w:sz w:val="18"/>
                <w:szCs w:val="18"/>
              </w:rPr>
              <w:t>CONTROL Y COMBATE BIOLÓGICO DEL INSECTO DEFOLIADOR (22 OBRAS)</w:t>
            </w:r>
          </w:p>
          <w:p w14:paraId="5CB1A048" w14:textId="6CBC61E8" w:rsidR="00CA1F17" w:rsidRPr="00742DB6" w:rsidRDefault="00742DB6" w:rsidP="00742DB6">
            <w:pPr>
              <w:rPr>
                <w:rFonts w:asciiTheme="minorHAnsi" w:hAnsiTheme="minorHAnsi" w:cs="Arial"/>
                <w:color w:val="000000"/>
                <w:sz w:val="20"/>
                <w:szCs w:val="20"/>
                <w:lang w:val="es-MX" w:eastAsia="es-MX"/>
              </w:rPr>
            </w:pPr>
            <w:r w:rsidRPr="00B54AFB">
              <w:rPr>
                <w:rFonts w:asciiTheme="minorHAnsi" w:hAnsiTheme="minorHAnsi" w:cs="Arial"/>
                <w:color w:val="000000"/>
                <w:sz w:val="18"/>
                <w:szCs w:val="18"/>
                <w:lang w:val="es-MX" w:eastAsia="es-MX"/>
              </w:rPr>
              <w:t>(</w:t>
            </w:r>
            <w:r w:rsidRPr="00B54AFB">
              <w:rPr>
                <w:rFonts w:asciiTheme="minorHAnsi" w:hAnsiTheme="minorHAnsi" w:cstheme="minorHAnsi"/>
                <w:b/>
                <w:bCs/>
                <w:sz w:val="18"/>
                <w:szCs w:val="18"/>
              </w:rPr>
              <w:t>PROGRAMA REFORESTA OAXACA 2025)</w:t>
            </w:r>
          </w:p>
        </w:tc>
      </w:tr>
      <w:tr w:rsidR="006C5CA0" w:rsidRPr="00CA1F17" w14:paraId="021E6681" w14:textId="77777777" w:rsidTr="0023565D">
        <w:trPr>
          <w:jc w:val="center"/>
        </w:trPr>
        <w:tc>
          <w:tcPr>
            <w:tcW w:w="4531" w:type="dxa"/>
          </w:tcPr>
          <w:p w14:paraId="447CE6AA" w14:textId="6BFD22A7" w:rsidR="00CA1F17" w:rsidRPr="00CA1F17" w:rsidRDefault="00B658F3" w:rsidP="0024471A">
            <w:pPr>
              <w:jc w:val="center"/>
              <w:rPr>
                <w:rFonts w:asciiTheme="minorHAnsi" w:hAnsiTheme="minorHAnsi" w:cstheme="minorHAnsi"/>
                <w:b/>
                <w:sz w:val="20"/>
                <w:szCs w:val="20"/>
              </w:rPr>
            </w:pPr>
            <w:r w:rsidRPr="00B658F3">
              <w:rPr>
                <w:rFonts w:asciiTheme="minorHAnsi" w:hAnsiTheme="minorHAnsi" w:cstheme="minorHAnsi"/>
                <w:b/>
                <w:sz w:val="20"/>
                <w:szCs w:val="20"/>
              </w:rPr>
              <w:t>AEBAA0124</w:t>
            </w:r>
            <w:r>
              <w:rPr>
                <w:rFonts w:asciiTheme="minorHAnsi" w:hAnsiTheme="minorHAnsi" w:cstheme="minorHAnsi"/>
                <w:b/>
                <w:sz w:val="20"/>
                <w:szCs w:val="20"/>
              </w:rPr>
              <w:t xml:space="preserve"> - CONVENIOS</w:t>
            </w:r>
            <w:r w:rsidRPr="00B658F3">
              <w:rPr>
                <w:rFonts w:asciiTheme="minorHAnsi" w:hAnsiTheme="minorHAnsi" w:cstheme="minorHAnsi"/>
                <w:b/>
                <w:sz w:val="20"/>
                <w:szCs w:val="20"/>
              </w:rPr>
              <w:t xml:space="preserve"> E INCENTIVOS DERIVADOS DE LA COLABORACIÓN FISCAL PARA EL ESTADO</w:t>
            </w:r>
          </w:p>
        </w:tc>
        <w:tc>
          <w:tcPr>
            <w:tcW w:w="4962" w:type="dxa"/>
          </w:tcPr>
          <w:p w14:paraId="15DBCDC3" w14:textId="403E75BE" w:rsidR="00B658F3" w:rsidRPr="00B54AFB" w:rsidRDefault="00B658F3" w:rsidP="002B5440">
            <w:pPr>
              <w:pStyle w:val="Prrafodelista"/>
              <w:numPr>
                <w:ilvl w:val="0"/>
                <w:numId w:val="2"/>
              </w:numPr>
              <w:jc w:val="both"/>
              <w:rPr>
                <w:rFonts w:asciiTheme="minorHAnsi" w:hAnsiTheme="minorHAnsi" w:cstheme="minorHAnsi"/>
                <w:sz w:val="18"/>
                <w:szCs w:val="18"/>
              </w:rPr>
            </w:pPr>
            <w:r w:rsidRPr="00B54AFB">
              <w:rPr>
                <w:rFonts w:asciiTheme="minorHAnsi" w:hAnsiTheme="minorHAnsi" w:cstheme="minorHAnsi"/>
                <w:sz w:val="18"/>
                <w:szCs w:val="18"/>
              </w:rPr>
              <w:t>BRIGADAS OFICIALES DE PREVENCIÓN Y COMBATE DE INCENDIOS FORESTALES EN ZONAS DE ALTO RIESGO</w:t>
            </w:r>
            <w:r w:rsidR="0023565D">
              <w:rPr>
                <w:rFonts w:asciiTheme="minorHAnsi" w:hAnsiTheme="minorHAnsi" w:cstheme="minorHAnsi"/>
                <w:sz w:val="18"/>
                <w:szCs w:val="18"/>
              </w:rPr>
              <w:t xml:space="preserve"> (</w:t>
            </w:r>
            <w:r w:rsidR="00632FE1">
              <w:rPr>
                <w:rFonts w:asciiTheme="minorHAnsi" w:hAnsiTheme="minorHAnsi" w:cstheme="minorHAnsi"/>
                <w:sz w:val="18"/>
                <w:szCs w:val="18"/>
              </w:rPr>
              <w:t xml:space="preserve">1 PY </w:t>
            </w:r>
            <w:r w:rsidR="0023565D">
              <w:rPr>
                <w:rFonts w:asciiTheme="minorHAnsi" w:hAnsiTheme="minorHAnsi" w:cstheme="minorHAnsi"/>
                <w:sz w:val="18"/>
                <w:szCs w:val="18"/>
              </w:rPr>
              <w:t>8 BRIGADAS)</w:t>
            </w:r>
          </w:p>
          <w:p w14:paraId="0590B6F7" w14:textId="675C3022" w:rsidR="00742DB6" w:rsidRPr="00B54AFB" w:rsidRDefault="00742DB6" w:rsidP="002B5440">
            <w:pPr>
              <w:pStyle w:val="Prrafodelista"/>
              <w:numPr>
                <w:ilvl w:val="0"/>
                <w:numId w:val="2"/>
              </w:numPr>
              <w:jc w:val="both"/>
              <w:rPr>
                <w:rFonts w:asciiTheme="minorHAnsi" w:hAnsiTheme="minorHAnsi" w:cstheme="minorHAnsi"/>
                <w:sz w:val="18"/>
                <w:szCs w:val="18"/>
              </w:rPr>
            </w:pPr>
            <w:r w:rsidRPr="00B54AFB">
              <w:rPr>
                <w:rFonts w:asciiTheme="minorHAnsi" w:hAnsiTheme="minorHAnsi" w:cstheme="minorHAnsi"/>
                <w:sz w:val="18"/>
                <w:szCs w:val="18"/>
              </w:rPr>
              <w:t>PRODUCCIÓN DE PLANTAS EN VIVERO (</w:t>
            </w:r>
            <w:r w:rsidR="0023565D">
              <w:rPr>
                <w:rFonts w:asciiTheme="minorHAnsi" w:hAnsiTheme="minorHAnsi" w:cstheme="minorHAnsi"/>
                <w:sz w:val="18"/>
                <w:szCs w:val="18"/>
              </w:rPr>
              <w:t>2 PROYECTOS</w:t>
            </w:r>
            <w:r w:rsidRPr="00B54AFB">
              <w:rPr>
                <w:rFonts w:asciiTheme="minorHAnsi" w:hAnsiTheme="minorHAnsi" w:cstheme="minorHAnsi"/>
                <w:sz w:val="18"/>
                <w:szCs w:val="18"/>
              </w:rPr>
              <w:t>)</w:t>
            </w:r>
          </w:p>
          <w:p w14:paraId="3DE48065" w14:textId="3472BFCF" w:rsidR="00B658F3" w:rsidRPr="00B54AFB" w:rsidRDefault="00742DB6" w:rsidP="002B5440">
            <w:pPr>
              <w:ind w:left="360"/>
              <w:jc w:val="both"/>
              <w:rPr>
                <w:rFonts w:asciiTheme="minorHAnsi" w:hAnsiTheme="minorHAnsi" w:cstheme="minorHAnsi"/>
                <w:sz w:val="18"/>
                <w:szCs w:val="18"/>
              </w:rPr>
            </w:pPr>
            <w:r w:rsidRPr="00B54AFB">
              <w:rPr>
                <w:rFonts w:asciiTheme="minorHAnsi" w:hAnsiTheme="minorHAnsi" w:cstheme="minorHAnsi"/>
                <w:b/>
                <w:bCs/>
                <w:sz w:val="18"/>
                <w:szCs w:val="18"/>
              </w:rPr>
              <w:t>(</w:t>
            </w:r>
            <w:r w:rsidR="00B658F3" w:rsidRPr="00B54AFB">
              <w:rPr>
                <w:rFonts w:asciiTheme="minorHAnsi" w:hAnsiTheme="minorHAnsi" w:cstheme="minorHAnsi"/>
                <w:b/>
                <w:bCs/>
                <w:sz w:val="18"/>
                <w:szCs w:val="18"/>
              </w:rPr>
              <w:t>PROGRAMA REFORESTA OAXACA 2025</w:t>
            </w:r>
            <w:r w:rsidRPr="00B54AFB">
              <w:rPr>
                <w:rFonts w:asciiTheme="minorHAnsi" w:hAnsiTheme="minorHAnsi" w:cstheme="minorHAnsi"/>
                <w:b/>
                <w:bCs/>
                <w:sz w:val="18"/>
                <w:szCs w:val="18"/>
              </w:rPr>
              <w:t>)</w:t>
            </w:r>
          </w:p>
        </w:tc>
      </w:tr>
      <w:tr w:rsidR="00022490" w:rsidRPr="00CA1F17" w14:paraId="196B374B" w14:textId="77777777" w:rsidTr="0023565D">
        <w:trPr>
          <w:jc w:val="center"/>
        </w:trPr>
        <w:tc>
          <w:tcPr>
            <w:tcW w:w="4531" w:type="dxa"/>
          </w:tcPr>
          <w:p w14:paraId="419C7C21" w14:textId="1F7349BC" w:rsidR="00022490" w:rsidRPr="00613BD4" w:rsidRDefault="00742DB6" w:rsidP="004E440E">
            <w:pPr>
              <w:jc w:val="center"/>
              <w:rPr>
                <w:rFonts w:asciiTheme="minorHAnsi" w:hAnsiTheme="minorHAnsi" w:cs="Arial"/>
                <w:b/>
                <w:bCs/>
                <w:color w:val="000000"/>
                <w:sz w:val="20"/>
                <w:szCs w:val="20"/>
                <w:u w:val="single"/>
              </w:rPr>
            </w:pPr>
            <w:r w:rsidRPr="00613BD4">
              <w:rPr>
                <w:rFonts w:asciiTheme="minorHAnsi" w:hAnsiTheme="minorHAnsi" w:cs="Arial"/>
                <w:b/>
                <w:bCs/>
                <w:color w:val="000000"/>
                <w:sz w:val="20"/>
                <w:szCs w:val="20"/>
                <w:u w:val="single"/>
              </w:rPr>
              <w:t>AALAA0123 - ASIGNACIÓN PARA FUNCIONAMIENTO</w:t>
            </w:r>
          </w:p>
        </w:tc>
        <w:tc>
          <w:tcPr>
            <w:tcW w:w="4962" w:type="dxa"/>
          </w:tcPr>
          <w:p w14:paraId="60AEF716" w14:textId="77777777" w:rsidR="00742DB6" w:rsidRPr="00B54AFB" w:rsidRDefault="00742DB6" w:rsidP="00742DB6">
            <w:pPr>
              <w:pStyle w:val="Prrafodelista"/>
              <w:numPr>
                <w:ilvl w:val="0"/>
                <w:numId w:val="2"/>
              </w:numPr>
              <w:jc w:val="both"/>
              <w:rPr>
                <w:rFonts w:asciiTheme="minorHAnsi" w:hAnsiTheme="minorHAnsi" w:cs="Arial,Bold"/>
                <w:sz w:val="18"/>
                <w:szCs w:val="18"/>
              </w:rPr>
            </w:pPr>
            <w:r w:rsidRPr="00B54AFB">
              <w:rPr>
                <w:rFonts w:asciiTheme="minorHAnsi" w:hAnsiTheme="minorHAnsi" w:cs="Arial,Bold"/>
                <w:sz w:val="18"/>
                <w:szCs w:val="18"/>
              </w:rPr>
              <w:t>DESAZOLVE DE REPRESAS EN EL DISTRITO DE ETLA PARA EL USO SUSTENTABLE DE SUELO Y AGUA</w:t>
            </w:r>
          </w:p>
          <w:p w14:paraId="7731EBC0" w14:textId="77777777" w:rsidR="00742DB6" w:rsidRPr="00B54AFB" w:rsidRDefault="00742DB6" w:rsidP="00742DB6">
            <w:pPr>
              <w:pStyle w:val="Prrafodelista"/>
              <w:numPr>
                <w:ilvl w:val="0"/>
                <w:numId w:val="2"/>
              </w:numPr>
              <w:jc w:val="both"/>
              <w:rPr>
                <w:rFonts w:asciiTheme="minorHAnsi" w:hAnsiTheme="minorHAnsi" w:cstheme="minorHAnsi"/>
                <w:sz w:val="18"/>
                <w:szCs w:val="18"/>
              </w:rPr>
            </w:pPr>
            <w:r w:rsidRPr="00B54AFB">
              <w:rPr>
                <w:rFonts w:asciiTheme="minorHAnsi" w:hAnsiTheme="minorHAnsi" w:cs="Arial,Bold"/>
                <w:sz w:val="18"/>
                <w:szCs w:val="18"/>
              </w:rPr>
              <w:t>PRODUCCIÓN DE PLANTAS EN VIVERO (4)</w:t>
            </w:r>
          </w:p>
          <w:p w14:paraId="3154B331" w14:textId="141B5253" w:rsidR="00DB09E5" w:rsidRPr="00742DB6" w:rsidRDefault="00742DB6" w:rsidP="00742DB6">
            <w:pPr>
              <w:jc w:val="both"/>
              <w:rPr>
                <w:rFonts w:asciiTheme="minorHAnsi" w:hAnsiTheme="minorHAnsi" w:cstheme="minorHAnsi"/>
                <w:sz w:val="20"/>
                <w:szCs w:val="20"/>
              </w:rPr>
            </w:pPr>
            <w:r w:rsidRPr="00B54AFB">
              <w:rPr>
                <w:rFonts w:asciiTheme="minorHAnsi" w:hAnsiTheme="minorHAnsi" w:cs="Arial,Bold"/>
                <w:sz w:val="18"/>
                <w:szCs w:val="18"/>
              </w:rPr>
              <w:t>(</w:t>
            </w:r>
            <w:r w:rsidR="00DB09E5" w:rsidRPr="00B54AFB">
              <w:rPr>
                <w:rFonts w:asciiTheme="minorHAnsi" w:hAnsiTheme="minorHAnsi" w:cs="Arial,Bold"/>
                <w:b/>
                <w:bCs/>
                <w:sz w:val="18"/>
                <w:szCs w:val="18"/>
              </w:rPr>
              <w:t>PROGRAMA REFORESTA OAXACA 202</w:t>
            </w:r>
            <w:r w:rsidRPr="00B54AFB">
              <w:rPr>
                <w:rFonts w:asciiTheme="minorHAnsi" w:hAnsiTheme="minorHAnsi" w:cs="Arial,Bold"/>
                <w:b/>
                <w:bCs/>
                <w:sz w:val="18"/>
                <w:szCs w:val="18"/>
              </w:rPr>
              <w:t xml:space="preserve">4 </w:t>
            </w:r>
            <w:r w:rsidR="00063480" w:rsidRPr="00B54AFB">
              <w:rPr>
                <w:rFonts w:asciiTheme="minorHAnsi" w:hAnsiTheme="minorHAnsi" w:cs="Arial,Bold"/>
                <w:b/>
                <w:bCs/>
                <w:sz w:val="18"/>
                <w:szCs w:val="18"/>
              </w:rPr>
              <w:t>(REFRENDO)</w:t>
            </w:r>
            <w:r w:rsidRPr="00B54AFB">
              <w:rPr>
                <w:rFonts w:asciiTheme="minorHAnsi" w:hAnsiTheme="minorHAnsi" w:cs="Arial,Bold"/>
                <w:b/>
                <w:bCs/>
                <w:sz w:val="18"/>
                <w:szCs w:val="18"/>
              </w:rPr>
              <w:t>)</w:t>
            </w:r>
          </w:p>
        </w:tc>
      </w:tr>
      <w:tr w:rsidR="00742DB6" w:rsidRPr="00CA1F17" w14:paraId="2017B758" w14:textId="77777777" w:rsidTr="0023565D">
        <w:trPr>
          <w:jc w:val="center"/>
        </w:trPr>
        <w:tc>
          <w:tcPr>
            <w:tcW w:w="4531" w:type="dxa"/>
          </w:tcPr>
          <w:p w14:paraId="4134FF94" w14:textId="648962B6" w:rsidR="00742DB6" w:rsidRPr="00CA1F17" w:rsidRDefault="00742DB6" w:rsidP="00742DB6">
            <w:pPr>
              <w:jc w:val="center"/>
              <w:rPr>
                <w:rFonts w:asciiTheme="minorHAnsi" w:hAnsiTheme="minorHAnsi" w:cs="Arial"/>
                <w:b/>
                <w:bCs/>
                <w:color w:val="000000"/>
                <w:sz w:val="20"/>
                <w:szCs w:val="20"/>
              </w:rPr>
            </w:pPr>
            <w:r w:rsidRPr="00742DB6">
              <w:rPr>
                <w:rFonts w:asciiTheme="minorHAnsi" w:hAnsiTheme="minorHAnsi" w:cs="Arial"/>
                <w:b/>
                <w:bCs/>
                <w:color w:val="000000"/>
                <w:sz w:val="20"/>
                <w:szCs w:val="20"/>
              </w:rPr>
              <w:t>AEAAA0424</w:t>
            </w:r>
            <w:r>
              <w:rPr>
                <w:rFonts w:asciiTheme="minorHAnsi" w:hAnsiTheme="minorHAnsi" w:cs="Arial"/>
                <w:b/>
                <w:bCs/>
                <w:color w:val="000000"/>
                <w:sz w:val="20"/>
                <w:szCs w:val="20"/>
              </w:rPr>
              <w:t xml:space="preserve"> - </w:t>
            </w:r>
            <w:r w:rsidRPr="00742DB6">
              <w:rPr>
                <w:rFonts w:asciiTheme="minorHAnsi" w:hAnsiTheme="minorHAnsi" w:cs="Arial"/>
                <w:b/>
                <w:bCs/>
                <w:color w:val="000000"/>
                <w:sz w:val="20"/>
                <w:szCs w:val="20"/>
              </w:rPr>
              <w:t>ASIGNACIÓN ORDINARIA DE OPERACIÓN</w:t>
            </w:r>
          </w:p>
        </w:tc>
        <w:tc>
          <w:tcPr>
            <w:tcW w:w="4962" w:type="dxa"/>
          </w:tcPr>
          <w:p w14:paraId="3E093242" w14:textId="6FCD74A8" w:rsidR="00B54AFB" w:rsidRPr="00B54AFB" w:rsidRDefault="00B54AFB" w:rsidP="00B54AFB">
            <w:pPr>
              <w:pStyle w:val="Prrafodelista"/>
              <w:numPr>
                <w:ilvl w:val="0"/>
                <w:numId w:val="2"/>
              </w:numPr>
              <w:jc w:val="both"/>
              <w:rPr>
                <w:rFonts w:asciiTheme="minorHAnsi" w:eastAsiaTheme="minorHAnsi" w:hAnsiTheme="minorHAnsi" w:cs="Arial,Bold"/>
                <w:b/>
                <w:bCs/>
                <w:sz w:val="18"/>
                <w:szCs w:val="18"/>
                <w:lang w:val="es-MX" w:eastAsia="en-US"/>
              </w:rPr>
            </w:pPr>
            <w:r w:rsidRPr="00B54AFB">
              <w:rPr>
                <w:rFonts w:asciiTheme="minorHAnsi" w:hAnsiTheme="minorHAnsi" w:cs="Arial,Bold"/>
                <w:sz w:val="18"/>
                <w:szCs w:val="18"/>
              </w:rPr>
              <w:t>PROGRAMA DE SANEAMIENTO PARA EL CONTROL Y COMBATE DE PLAGAS FORESTALES</w:t>
            </w:r>
          </w:p>
          <w:p w14:paraId="37341E12" w14:textId="5E2F2144" w:rsidR="00742DB6" w:rsidRPr="00B54AFB" w:rsidRDefault="00742DB6" w:rsidP="00742DB6">
            <w:pPr>
              <w:pStyle w:val="Prrafodelista"/>
              <w:numPr>
                <w:ilvl w:val="0"/>
                <w:numId w:val="2"/>
              </w:numPr>
              <w:jc w:val="both"/>
              <w:rPr>
                <w:rFonts w:asciiTheme="minorHAnsi" w:eastAsiaTheme="minorHAnsi" w:hAnsiTheme="minorHAnsi" w:cs="Arial,Bold"/>
                <w:b/>
                <w:bCs/>
                <w:sz w:val="18"/>
                <w:szCs w:val="18"/>
                <w:lang w:val="es-MX" w:eastAsia="en-US"/>
              </w:rPr>
            </w:pPr>
            <w:r w:rsidRPr="00B54AFB">
              <w:rPr>
                <w:rFonts w:asciiTheme="minorHAnsi" w:hAnsiTheme="minorHAnsi" w:cs="Arial,Bold"/>
                <w:sz w:val="18"/>
                <w:szCs w:val="18"/>
              </w:rPr>
              <w:t>PRODUCCIÓN DE PLANTAS EN VIVERO (11)</w:t>
            </w:r>
          </w:p>
          <w:p w14:paraId="2C24EFFE" w14:textId="32B0798E" w:rsidR="00742DB6" w:rsidRPr="00742DB6" w:rsidRDefault="00742DB6" w:rsidP="00742DB6">
            <w:pPr>
              <w:jc w:val="both"/>
              <w:rPr>
                <w:rFonts w:asciiTheme="minorHAnsi" w:eastAsiaTheme="minorHAnsi" w:hAnsiTheme="minorHAnsi" w:cs="Arial,Bold"/>
                <w:b/>
                <w:bCs/>
                <w:sz w:val="20"/>
                <w:szCs w:val="20"/>
                <w:lang w:val="es-MX" w:eastAsia="en-US"/>
              </w:rPr>
            </w:pPr>
            <w:r w:rsidRPr="00B54AFB">
              <w:rPr>
                <w:rFonts w:asciiTheme="minorHAnsi" w:hAnsiTheme="minorHAnsi" w:cs="Arial,Bold"/>
                <w:sz w:val="18"/>
                <w:szCs w:val="18"/>
              </w:rPr>
              <w:t>(</w:t>
            </w:r>
            <w:r w:rsidRPr="00B54AFB">
              <w:rPr>
                <w:rFonts w:asciiTheme="minorHAnsi" w:hAnsiTheme="minorHAnsi" w:cs="Arial,Bold"/>
                <w:b/>
                <w:bCs/>
                <w:sz w:val="18"/>
                <w:szCs w:val="18"/>
              </w:rPr>
              <w:t>PROGRAMA REFORESTA OAXACA 2024 (REFRENDO))</w:t>
            </w:r>
          </w:p>
        </w:tc>
      </w:tr>
    </w:tbl>
    <w:p w14:paraId="0834B37C" w14:textId="324191C5" w:rsidR="00022490" w:rsidRPr="000B60A2" w:rsidRDefault="00C85590" w:rsidP="00632FE1">
      <w:pPr>
        <w:jc w:val="center"/>
        <w:rPr>
          <w:rFonts w:ascii="Montserrat Medium" w:hAnsi="Montserrat Medium" w:cstheme="minorHAnsi"/>
          <w:b/>
        </w:rPr>
      </w:pPr>
      <w:r w:rsidRPr="000B60A2">
        <w:rPr>
          <w:rFonts w:ascii="Montserrat Medium" w:hAnsi="Montserrat Medium" w:cstheme="minorHAnsi"/>
          <w:b/>
        </w:rPr>
        <w:t>R</w:t>
      </w:r>
      <w:r w:rsidR="0019408A" w:rsidRPr="000B60A2">
        <w:rPr>
          <w:rFonts w:ascii="Montserrat Medium" w:hAnsi="Montserrat Medium" w:cstheme="minorHAnsi"/>
          <w:b/>
        </w:rPr>
        <w:t xml:space="preserve">ESULTADOS GENERALES DE ENERO A </w:t>
      </w:r>
      <w:r w:rsidR="0023565D">
        <w:rPr>
          <w:rFonts w:ascii="Montserrat Medium" w:hAnsi="Montserrat Medium" w:cstheme="minorHAnsi"/>
          <w:b/>
        </w:rPr>
        <w:t>SEPTIEMBRE</w:t>
      </w:r>
      <w:r w:rsidR="00CE32EA" w:rsidRPr="000B60A2">
        <w:rPr>
          <w:rFonts w:ascii="Montserrat Medium" w:hAnsi="Montserrat Medium" w:cstheme="minorHAnsi"/>
          <w:b/>
        </w:rPr>
        <w:t xml:space="preserve"> 202</w:t>
      </w:r>
      <w:r w:rsidR="000B60A2" w:rsidRPr="000B60A2">
        <w:rPr>
          <w:rFonts w:ascii="Montserrat Medium" w:hAnsi="Montserrat Medium" w:cstheme="minorHAnsi"/>
          <w:b/>
        </w:rPr>
        <w:t>5</w:t>
      </w:r>
    </w:p>
    <w:p w14:paraId="18D909AE" w14:textId="77777777" w:rsidR="00DB09E5" w:rsidRPr="000B60A2" w:rsidRDefault="00DB09E5" w:rsidP="0083011A">
      <w:pPr>
        <w:jc w:val="center"/>
        <w:rPr>
          <w:rFonts w:ascii="Montserrat Light" w:hAnsi="Montserrat Light" w:cstheme="minorHAnsi"/>
          <w:b/>
        </w:rPr>
      </w:pPr>
    </w:p>
    <w:p w14:paraId="7E9931A9" w14:textId="02082C2E" w:rsidR="0019408A" w:rsidRDefault="00E07562" w:rsidP="00632FE1">
      <w:pPr>
        <w:jc w:val="both"/>
        <w:rPr>
          <w:rFonts w:ascii="Montserrat Medium" w:hAnsi="Montserrat Medium" w:cstheme="minorHAnsi"/>
        </w:rPr>
      </w:pPr>
      <w:r w:rsidRPr="000B60A2">
        <w:rPr>
          <w:rFonts w:ascii="Montserrat Medium" w:hAnsi="Montserrat Medium" w:cstheme="minorHAnsi"/>
        </w:rPr>
        <w:lastRenderedPageBreak/>
        <w:t>LA COMISIÓN ESTATAL FORESTAL IMPULSA Y FORTALECE EL DESARROLLO FORESTAL SUSTENTABLE PARA GARANTIZAR EL EQUILIBRIO DE LOS ECOSISTEMAS FORESTALES, EL MANTENIMIENTO DE LA BIODIVERSIDAD Y EL USO SUSTENTABLE DE LOS MISMOS, MEDIANTE LA EJECUCIÓN DE ACCIONES DE ORGANIZACIÓN, PLANEACIÓN, FOMENTO Y REGULACIÓN DE LA ACTIVIDAD FORESTAL, ASÍ COMO DE RESTAURACIÓN, CONSERVACIÓN Y PROTECCIÓN DE LOS RECURSOS FORESTALES, CON LA PARTICIPACIÓN ACTIVA DE LOS SECTORES SOCIALES INVOLUCRADOS.</w:t>
      </w:r>
    </w:p>
    <w:p w14:paraId="0E9388F3" w14:textId="77777777" w:rsidR="00632FE1" w:rsidRPr="000B60A2" w:rsidRDefault="00632FE1" w:rsidP="00632FE1">
      <w:pPr>
        <w:jc w:val="both"/>
        <w:rPr>
          <w:rFonts w:ascii="Montserrat Light" w:hAnsi="Montserrat Light" w:cstheme="minorHAnsi"/>
        </w:rPr>
      </w:pPr>
    </w:p>
    <w:tbl>
      <w:tblPr>
        <w:tblStyle w:val="Tablaconcuadrcula"/>
        <w:tblW w:w="0" w:type="auto"/>
        <w:tblLook w:val="04A0" w:firstRow="1" w:lastRow="0" w:firstColumn="1" w:lastColumn="0" w:noHBand="0" w:noVBand="1"/>
      </w:tblPr>
      <w:tblGrid>
        <w:gridCol w:w="8828"/>
      </w:tblGrid>
      <w:tr w:rsidR="00336839" w:rsidRPr="000B60A2" w14:paraId="37E4932C" w14:textId="77777777" w:rsidTr="00C56F71">
        <w:tc>
          <w:tcPr>
            <w:tcW w:w="8828" w:type="dxa"/>
          </w:tcPr>
          <w:p w14:paraId="136EAD6F" w14:textId="180036BF" w:rsidR="00632FE1" w:rsidRDefault="00BD0EBF" w:rsidP="00BD0EBF">
            <w:pPr>
              <w:jc w:val="center"/>
              <w:rPr>
                <w:rFonts w:asciiTheme="minorHAnsi" w:hAnsiTheme="minorHAnsi" w:cstheme="minorHAnsi"/>
                <w:sz w:val="18"/>
                <w:szCs w:val="18"/>
              </w:rPr>
            </w:pPr>
            <w:r w:rsidRPr="000B60A2">
              <w:rPr>
                <w:rFonts w:ascii="Montserrat Medium" w:hAnsi="Montserrat Medium" w:cstheme="minorHAnsi"/>
                <w:b/>
                <w:sz w:val="20"/>
                <w:szCs w:val="20"/>
              </w:rPr>
              <w:t xml:space="preserve">PROGRAMA REFORESTA OAXACA </w:t>
            </w:r>
          </w:p>
          <w:p w14:paraId="561327A4" w14:textId="5B40F26F" w:rsidR="00632FE1" w:rsidRPr="000B60A2" w:rsidRDefault="00632FE1" w:rsidP="00632FE1">
            <w:pPr>
              <w:jc w:val="center"/>
              <w:rPr>
                <w:rFonts w:ascii="Montserrat Medium" w:hAnsi="Montserrat Medium" w:cstheme="minorHAnsi"/>
                <w:b/>
                <w:sz w:val="20"/>
                <w:szCs w:val="20"/>
              </w:rPr>
            </w:pPr>
            <w:r w:rsidRPr="00632FE1">
              <w:rPr>
                <w:rFonts w:asciiTheme="minorHAnsi" w:hAnsiTheme="minorHAnsi" w:cstheme="minorHAnsi"/>
                <w:b/>
                <w:bCs/>
                <w:sz w:val="22"/>
                <w:szCs w:val="22"/>
              </w:rPr>
              <w:t>PRODUCCIÓN DE PLANTAS EN VIVERO</w:t>
            </w:r>
          </w:p>
        </w:tc>
      </w:tr>
      <w:tr w:rsidR="00336839" w:rsidRPr="000B60A2" w14:paraId="246B438B" w14:textId="77777777" w:rsidTr="00C56F71">
        <w:tc>
          <w:tcPr>
            <w:tcW w:w="8828" w:type="dxa"/>
          </w:tcPr>
          <w:p w14:paraId="56EEDB98" w14:textId="5216766D" w:rsidR="00336839" w:rsidRPr="000B60A2" w:rsidRDefault="00015BB4" w:rsidP="00C56F71">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ENERO – </w:t>
            </w:r>
            <w:r w:rsidR="0023565D">
              <w:rPr>
                <w:rFonts w:ascii="Montserrat Medium" w:hAnsi="Montserrat Medium" w:cstheme="minorHAnsi"/>
                <w:sz w:val="20"/>
                <w:szCs w:val="20"/>
              </w:rPr>
              <w:t>SEPTIEMBRE</w:t>
            </w:r>
            <w:r w:rsidR="00613BD4">
              <w:rPr>
                <w:rFonts w:ascii="Montserrat Medium" w:hAnsi="Montserrat Medium" w:cstheme="minorHAnsi"/>
                <w:sz w:val="20"/>
                <w:szCs w:val="20"/>
              </w:rPr>
              <w:t xml:space="preserve"> </w:t>
            </w:r>
            <w:r w:rsidR="00BD0EBF" w:rsidRPr="000B60A2">
              <w:rPr>
                <w:rFonts w:ascii="Montserrat Medium" w:hAnsi="Montserrat Medium" w:cstheme="minorHAnsi"/>
                <w:sz w:val="20"/>
                <w:szCs w:val="20"/>
              </w:rPr>
              <w:t>202</w:t>
            </w:r>
            <w:r w:rsidR="00742DB6" w:rsidRPr="000B60A2">
              <w:rPr>
                <w:rFonts w:ascii="Montserrat Medium" w:hAnsi="Montserrat Medium" w:cstheme="minorHAnsi"/>
                <w:sz w:val="20"/>
                <w:szCs w:val="20"/>
              </w:rPr>
              <w:t>5</w:t>
            </w:r>
          </w:p>
        </w:tc>
      </w:tr>
      <w:tr w:rsidR="00336839" w:rsidRPr="000B60A2" w14:paraId="362CE739" w14:textId="77777777" w:rsidTr="00C56F71">
        <w:tc>
          <w:tcPr>
            <w:tcW w:w="8828" w:type="dxa"/>
          </w:tcPr>
          <w:p w14:paraId="420ADF7F" w14:textId="77777777" w:rsidR="00336839" w:rsidRPr="000B60A2" w:rsidRDefault="00015BB4" w:rsidP="0019408A">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RESULTADOS </w:t>
            </w:r>
          </w:p>
        </w:tc>
      </w:tr>
      <w:tr w:rsidR="00336839" w:rsidRPr="000B60A2" w14:paraId="0341C98A" w14:textId="77777777" w:rsidTr="00C56F71">
        <w:trPr>
          <w:trHeight w:val="1665"/>
        </w:trPr>
        <w:tc>
          <w:tcPr>
            <w:tcW w:w="8828" w:type="dxa"/>
          </w:tcPr>
          <w:p w14:paraId="3E37F1BE" w14:textId="65A17D3D" w:rsidR="00FF44BF" w:rsidRPr="000B60A2" w:rsidRDefault="001D7DB5" w:rsidP="00613BD4">
            <w:pPr>
              <w:jc w:val="both"/>
              <w:rPr>
                <w:rFonts w:ascii="Montserrat Medium" w:hAnsi="Montserrat Medium" w:cstheme="minorHAnsi"/>
                <w:sz w:val="20"/>
                <w:szCs w:val="20"/>
              </w:rPr>
            </w:pPr>
            <w:r w:rsidRPr="000B60A2">
              <w:rPr>
                <w:rFonts w:ascii="Montserrat Medium" w:hAnsi="Montserrat Medium" w:cstheme="minorHAnsi"/>
                <w:sz w:val="20"/>
                <w:szCs w:val="20"/>
              </w:rPr>
              <w:t xml:space="preserve">ESTE PROYECTO CONSISTE EN </w:t>
            </w:r>
            <w:r w:rsidR="00744632" w:rsidRPr="000B60A2">
              <w:rPr>
                <w:rFonts w:ascii="Montserrat Medium" w:hAnsi="Montserrat Medium" w:cstheme="minorHAnsi"/>
                <w:sz w:val="20"/>
                <w:szCs w:val="20"/>
              </w:rPr>
              <w:t>REFORES</w:t>
            </w:r>
            <w:r w:rsidR="00E322A0" w:rsidRPr="000B60A2">
              <w:rPr>
                <w:rFonts w:ascii="Montserrat Medium" w:hAnsi="Montserrat Medium" w:cstheme="minorHAnsi"/>
                <w:sz w:val="20"/>
                <w:szCs w:val="20"/>
              </w:rPr>
              <w:t>TAR ZONAS DEGRADADAS DE LA REGIÓ</w:t>
            </w:r>
            <w:r w:rsidR="00744632" w:rsidRPr="000B60A2">
              <w:rPr>
                <w:rFonts w:ascii="Montserrat Medium" w:hAnsi="Montserrat Medium" w:cstheme="minorHAnsi"/>
                <w:sz w:val="20"/>
                <w:szCs w:val="20"/>
              </w:rPr>
              <w:t xml:space="preserve">N CON LA FINALIDAD DE </w:t>
            </w:r>
            <w:r w:rsidR="001E2B84" w:rsidRPr="000B60A2">
              <w:rPr>
                <w:rFonts w:ascii="Montserrat Medium" w:hAnsi="Montserrat Medium" w:cstheme="minorHAnsi"/>
                <w:sz w:val="20"/>
                <w:szCs w:val="20"/>
              </w:rPr>
              <w:t xml:space="preserve">MEJORAR Y RECUPERAR LOS ECOSISTEMAS FORESTALES Y CONTRIBUIR AL </w:t>
            </w:r>
            <w:r w:rsidR="00224C07" w:rsidRPr="000B60A2">
              <w:rPr>
                <w:rFonts w:ascii="Montserrat Medium" w:hAnsi="Montserrat Medium" w:cstheme="minorHAnsi"/>
                <w:sz w:val="20"/>
                <w:szCs w:val="20"/>
              </w:rPr>
              <w:t>FOMENTO DEL CUIDA</w:t>
            </w:r>
            <w:r w:rsidR="00E322A0" w:rsidRPr="000B60A2">
              <w:rPr>
                <w:rFonts w:ascii="Montserrat Medium" w:hAnsi="Montserrat Medium" w:cstheme="minorHAnsi"/>
                <w:sz w:val="20"/>
                <w:szCs w:val="20"/>
              </w:rPr>
              <w:t>DO DEL MEDIO AMBIENTE, MITIGACIÓ</w:t>
            </w:r>
            <w:r w:rsidR="00224C07" w:rsidRPr="000B60A2">
              <w:rPr>
                <w:rFonts w:ascii="Montserrat Medium" w:hAnsi="Montserrat Medium" w:cstheme="minorHAnsi"/>
                <w:sz w:val="20"/>
                <w:szCs w:val="20"/>
              </w:rPr>
              <w:t xml:space="preserve">N DEL CAMBIO CLIMATICO Y MEJORAMIENTO </w:t>
            </w:r>
            <w:r w:rsidR="00B35B35" w:rsidRPr="000B60A2">
              <w:rPr>
                <w:rFonts w:ascii="Montserrat Medium" w:hAnsi="Montserrat Medium" w:cstheme="minorHAnsi"/>
                <w:sz w:val="20"/>
                <w:szCs w:val="20"/>
              </w:rPr>
              <w:t>DEL PAISAJE.</w:t>
            </w:r>
          </w:p>
        </w:tc>
      </w:tr>
    </w:tbl>
    <w:p w14:paraId="6D3D3166" w14:textId="15AAC45D" w:rsidR="00C56F71" w:rsidRDefault="00C56F71" w:rsidP="00C56F71">
      <w:pPr>
        <w:rPr>
          <w:rFonts w:ascii="Montserrat Light" w:hAnsi="Montserrat Light" w:cstheme="minorHAnsi"/>
          <w:sz w:val="20"/>
          <w:szCs w:val="20"/>
        </w:rPr>
      </w:pPr>
    </w:p>
    <w:tbl>
      <w:tblPr>
        <w:tblStyle w:val="Tablaconcuadrcula"/>
        <w:tblW w:w="0" w:type="auto"/>
        <w:tblLook w:val="04A0" w:firstRow="1" w:lastRow="0" w:firstColumn="1" w:lastColumn="0" w:noHBand="0" w:noVBand="1"/>
      </w:tblPr>
      <w:tblGrid>
        <w:gridCol w:w="8828"/>
      </w:tblGrid>
      <w:tr w:rsidR="00B54AFB" w:rsidRPr="000B60A2" w14:paraId="739710D1" w14:textId="77777777" w:rsidTr="001C5FED">
        <w:trPr>
          <w:trHeight w:val="476"/>
        </w:trPr>
        <w:tc>
          <w:tcPr>
            <w:tcW w:w="8828" w:type="dxa"/>
          </w:tcPr>
          <w:p w14:paraId="56681FC1" w14:textId="5663E31F" w:rsidR="00B54AFB" w:rsidRPr="000B60A2" w:rsidRDefault="00E00C61" w:rsidP="001C5FED">
            <w:pPr>
              <w:rPr>
                <w:rFonts w:ascii="Montserrat Medium" w:hAnsi="Montserrat Medium" w:cstheme="minorHAnsi"/>
                <w:b/>
                <w:sz w:val="20"/>
                <w:szCs w:val="20"/>
              </w:rPr>
            </w:pPr>
            <w:r w:rsidRPr="002B0A5D">
              <w:rPr>
                <w:rFonts w:ascii="Montserrat" w:hAnsi="Montserrat" w:cstheme="minorHAnsi"/>
                <w:b/>
                <w:bCs/>
                <w:sz w:val="20"/>
                <w:szCs w:val="20"/>
              </w:rPr>
              <w:t>BRIGADAS OFICIALES DE PREVENCIÓN Y COMBATE DE INCENDIOS FORESTALES EN ZONAS DE ALTO RIESGO</w:t>
            </w:r>
          </w:p>
        </w:tc>
      </w:tr>
      <w:tr w:rsidR="00B54AFB" w:rsidRPr="000B60A2" w14:paraId="45F4270C" w14:textId="77777777" w:rsidTr="001C5FED">
        <w:trPr>
          <w:trHeight w:val="232"/>
        </w:trPr>
        <w:tc>
          <w:tcPr>
            <w:tcW w:w="8828" w:type="dxa"/>
          </w:tcPr>
          <w:p w14:paraId="056D1CBD" w14:textId="4D279014" w:rsidR="00B54AFB" w:rsidRPr="000B60A2" w:rsidRDefault="00B54AFB" w:rsidP="004E6419">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ENERO – </w:t>
            </w:r>
            <w:r w:rsidR="0023565D">
              <w:rPr>
                <w:rFonts w:ascii="Montserrat Medium" w:hAnsi="Montserrat Medium" w:cstheme="minorHAnsi"/>
                <w:sz w:val="20"/>
                <w:szCs w:val="20"/>
              </w:rPr>
              <w:t>SEPTIEMBRE</w:t>
            </w:r>
            <w:r w:rsidRPr="000B60A2">
              <w:rPr>
                <w:rFonts w:ascii="Montserrat Medium" w:hAnsi="Montserrat Medium" w:cstheme="minorHAnsi"/>
                <w:sz w:val="20"/>
                <w:szCs w:val="20"/>
              </w:rPr>
              <w:t xml:space="preserve"> 2025</w:t>
            </w:r>
          </w:p>
        </w:tc>
      </w:tr>
      <w:tr w:rsidR="00B54AFB" w:rsidRPr="000B60A2" w14:paraId="61FB8989" w14:textId="77777777" w:rsidTr="001C5FED">
        <w:trPr>
          <w:trHeight w:val="232"/>
        </w:trPr>
        <w:tc>
          <w:tcPr>
            <w:tcW w:w="8828" w:type="dxa"/>
          </w:tcPr>
          <w:p w14:paraId="428ACD87" w14:textId="77777777" w:rsidR="00B54AFB" w:rsidRPr="000B60A2" w:rsidRDefault="00B54AFB" w:rsidP="004E6419">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RESULTADOS </w:t>
            </w:r>
          </w:p>
        </w:tc>
      </w:tr>
      <w:tr w:rsidR="00B54AFB" w:rsidRPr="00C2758E" w14:paraId="45C0CFA9" w14:textId="77777777" w:rsidTr="001C5FED">
        <w:trPr>
          <w:trHeight w:val="1291"/>
        </w:trPr>
        <w:tc>
          <w:tcPr>
            <w:tcW w:w="8828" w:type="dxa"/>
          </w:tcPr>
          <w:p w14:paraId="09D83047" w14:textId="4567F9F5" w:rsidR="001C5FED" w:rsidRPr="001C5FED" w:rsidRDefault="00B54AFB" w:rsidP="001C5FED">
            <w:pPr>
              <w:jc w:val="both"/>
              <w:rPr>
                <w:rFonts w:ascii="Montserrat Medium" w:hAnsi="Montserrat Medium" w:cstheme="minorHAnsi"/>
                <w:sz w:val="19"/>
                <w:szCs w:val="19"/>
              </w:rPr>
            </w:pPr>
            <w:r w:rsidRPr="00C2758E">
              <w:rPr>
                <w:rFonts w:ascii="Montserrat Medium" w:hAnsi="Montserrat Medium" w:cstheme="minorHAnsi"/>
                <w:sz w:val="19"/>
                <w:szCs w:val="19"/>
              </w:rPr>
              <w:t xml:space="preserve">ESTE PROYECTO CONSISTE </w:t>
            </w:r>
            <w:r w:rsidR="001C5FED">
              <w:rPr>
                <w:rFonts w:ascii="Montserrat Medium" w:hAnsi="Montserrat Medium" w:cstheme="minorHAnsi"/>
                <w:sz w:val="19"/>
                <w:szCs w:val="19"/>
              </w:rPr>
              <w:t xml:space="preserve">EN </w:t>
            </w:r>
            <w:r w:rsidR="000543BF">
              <w:rPr>
                <w:rFonts w:ascii="Montserrat Medium" w:hAnsi="Montserrat Medium" w:cstheme="minorHAnsi"/>
                <w:sz w:val="19"/>
                <w:szCs w:val="19"/>
              </w:rPr>
              <w:t>ATENDER UNA SUPERFICIE DE 68,000 HA. LA CUAL REALIZARA ACCIONES DE MANERA COORDINADA CON LAS 13 BRIGADAS OFICIALES DURANTE 4 MESES QUE CORRESPONDE A LA TEMPORADA CRITICA.</w:t>
            </w:r>
          </w:p>
        </w:tc>
      </w:tr>
    </w:tbl>
    <w:p w14:paraId="533BEF63" w14:textId="1998E25E" w:rsidR="00B54AFB" w:rsidRDefault="00B54AFB" w:rsidP="00C56F71">
      <w:pPr>
        <w:rPr>
          <w:rFonts w:ascii="Montserrat Light" w:hAnsi="Montserrat Light" w:cstheme="minorHAnsi"/>
          <w:sz w:val="20"/>
          <w:szCs w:val="20"/>
        </w:rPr>
      </w:pPr>
    </w:p>
    <w:p w14:paraId="1930E19B" w14:textId="4CF99A83" w:rsidR="002B0A5D" w:rsidRDefault="002B0A5D" w:rsidP="002B0A5D">
      <w:pPr>
        <w:rPr>
          <w:rFonts w:ascii="Montserrat Light" w:hAnsi="Montserrat Light" w:cstheme="minorHAnsi"/>
          <w:sz w:val="20"/>
          <w:szCs w:val="20"/>
        </w:rPr>
      </w:pPr>
    </w:p>
    <w:p w14:paraId="1EA961F8" w14:textId="63201A6B" w:rsidR="00632FE1" w:rsidRDefault="00632FE1" w:rsidP="002B0A5D">
      <w:pPr>
        <w:rPr>
          <w:rFonts w:ascii="Montserrat Light" w:hAnsi="Montserrat Light" w:cstheme="minorHAnsi"/>
          <w:sz w:val="20"/>
          <w:szCs w:val="20"/>
        </w:rPr>
      </w:pPr>
    </w:p>
    <w:p w14:paraId="61A264F8" w14:textId="2E085FBA" w:rsidR="00632FE1" w:rsidRDefault="00632FE1" w:rsidP="002B0A5D">
      <w:pPr>
        <w:rPr>
          <w:rFonts w:ascii="Montserrat Light" w:hAnsi="Montserrat Light" w:cstheme="minorHAnsi"/>
          <w:sz w:val="20"/>
          <w:szCs w:val="20"/>
        </w:rPr>
      </w:pPr>
    </w:p>
    <w:p w14:paraId="124D300D" w14:textId="36390F28" w:rsidR="00632FE1" w:rsidRDefault="00632FE1" w:rsidP="002B0A5D">
      <w:pPr>
        <w:rPr>
          <w:rFonts w:ascii="Montserrat Light" w:hAnsi="Montserrat Light" w:cstheme="minorHAnsi"/>
          <w:sz w:val="20"/>
          <w:szCs w:val="20"/>
        </w:rPr>
      </w:pPr>
    </w:p>
    <w:p w14:paraId="4607405B" w14:textId="77777777" w:rsidR="00632FE1" w:rsidRDefault="00632FE1" w:rsidP="002B0A5D">
      <w:pPr>
        <w:rPr>
          <w:rFonts w:ascii="Montserrat Light" w:hAnsi="Montserrat Light" w:cstheme="minorHAnsi"/>
          <w:sz w:val="20"/>
          <w:szCs w:val="20"/>
        </w:rPr>
      </w:pPr>
    </w:p>
    <w:tbl>
      <w:tblPr>
        <w:tblStyle w:val="Tablaconcuadrcula"/>
        <w:tblW w:w="0" w:type="auto"/>
        <w:tblLook w:val="04A0" w:firstRow="1" w:lastRow="0" w:firstColumn="1" w:lastColumn="0" w:noHBand="0" w:noVBand="1"/>
      </w:tblPr>
      <w:tblGrid>
        <w:gridCol w:w="8828"/>
      </w:tblGrid>
      <w:tr w:rsidR="002B0A5D" w:rsidRPr="000B60A2" w14:paraId="52221A18" w14:textId="77777777" w:rsidTr="004E6419">
        <w:tc>
          <w:tcPr>
            <w:tcW w:w="8828" w:type="dxa"/>
          </w:tcPr>
          <w:p w14:paraId="4E313DF1" w14:textId="48B4AD29" w:rsidR="002B0A5D" w:rsidRPr="000B60A2" w:rsidRDefault="002B0A5D" w:rsidP="002B0A5D">
            <w:pPr>
              <w:jc w:val="center"/>
              <w:rPr>
                <w:rFonts w:ascii="Montserrat Medium" w:hAnsi="Montserrat Medium" w:cstheme="minorHAnsi"/>
                <w:b/>
                <w:sz w:val="20"/>
                <w:szCs w:val="20"/>
              </w:rPr>
            </w:pPr>
            <w:r w:rsidRPr="002B0A5D">
              <w:rPr>
                <w:rFonts w:ascii="Montserrat Medium" w:hAnsi="Montserrat Medium" w:cstheme="minorHAnsi"/>
                <w:b/>
                <w:sz w:val="20"/>
                <w:szCs w:val="20"/>
              </w:rPr>
              <w:t>CONTROL Y COMBATE BIOLÓGICO DEL INSECTO DEFOLIADOR</w:t>
            </w:r>
          </w:p>
        </w:tc>
      </w:tr>
      <w:tr w:rsidR="002B0A5D" w:rsidRPr="000B60A2" w14:paraId="740B1092" w14:textId="77777777" w:rsidTr="004E6419">
        <w:tc>
          <w:tcPr>
            <w:tcW w:w="8828" w:type="dxa"/>
          </w:tcPr>
          <w:p w14:paraId="014FF8DE" w14:textId="23EA2CB7" w:rsidR="002B0A5D" w:rsidRPr="000B60A2" w:rsidRDefault="002B0A5D" w:rsidP="004E6419">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ENERO – </w:t>
            </w:r>
            <w:r w:rsidR="00715B09">
              <w:rPr>
                <w:rFonts w:ascii="Montserrat Medium" w:hAnsi="Montserrat Medium" w:cstheme="minorHAnsi"/>
                <w:sz w:val="20"/>
                <w:szCs w:val="20"/>
              </w:rPr>
              <w:t>SEPTIEMBRE</w:t>
            </w:r>
            <w:r w:rsidRPr="000B60A2">
              <w:rPr>
                <w:rFonts w:ascii="Montserrat Medium" w:hAnsi="Montserrat Medium" w:cstheme="minorHAnsi"/>
                <w:sz w:val="20"/>
                <w:szCs w:val="20"/>
              </w:rPr>
              <w:t xml:space="preserve"> 2025</w:t>
            </w:r>
          </w:p>
        </w:tc>
      </w:tr>
      <w:tr w:rsidR="002B0A5D" w:rsidRPr="000B60A2" w14:paraId="5AF25CE1" w14:textId="77777777" w:rsidTr="004E6419">
        <w:tc>
          <w:tcPr>
            <w:tcW w:w="8828" w:type="dxa"/>
          </w:tcPr>
          <w:p w14:paraId="6787AC85" w14:textId="77777777" w:rsidR="002B0A5D" w:rsidRPr="000B60A2" w:rsidRDefault="002B0A5D" w:rsidP="004E6419">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RESULTADOS </w:t>
            </w:r>
          </w:p>
        </w:tc>
      </w:tr>
      <w:tr w:rsidR="002B0A5D" w:rsidRPr="00C2758E" w14:paraId="2F7F334C" w14:textId="77777777" w:rsidTr="004E6419">
        <w:trPr>
          <w:trHeight w:val="1665"/>
        </w:trPr>
        <w:tc>
          <w:tcPr>
            <w:tcW w:w="8828" w:type="dxa"/>
          </w:tcPr>
          <w:p w14:paraId="62FA1832" w14:textId="49CC6163" w:rsidR="000543BF" w:rsidRPr="001C5FED" w:rsidRDefault="002B0A5D" w:rsidP="001C5FED">
            <w:pPr>
              <w:jc w:val="both"/>
              <w:rPr>
                <w:rFonts w:ascii="Montserrat Light" w:hAnsi="Montserrat Light" w:cstheme="minorHAnsi"/>
                <w:sz w:val="19"/>
                <w:szCs w:val="19"/>
              </w:rPr>
            </w:pPr>
            <w:r w:rsidRPr="00C2758E">
              <w:rPr>
                <w:rFonts w:ascii="Montserrat Medium" w:hAnsi="Montserrat Medium" w:cstheme="minorHAnsi"/>
                <w:sz w:val="19"/>
                <w:szCs w:val="19"/>
              </w:rPr>
              <w:t xml:space="preserve">ESTE PROYECTO CONSISTE </w:t>
            </w:r>
            <w:r w:rsidRPr="003B258A">
              <w:rPr>
                <w:rFonts w:ascii="Montserrat Medium" w:hAnsi="Montserrat Medium" w:cstheme="minorHAnsi"/>
                <w:sz w:val="19"/>
                <w:szCs w:val="19"/>
              </w:rPr>
              <w:t>EN ATENDER</w:t>
            </w:r>
            <w:r w:rsidR="001C5FED" w:rsidRPr="003B258A">
              <w:rPr>
                <w:rFonts w:ascii="Montserrat Medium" w:hAnsi="Montserrat Medium" w:cstheme="minorHAnsi"/>
                <w:sz w:val="19"/>
                <w:szCs w:val="19"/>
              </w:rPr>
              <w:t xml:space="preserve"> EL</w:t>
            </w:r>
            <w:r w:rsidR="001C5FED">
              <w:rPr>
                <w:rFonts w:ascii="Montserrat Light" w:hAnsi="Montserrat Light" w:cstheme="minorHAnsi"/>
                <w:sz w:val="19"/>
                <w:szCs w:val="19"/>
              </w:rPr>
              <w:t xml:space="preserve"> C</w:t>
            </w:r>
            <w:r w:rsidR="000543BF">
              <w:rPr>
                <w:rFonts w:ascii="Montserrat Medium" w:hAnsi="Montserrat Medium" w:cstheme="minorHAnsi"/>
                <w:sz w:val="19"/>
                <w:szCs w:val="19"/>
              </w:rPr>
              <w:t>ONTROL Y COMBATE BIOLOGICO DEL INSECTO DEFOLIADOR CON PRODUCTOS BIOLOGICOS (CEPAS DE HONGOS) POR ASPERSION AEREA Y ASPERSION TERRESTRE, EN LOS BOSQUES DE LA</w:t>
            </w:r>
            <w:r w:rsidR="001C5FED">
              <w:rPr>
                <w:rFonts w:ascii="Montserrat Medium" w:hAnsi="Montserrat Medium" w:cstheme="minorHAnsi"/>
                <w:sz w:val="19"/>
                <w:szCs w:val="19"/>
              </w:rPr>
              <w:t>S</w:t>
            </w:r>
            <w:r w:rsidR="000543BF">
              <w:rPr>
                <w:rFonts w:ascii="Montserrat Medium" w:hAnsi="Montserrat Medium" w:cstheme="minorHAnsi"/>
                <w:sz w:val="19"/>
                <w:szCs w:val="19"/>
              </w:rPr>
              <w:t xml:space="preserve"> COMUNIDAD</w:t>
            </w:r>
            <w:r w:rsidR="001C5FED">
              <w:rPr>
                <w:rFonts w:ascii="Montserrat Medium" w:hAnsi="Montserrat Medium" w:cstheme="minorHAnsi"/>
                <w:sz w:val="19"/>
                <w:szCs w:val="19"/>
              </w:rPr>
              <w:t xml:space="preserve">ES </w:t>
            </w:r>
            <w:r w:rsidR="000543BF">
              <w:rPr>
                <w:rFonts w:ascii="Montserrat Medium" w:hAnsi="Montserrat Medium" w:cstheme="minorHAnsi"/>
                <w:sz w:val="19"/>
                <w:szCs w:val="19"/>
              </w:rPr>
              <w:t xml:space="preserve">REPORTAN HECTAREAS AFECTADAS DE ACUERDO A LA NOTIFICACION DE SANEAMIENTO EXPEDIDA POR LA CONAFOR, CON EL OBJETIVO DE ASEGURAR EL ÉXITO DEL TRATAMIENTO, SE </w:t>
            </w:r>
            <w:r w:rsidR="00757E0E">
              <w:rPr>
                <w:rFonts w:ascii="Montserrat Medium" w:hAnsi="Montserrat Medium" w:cstheme="minorHAnsi"/>
                <w:sz w:val="19"/>
                <w:szCs w:val="19"/>
              </w:rPr>
              <w:t>REALIZARÁN</w:t>
            </w:r>
            <w:r w:rsidR="000543BF">
              <w:rPr>
                <w:rFonts w:ascii="Montserrat Medium" w:hAnsi="Montserrat Medium" w:cstheme="minorHAnsi"/>
                <w:sz w:val="19"/>
                <w:szCs w:val="19"/>
              </w:rPr>
              <w:t xml:space="preserve"> 2 ETAPAS; LA PRIMERA UNA ASPERSION AEREA LA SEGUNDA SE </w:t>
            </w:r>
            <w:r w:rsidR="00757E0E">
              <w:rPr>
                <w:rFonts w:ascii="Montserrat Medium" w:hAnsi="Montserrat Medium" w:cstheme="minorHAnsi"/>
                <w:sz w:val="19"/>
                <w:szCs w:val="19"/>
              </w:rPr>
              <w:t>APLICARÁ</w:t>
            </w:r>
            <w:r w:rsidR="000543BF">
              <w:rPr>
                <w:rFonts w:ascii="Montserrat Medium" w:hAnsi="Montserrat Medium" w:cstheme="minorHAnsi"/>
                <w:sz w:val="19"/>
                <w:szCs w:val="19"/>
              </w:rPr>
              <w:t xml:space="preserve"> UN REFUERZO VIA TERRESTRE </w:t>
            </w:r>
          </w:p>
        </w:tc>
      </w:tr>
    </w:tbl>
    <w:p w14:paraId="08373A74" w14:textId="380024FC" w:rsidR="002B0A5D" w:rsidRDefault="002B0A5D" w:rsidP="00632FE1">
      <w:pPr>
        <w:rPr>
          <w:rFonts w:ascii="Montserrat Light" w:hAnsi="Montserrat Light" w:cstheme="minorHAnsi"/>
          <w:sz w:val="20"/>
          <w:szCs w:val="20"/>
        </w:rPr>
      </w:pPr>
    </w:p>
    <w:p w14:paraId="7897A4F2" w14:textId="77777777" w:rsidR="00CB31C5" w:rsidRDefault="00CB31C5" w:rsidP="00632FE1">
      <w:pPr>
        <w:rPr>
          <w:rFonts w:ascii="Montserrat Light" w:hAnsi="Montserrat Light" w:cstheme="minorHAnsi"/>
          <w:sz w:val="20"/>
          <w:szCs w:val="20"/>
        </w:rPr>
      </w:pPr>
    </w:p>
    <w:tbl>
      <w:tblPr>
        <w:tblStyle w:val="Tablaconcuadrcula"/>
        <w:tblW w:w="0" w:type="auto"/>
        <w:tblLook w:val="04A0" w:firstRow="1" w:lastRow="0" w:firstColumn="1" w:lastColumn="0" w:noHBand="0" w:noVBand="1"/>
      </w:tblPr>
      <w:tblGrid>
        <w:gridCol w:w="8828"/>
      </w:tblGrid>
      <w:tr w:rsidR="00CB31C5" w:rsidRPr="000B60A2" w14:paraId="3F850470" w14:textId="77777777" w:rsidTr="0003531F">
        <w:tc>
          <w:tcPr>
            <w:tcW w:w="8828" w:type="dxa"/>
          </w:tcPr>
          <w:p w14:paraId="73F2AA87" w14:textId="68D608F3" w:rsidR="00CB31C5" w:rsidRPr="000B60A2" w:rsidRDefault="00CB31C5" w:rsidP="0003531F">
            <w:pPr>
              <w:jc w:val="center"/>
              <w:rPr>
                <w:rFonts w:ascii="Montserrat Medium" w:hAnsi="Montserrat Medium" w:cstheme="minorHAnsi"/>
                <w:b/>
                <w:sz w:val="20"/>
                <w:szCs w:val="20"/>
              </w:rPr>
            </w:pPr>
            <w:r w:rsidRPr="00CB31C5">
              <w:rPr>
                <w:rFonts w:ascii="Montserrat Medium" w:hAnsi="Montserrat Medium" w:cstheme="minorHAnsi"/>
                <w:b/>
                <w:sz w:val="20"/>
                <w:szCs w:val="20"/>
              </w:rPr>
              <w:t>EQUIPAMIENTO PARA EL FORTALECIMIENTO DE LAS CAPACIDADES PRODUCTIVAS COMUNITARIA FORESTAL DE LA UNIÓN FORESTAL SANTO TOMÁS IXTLÁN</w:t>
            </w:r>
          </w:p>
        </w:tc>
      </w:tr>
      <w:tr w:rsidR="00CB31C5" w:rsidRPr="000B60A2" w14:paraId="6BA27BB6" w14:textId="77777777" w:rsidTr="0003531F">
        <w:tc>
          <w:tcPr>
            <w:tcW w:w="8828" w:type="dxa"/>
          </w:tcPr>
          <w:p w14:paraId="6D081F37" w14:textId="77777777" w:rsidR="00CB31C5" w:rsidRPr="000B60A2" w:rsidRDefault="00CB31C5" w:rsidP="0003531F">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ENERO – </w:t>
            </w:r>
            <w:r>
              <w:rPr>
                <w:rFonts w:ascii="Montserrat Medium" w:hAnsi="Montserrat Medium" w:cstheme="minorHAnsi"/>
                <w:sz w:val="20"/>
                <w:szCs w:val="20"/>
              </w:rPr>
              <w:t>SEPTIEMBRE</w:t>
            </w:r>
            <w:r w:rsidRPr="000B60A2">
              <w:rPr>
                <w:rFonts w:ascii="Montserrat Medium" w:hAnsi="Montserrat Medium" w:cstheme="minorHAnsi"/>
                <w:sz w:val="20"/>
                <w:szCs w:val="20"/>
              </w:rPr>
              <w:t xml:space="preserve"> 2025</w:t>
            </w:r>
          </w:p>
        </w:tc>
      </w:tr>
      <w:tr w:rsidR="00CB31C5" w:rsidRPr="000B60A2" w14:paraId="2CCE3B93" w14:textId="77777777" w:rsidTr="0003531F">
        <w:tc>
          <w:tcPr>
            <w:tcW w:w="8828" w:type="dxa"/>
          </w:tcPr>
          <w:p w14:paraId="5370E356" w14:textId="77777777" w:rsidR="00CB31C5" w:rsidRPr="000B60A2" w:rsidRDefault="00CB31C5" w:rsidP="0003531F">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RESULTADOS </w:t>
            </w:r>
          </w:p>
        </w:tc>
      </w:tr>
      <w:tr w:rsidR="00CB31C5" w:rsidRPr="00C2758E" w14:paraId="185B4F6E" w14:textId="77777777" w:rsidTr="0003531F">
        <w:trPr>
          <w:trHeight w:val="1665"/>
        </w:trPr>
        <w:tc>
          <w:tcPr>
            <w:tcW w:w="8828" w:type="dxa"/>
          </w:tcPr>
          <w:p w14:paraId="7ED04E5D" w14:textId="0F9487A4" w:rsidR="00CB31C5" w:rsidRPr="001C5FED" w:rsidRDefault="00CB31C5" w:rsidP="0003531F">
            <w:pPr>
              <w:jc w:val="both"/>
              <w:rPr>
                <w:rFonts w:ascii="Montserrat Light" w:hAnsi="Montserrat Light" w:cstheme="minorHAnsi"/>
                <w:sz w:val="19"/>
                <w:szCs w:val="19"/>
              </w:rPr>
            </w:pPr>
            <w:r w:rsidRPr="00C2758E">
              <w:rPr>
                <w:rFonts w:ascii="Montserrat Medium" w:hAnsi="Montserrat Medium" w:cstheme="minorHAnsi"/>
                <w:sz w:val="19"/>
                <w:szCs w:val="19"/>
              </w:rPr>
              <w:t>ESTE PROYECTO CONSISTE</w:t>
            </w:r>
            <w:r>
              <w:rPr>
                <w:rFonts w:ascii="Montserrat Medium" w:hAnsi="Montserrat Medium" w:cstheme="minorHAnsi"/>
                <w:sz w:val="19"/>
                <w:szCs w:val="19"/>
              </w:rPr>
              <w:t xml:space="preserve"> EN LA APORTACI</w:t>
            </w:r>
            <w:r w:rsidR="00AA494C">
              <w:rPr>
                <w:rFonts w:ascii="Montserrat Medium" w:hAnsi="Montserrat Medium" w:cstheme="minorHAnsi"/>
                <w:sz w:val="19"/>
                <w:szCs w:val="19"/>
              </w:rPr>
              <w:t>Ó</w:t>
            </w:r>
            <w:r>
              <w:rPr>
                <w:rFonts w:ascii="Montserrat Medium" w:hAnsi="Montserrat Medium" w:cstheme="minorHAnsi"/>
                <w:sz w:val="19"/>
                <w:szCs w:val="19"/>
              </w:rPr>
              <w:t xml:space="preserve">N </w:t>
            </w:r>
            <w:r w:rsidR="001A0EAC">
              <w:rPr>
                <w:rFonts w:ascii="Montserrat Medium" w:hAnsi="Montserrat Medium" w:cstheme="minorHAnsi"/>
                <w:sz w:val="19"/>
                <w:szCs w:val="19"/>
              </w:rPr>
              <w:t xml:space="preserve">DE $ 1,000,000.00 </w:t>
            </w:r>
            <w:r>
              <w:rPr>
                <w:rFonts w:ascii="Montserrat Medium" w:hAnsi="Montserrat Medium" w:cstheme="minorHAnsi"/>
                <w:sz w:val="19"/>
                <w:szCs w:val="19"/>
              </w:rPr>
              <w:t>PARA LA ADQUISICI</w:t>
            </w:r>
            <w:r w:rsidR="00AA494C">
              <w:rPr>
                <w:rFonts w:ascii="Montserrat Medium" w:hAnsi="Montserrat Medium" w:cstheme="minorHAnsi"/>
                <w:sz w:val="19"/>
                <w:szCs w:val="19"/>
              </w:rPr>
              <w:t>Ó</w:t>
            </w:r>
            <w:r>
              <w:rPr>
                <w:rFonts w:ascii="Montserrat Medium" w:hAnsi="Montserrat Medium" w:cstheme="minorHAnsi"/>
                <w:sz w:val="19"/>
                <w:szCs w:val="19"/>
              </w:rPr>
              <w:t>N DE UN SISTEMA DE CABLE AEREO PARA EL ABASTECIMIENTO DE MADERA Y UN TRACTOR PARA SU MOVILIZACI</w:t>
            </w:r>
            <w:r w:rsidR="00AA494C">
              <w:rPr>
                <w:rFonts w:ascii="Montserrat Medium" w:hAnsi="Montserrat Medium" w:cstheme="minorHAnsi"/>
                <w:sz w:val="19"/>
                <w:szCs w:val="19"/>
              </w:rPr>
              <w:t>Ó</w:t>
            </w:r>
            <w:r>
              <w:rPr>
                <w:rFonts w:ascii="Montserrat Medium" w:hAnsi="Montserrat Medium" w:cstheme="minorHAnsi"/>
                <w:sz w:val="19"/>
                <w:szCs w:val="19"/>
              </w:rPr>
              <w:t>N ENTRE AREAS DE CORTA, QUE PERMITE EVITAR ACCIDENTES A LOS TRABAJADORES, REDUCCION DE TIEMPOS DE EXTRACCI</w:t>
            </w:r>
            <w:r w:rsidR="00AA494C">
              <w:rPr>
                <w:rFonts w:ascii="Montserrat Medium" w:hAnsi="Montserrat Medium" w:cstheme="minorHAnsi"/>
                <w:sz w:val="19"/>
                <w:szCs w:val="19"/>
              </w:rPr>
              <w:t>Ó</w:t>
            </w:r>
            <w:r>
              <w:rPr>
                <w:rFonts w:ascii="Montserrat Medium" w:hAnsi="Montserrat Medium" w:cstheme="minorHAnsi"/>
                <w:sz w:val="19"/>
                <w:szCs w:val="19"/>
              </w:rPr>
              <w:t>N, INCREMENTO DEL RENDIMIENTO DEL VOLUMEN APROVECHADO Y DISMINUCI</w:t>
            </w:r>
            <w:r w:rsidR="00AA494C">
              <w:rPr>
                <w:rFonts w:ascii="Montserrat Medium" w:hAnsi="Montserrat Medium" w:cstheme="minorHAnsi"/>
                <w:sz w:val="19"/>
                <w:szCs w:val="19"/>
              </w:rPr>
              <w:t>Ó</w:t>
            </w:r>
            <w:r>
              <w:rPr>
                <w:rFonts w:ascii="Montserrat Medium" w:hAnsi="Montserrat Medium" w:cstheme="minorHAnsi"/>
                <w:sz w:val="19"/>
                <w:szCs w:val="19"/>
              </w:rPr>
              <w:t>N DE LOS IMPACTOS AMBIENTALES, PROVOCADOS POR EL ARRASTRE TRADICIONAL DE TROCERIA CON MOTOGRUAS DE MALACATE</w:t>
            </w:r>
            <w:r w:rsidR="001A0EAC">
              <w:rPr>
                <w:rFonts w:ascii="Montserrat Medium" w:hAnsi="Montserrat Medium" w:cstheme="minorHAnsi"/>
                <w:sz w:val="19"/>
                <w:szCs w:val="19"/>
              </w:rPr>
              <w:t>.</w:t>
            </w:r>
            <w:r>
              <w:rPr>
                <w:rFonts w:ascii="Montserrat Medium" w:hAnsi="Montserrat Medium" w:cstheme="minorHAnsi"/>
                <w:sz w:val="19"/>
                <w:szCs w:val="19"/>
              </w:rPr>
              <w:t xml:space="preserve"> </w:t>
            </w:r>
          </w:p>
        </w:tc>
      </w:tr>
    </w:tbl>
    <w:p w14:paraId="0AA23C34" w14:textId="77777777" w:rsidR="00CB31C5" w:rsidRDefault="00CB31C5" w:rsidP="00632FE1">
      <w:pPr>
        <w:rPr>
          <w:rFonts w:ascii="Montserrat Light" w:hAnsi="Montserrat Light" w:cstheme="minorHAnsi"/>
          <w:sz w:val="20"/>
          <w:szCs w:val="20"/>
        </w:rPr>
      </w:pPr>
    </w:p>
    <w:p w14:paraId="4798479D" w14:textId="77777777" w:rsidR="00CB31C5" w:rsidRDefault="00CB31C5" w:rsidP="00632FE1">
      <w:pPr>
        <w:rPr>
          <w:rFonts w:ascii="Montserrat Light" w:hAnsi="Montserrat Light" w:cstheme="minorHAnsi"/>
          <w:sz w:val="20"/>
          <w:szCs w:val="20"/>
        </w:rPr>
      </w:pPr>
    </w:p>
    <w:tbl>
      <w:tblPr>
        <w:tblStyle w:val="Tablaconcuadrcula"/>
        <w:tblW w:w="0" w:type="auto"/>
        <w:tblLook w:val="04A0" w:firstRow="1" w:lastRow="0" w:firstColumn="1" w:lastColumn="0" w:noHBand="0" w:noVBand="1"/>
      </w:tblPr>
      <w:tblGrid>
        <w:gridCol w:w="8828"/>
      </w:tblGrid>
      <w:tr w:rsidR="00632FE1" w:rsidRPr="000B60A2" w14:paraId="1E84F632" w14:textId="77777777" w:rsidTr="0003531F">
        <w:tc>
          <w:tcPr>
            <w:tcW w:w="8828" w:type="dxa"/>
          </w:tcPr>
          <w:p w14:paraId="43D6B25A" w14:textId="2EDE24DC" w:rsidR="00632FE1" w:rsidRPr="000B60A2" w:rsidRDefault="00632FE1" w:rsidP="0003531F">
            <w:pPr>
              <w:jc w:val="center"/>
              <w:rPr>
                <w:rFonts w:ascii="Montserrat Medium" w:hAnsi="Montserrat Medium" w:cstheme="minorHAnsi"/>
                <w:b/>
                <w:sz w:val="20"/>
                <w:szCs w:val="20"/>
              </w:rPr>
            </w:pPr>
            <w:r w:rsidRPr="00632FE1">
              <w:rPr>
                <w:rFonts w:ascii="Montserrat Medium" w:hAnsi="Montserrat Medium" w:cstheme="minorHAnsi"/>
                <w:b/>
                <w:sz w:val="20"/>
                <w:szCs w:val="20"/>
              </w:rPr>
              <w:t>CONTROL DE PLAGA FORESTAL POR PLANTAS EPÍFITA DE LA ESPECIE TILLANDSIA RECURVATA EN SAN MIGUEL TEQUIXTEPEC</w:t>
            </w:r>
          </w:p>
        </w:tc>
      </w:tr>
      <w:tr w:rsidR="00632FE1" w:rsidRPr="000B60A2" w14:paraId="1EE90888" w14:textId="77777777" w:rsidTr="0003531F">
        <w:tc>
          <w:tcPr>
            <w:tcW w:w="8828" w:type="dxa"/>
          </w:tcPr>
          <w:p w14:paraId="6DE5AB49" w14:textId="77777777" w:rsidR="00632FE1" w:rsidRPr="000B60A2" w:rsidRDefault="00632FE1" w:rsidP="0003531F">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ENERO – </w:t>
            </w:r>
            <w:r>
              <w:rPr>
                <w:rFonts w:ascii="Montserrat Medium" w:hAnsi="Montserrat Medium" w:cstheme="minorHAnsi"/>
                <w:sz w:val="20"/>
                <w:szCs w:val="20"/>
              </w:rPr>
              <w:t>SEPTIEMBRE</w:t>
            </w:r>
            <w:r w:rsidRPr="000B60A2">
              <w:rPr>
                <w:rFonts w:ascii="Montserrat Medium" w:hAnsi="Montserrat Medium" w:cstheme="minorHAnsi"/>
                <w:sz w:val="20"/>
                <w:szCs w:val="20"/>
              </w:rPr>
              <w:t xml:space="preserve"> 2025</w:t>
            </w:r>
          </w:p>
        </w:tc>
      </w:tr>
      <w:tr w:rsidR="00632FE1" w:rsidRPr="000B60A2" w14:paraId="290FA47F" w14:textId="77777777" w:rsidTr="0003531F">
        <w:tc>
          <w:tcPr>
            <w:tcW w:w="8828" w:type="dxa"/>
          </w:tcPr>
          <w:p w14:paraId="6CF90A5E" w14:textId="77777777" w:rsidR="00632FE1" w:rsidRPr="000B60A2" w:rsidRDefault="00632FE1" w:rsidP="0003531F">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RESULTADOS </w:t>
            </w:r>
          </w:p>
        </w:tc>
      </w:tr>
      <w:tr w:rsidR="00632FE1" w:rsidRPr="00C2758E" w14:paraId="548EE041" w14:textId="77777777" w:rsidTr="0003531F">
        <w:trPr>
          <w:trHeight w:val="1665"/>
        </w:trPr>
        <w:tc>
          <w:tcPr>
            <w:tcW w:w="8828" w:type="dxa"/>
          </w:tcPr>
          <w:p w14:paraId="582668CA" w14:textId="4C101AFE" w:rsidR="00632FE1" w:rsidRPr="001C5FED" w:rsidRDefault="00632FE1" w:rsidP="0003531F">
            <w:pPr>
              <w:jc w:val="both"/>
              <w:rPr>
                <w:rFonts w:ascii="Montserrat Light" w:hAnsi="Montserrat Light" w:cstheme="minorHAnsi"/>
                <w:sz w:val="19"/>
                <w:szCs w:val="19"/>
              </w:rPr>
            </w:pPr>
            <w:r w:rsidRPr="00C2758E">
              <w:rPr>
                <w:rFonts w:ascii="Montserrat Medium" w:hAnsi="Montserrat Medium" w:cstheme="minorHAnsi"/>
                <w:sz w:val="19"/>
                <w:szCs w:val="19"/>
              </w:rPr>
              <w:t xml:space="preserve">ESTE PROYECTO CONSISTE </w:t>
            </w:r>
            <w:r w:rsidRPr="003B258A">
              <w:rPr>
                <w:rFonts w:ascii="Montserrat Medium" w:hAnsi="Montserrat Medium" w:cstheme="minorHAnsi"/>
                <w:sz w:val="19"/>
                <w:szCs w:val="19"/>
              </w:rPr>
              <w:t xml:space="preserve">EN </w:t>
            </w:r>
            <w:r w:rsidR="00A251F5">
              <w:rPr>
                <w:rFonts w:ascii="Montserrat Medium" w:hAnsi="Montserrat Medium" w:cstheme="minorHAnsi"/>
                <w:sz w:val="19"/>
                <w:szCs w:val="19"/>
              </w:rPr>
              <w:t>REALIZAR EL CONTROL MEDIANTE LA REMOCION MANUAL Y PORTERIORMENTE LA APLICACIÓN DE BICARBONATO DE SODIO EN UNA DOSIS DE 80 GR. POR LITRO DE AGUA CON EL FIN DE ACELERAR LA DESHIDRATACION DE LAS BORLAS PARA SU POSTERIOR INCINERACION CONTROLADA ASEGURANDO DE ESTA MANERA EL ÉXITO DEL TRATAMIENTO, DE LAS CUALES SE ATENDERA UNA SUPERFICIE DE 160 HA. ATRAVES DE LA INTEGRACION DE 8 BRIGADAS.</w:t>
            </w:r>
            <w:r>
              <w:rPr>
                <w:rFonts w:ascii="Montserrat Medium" w:hAnsi="Montserrat Medium" w:cstheme="minorHAnsi"/>
                <w:sz w:val="19"/>
                <w:szCs w:val="19"/>
              </w:rPr>
              <w:t xml:space="preserve"> </w:t>
            </w:r>
          </w:p>
        </w:tc>
      </w:tr>
    </w:tbl>
    <w:p w14:paraId="6E4E105D" w14:textId="01BA1DFD" w:rsidR="00632FE1" w:rsidRDefault="00632FE1" w:rsidP="00632FE1">
      <w:pPr>
        <w:rPr>
          <w:rFonts w:ascii="Montserrat Light" w:hAnsi="Montserrat Light" w:cstheme="minorHAnsi"/>
          <w:sz w:val="20"/>
          <w:szCs w:val="20"/>
        </w:rPr>
      </w:pPr>
    </w:p>
    <w:p w14:paraId="5C1D2C9B" w14:textId="66450AE7" w:rsidR="001A0EAC" w:rsidRDefault="001A0EAC" w:rsidP="00632FE1">
      <w:pPr>
        <w:rPr>
          <w:rFonts w:ascii="Montserrat Light" w:hAnsi="Montserrat Light" w:cstheme="minorHAnsi"/>
          <w:sz w:val="20"/>
          <w:szCs w:val="20"/>
        </w:rPr>
      </w:pPr>
    </w:p>
    <w:p w14:paraId="01C03389" w14:textId="4585CCA9" w:rsidR="001A0EAC" w:rsidRDefault="001A0EAC" w:rsidP="00632FE1">
      <w:pPr>
        <w:rPr>
          <w:rFonts w:ascii="Montserrat Light" w:hAnsi="Montserrat Light" w:cstheme="minorHAnsi"/>
          <w:sz w:val="20"/>
          <w:szCs w:val="20"/>
        </w:rPr>
      </w:pPr>
    </w:p>
    <w:p w14:paraId="39094A96" w14:textId="347F2925" w:rsidR="001A0EAC" w:rsidRDefault="001A0EAC" w:rsidP="00632FE1">
      <w:pPr>
        <w:rPr>
          <w:rFonts w:ascii="Montserrat Light" w:hAnsi="Montserrat Light" w:cstheme="minorHAnsi"/>
          <w:sz w:val="20"/>
          <w:szCs w:val="20"/>
        </w:rPr>
      </w:pPr>
    </w:p>
    <w:tbl>
      <w:tblPr>
        <w:tblStyle w:val="Tablaconcuadrcula"/>
        <w:tblW w:w="0" w:type="auto"/>
        <w:tblLook w:val="04A0" w:firstRow="1" w:lastRow="0" w:firstColumn="1" w:lastColumn="0" w:noHBand="0" w:noVBand="1"/>
      </w:tblPr>
      <w:tblGrid>
        <w:gridCol w:w="8828"/>
      </w:tblGrid>
      <w:tr w:rsidR="001A0EAC" w:rsidRPr="000B60A2" w14:paraId="09F34A9C" w14:textId="77777777" w:rsidTr="0003531F">
        <w:tc>
          <w:tcPr>
            <w:tcW w:w="8828" w:type="dxa"/>
          </w:tcPr>
          <w:p w14:paraId="79854D4C" w14:textId="74F7C9E7" w:rsidR="001A0EAC" w:rsidRPr="001A0EAC" w:rsidRDefault="001A0EAC" w:rsidP="0003531F">
            <w:pPr>
              <w:jc w:val="center"/>
              <w:rPr>
                <w:rFonts w:ascii="Montserrat Medium" w:hAnsi="Montserrat Medium" w:cstheme="minorHAnsi"/>
                <w:b/>
                <w:sz w:val="18"/>
                <w:szCs w:val="18"/>
              </w:rPr>
            </w:pPr>
            <w:r w:rsidRPr="001A0EAC">
              <w:rPr>
                <w:rFonts w:ascii="Montserrat Medium" w:hAnsi="Montserrat Medium" w:cstheme="minorHAnsi"/>
                <w:b/>
                <w:sz w:val="18"/>
                <w:szCs w:val="18"/>
              </w:rPr>
              <w:t>CONVENIO DE COLABORACIÓN PARA PROMOVER MECANISMOS LOCALES DE PAGO POR SERVICIOS AMBIENTALES A TRAVÉS DE FONDOS CONCURRENTES DEL PROGRAMA DESARROLLO FORESTAL SUSTENTABLE PARA EL BIENESTAR 2025, QUE CELEBRAN LA COMISIÓN NACIONAL FORESTAL Y POR OTRA PARTE, LA COMISIÓN ESTATAL FORESTAL DEL ESTADO DE OAXACA</w:t>
            </w:r>
          </w:p>
        </w:tc>
      </w:tr>
      <w:tr w:rsidR="001A0EAC" w:rsidRPr="000B60A2" w14:paraId="73C778C1" w14:textId="77777777" w:rsidTr="0003531F">
        <w:tc>
          <w:tcPr>
            <w:tcW w:w="8828" w:type="dxa"/>
          </w:tcPr>
          <w:p w14:paraId="5581E8A9" w14:textId="77777777" w:rsidR="001A0EAC" w:rsidRPr="001A0EAC" w:rsidRDefault="001A0EAC" w:rsidP="0003531F">
            <w:pPr>
              <w:jc w:val="center"/>
              <w:rPr>
                <w:rFonts w:ascii="Montserrat Medium" w:hAnsi="Montserrat Medium" w:cstheme="minorHAnsi"/>
                <w:sz w:val="18"/>
                <w:szCs w:val="18"/>
              </w:rPr>
            </w:pPr>
            <w:r w:rsidRPr="001A0EAC">
              <w:rPr>
                <w:rFonts w:ascii="Montserrat Medium" w:hAnsi="Montserrat Medium" w:cstheme="minorHAnsi"/>
                <w:sz w:val="18"/>
                <w:szCs w:val="18"/>
              </w:rPr>
              <w:t>ENERO – SEPTIEMBRE 2025</w:t>
            </w:r>
          </w:p>
        </w:tc>
      </w:tr>
      <w:tr w:rsidR="001A0EAC" w:rsidRPr="000B60A2" w14:paraId="61AE55EB" w14:textId="77777777" w:rsidTr="0003531F">
        <w:tc>
          <w:tcPr>
            <w:tcW w:w="8828" w:type="dxa"/>
          </w:tcPr>
          <w:p w14:paraId="46706A64" w14:textId="77777777" w:rsidR="001A0EAC" w:rsidRPr="001A0EAC" w:rsidRDefault="001A0EAC" w:rsidP="0003531F">
            <w:pPr>
              <w:jc w:val="center"/>
              <w:rPr>
                <w:rFonts w:ascii="Montserrat Medium" w:hAnsi="Montserrat Medium" w:cstheme="minorHAnsi"/>
                <w:sz w:val="18"/>
                <w:szCs w:val="18"/>
              </w:rPr>
            </w:pPr>
            <w:r w:rsidRPr="001A0EAC">
              <w:rPr>
                <w:rFonts w:ascii="Montserrat Medium" w:hAnsi="Montserrat Medium" w:cstheme="minorHAnsi"/>
                <w:sz w:val="18"/>
                <w:szCs w:val="18"/>
              </w:rPr>
              <w:t xml:space="preserve">RESULTADOS </w:t>
            </w:r>
          </w:p>
        </w:tc>
      </w:tr>
      <w:tr w:rsidR="001A0EAC" w:rsidRPr="00C2758E" w14:paraId="71A41CEA" w14:textId="77777777" w:rsidTr="0003531F">
        <w:trPr>
          <w:trHeight w:val="1665"/>
        </w:trPr>
        <w:tc>
          <w:tcPr>
            <w:tcW w:w="8828" w:type="dxa"/>
          </w:tcPr>
          <w:p w14:paraId="7822FF2B" w14:textId="6AF2AB28" w:rsidR="001A0EAC" w:rsidRPr="001A0EAC" w:rsidRDefault="001A0EAC" w:rsidP="0003531F">
            <w:pPr>
              <w:jc w:val="both"/>
              <w:rPr>
                <w:rFonts w:ascii="Montserrat Light" w:hAnsi="Montserrat Light" w:cstheme="minorHAnsi"/>
                <w:sz w:val="18"/>
                <w:szCs w:val="18"/>
              </w:rPr>
            </w:pPr>
            <w:r w:rsidRPr="001A0EAC">
              <w:rPr>
                <w:rFonts w:ascii="Montserrat Medium" w:hAnsi="Montserrat Medium" w:cstheme="minorHAnsi"/>
                <w:sz w:val="18"/>
                <w:szCs w:val="18"/>
              </w:rPr>
              <w:t xml:space="preserve">ESTE PROYECTO (CONVENIO) CONSISTE EN LA APORTACIÓN DE RECURSOS ECONOMICOS $ 1,237,000.00 BAJO EL ESQUEMA DE FONDOS CONCURRENTES PARA QUE SEAN DESTINADOS AL PAGO DE LAS PERSONAS PROVEEDORAS DE SERVICIOS AMBIENTALES, PARA MANTENER O MEJORAR LAS CONDICIONES DEL ECOSISTEMA FORESTAL EN UNA SUPERFICIE DE 3,000 HÉCTAREAS.  </w:t>
            </w:r>
          </w:p>
        </w:tc>
      </w:tr>
    </w:tbl>
    <w:p w14:paraId="0D5A4351" w14:textId="6DD0FB3E" w:rsidR="001A0EAC" w:rsidRDefault="001A0EAC" w:rsidP="00632FE1">
      <w:pPr>
        <w:rPr>
          <w:rFonts w:ascii="Montserrat Light" w:hAnsi="Montserrat Light" w:cstheme="minorHAnsi"/>
          <w:sz w:val="20"/>
          <w:szCs w:val="20"/>
        </w:rPr>
      </w:pPr>
    </w:p>
    <w:tbl>
      <w:tblPr>
        <w:tblStyle w:val="Tablaconcuadrcula"/>
        <w:tblW w:w="0" w:type="auto"/>
        <w:tblLook w:val="04A0" w:firstRow="1" w:lastRow="0" w:firstColumn="1" w:lastColumn="0" w:noHBand="0" w:noVBand="1"/>
      </w:tblPr>
      <w:tblGrid>
        <w:gridCol w:w="8828"/>
      </w:tblGrid>
      <w:tr w:rsidR="001A0EAC" w:rsidRPr="001A0EAC" w14:paraId="79EC3822" w14:textId="77777777" w:rsidTr="0003531F">
        <w:tc>
          <w:tcPr>
            <w:tcW w:w="8828" w:type="dxa"/>
          </w:tcPr>
          <w:p w14:paraId="04B39F20" w14:textId="77777777" w:rsidR="001A0EAC" w:rsidRPr="001A0EAC" w:rsidRDefault="001A0EAC" w:rsidP="0003531F">
            <w:pPr>
              <w:jc w:val="center"/>
              <w:rPr>
                <w:rFonts w:ascii="Montserrat Medium" w:hAnsi="Montserrat Medium" w:cstheme="minorHAnsi"/>
                <w:b/>
                <w:sz w:val="18"/>
                <w:szCs w:val="18"/>
              </w:rPr>
            </w:pPr>
            <w:r w:rsidRPr="001A0EAC">
              <w:rPr>
                <w:rFonts w:ascii="Montserrat Medium" w:hAnsi="Montserrat Medium" w:cstheme="minorHAnsi"/>
                <w:b/>
                <w:sz w:val="18"/>
                <w:szCs w:val="18"/>
              </w:rPr>
              <w:t>CONVENIO DE COLABORACIÓN PARA PROMOVER MECANISMOS LOCALES DE PAGO POR SERVICIOS AMBIENTALES A TRAVÉS DE FONDOS CONCURRENTES DEL PROGRAMA DESARROLLO FORESTAL SUSTENTABLE PARA EL BIENESTAR 2025, QUE CELEBRAN LA COMISIÓN NACIONAL FORESTAL Y POR OTRA PARTE, LA COMISIÓN ESTATAL FORESTAL DEL ESTADO DE OAXACA</w:t>
            </w:r>
          </w:p>
        </w:tc>
      </w:tr>
      <w:tr w:rsidR="001A0EAC" w:rsidRPr="001A0EAC" w14:paraId="05F2A1E9" w14:textId="77777777" w:rsidTr="0003531F">
        <w:tc>
          <w:tcPr>
            <w:tcW w:w="8828" w:type="dxa"/>
          </w:tcPr>
          <w:p w14:paraId="76326251" w14:textId="77777777" w:rsidR="001A0EAC" w:rsidRPr="001A0EAC" w:rsidRDefault="001A0EAC" w:rsidP="0003531F">
            <w:pPr>
              <w:jc w:val="center"/>
              <w:rPr>
                <w:rFonts w:ascii="Montserrat Medium" w:hAnsi="Montserrat Medium" w:cstheme="minorHAnsi"/>
                <w:sz w:val="18"/>
                <w:szCs w:val="18"/>
              </w:rPr>
            </w:pPr>
            <w:r w:rsidRPr="001A0EAC">
              <w:rPr>
                <w:rFonts w:ascii="Montserrat Medium" w:hAnsi="Montserrat Medium" w:cstheme="minorHAnsi"/>
                <w:sz w:val="18"/>
                <w:szCs w:val="18"/>
              </w:rPr>
              <w:t>ENERO – SEPTIEMBRE 2025</w:t>
            </w:r>
          </w:p>
        </w:tc>
      </w:tr>
      <w:tr w:rsidR="001A0EAC" w:rsidRPr="001A0EAC" w14:paraId="75C8219B" w14:textId="77777777" w:rsidTr="0003531F">
        <w:tc>
          <w:tcPr>
            <w:tcW w:w="8828" w:type="dxa"/>
          </w:tcPr>
          <w:p w14:paraId="483A0B16" w14:textId="77777777" w:rsidR="001A0EAC" w:rsidRPr="001A0EAC" w:rsidRDefault="001A0EAC" w:rsidP="0003531F">
            <w:pPr>
              <w:jc w:val="center"/>
              <w:rPr>
                <w:rFonts w:ascii="Montserrat Medium" w:hAnsi="Montserrat Medium" w:cstheme="minorHAnsi"/>
                <w:sz w:val="18"/>
                <w:szCs w:val="18"/>
              </w:rPr>
            </w:pPr>
            <w:r w:rsidRPr="001A0EAC">
              <w:rPr>
                <w:rFonts w:ascii="Montserrat Medium" w:hAnsi="Montserrat Medium" w:cstheme="minorHAnsi"/>
                <w:sz w:val="18"/>
                <w:szCs w:val="18"/>
              </w:rPr>
              <w:t xml:space="preserve">RESULTADOS </w:t>
            </w:r>
          </w:p>
        </w:tc>
      </w:tr>
      <w:tr w:rsidR="001A0EAC" w:rsidRPr="001A0EAC" w14:paraId="3141EFE4" w14:textId="77777777" w:rsidTr="0003531F">
        <w:trPr>
          <w:trHeight w:val="1665"/>
        </w:trPr>
        <w:tc>
          <w:tcPr>
            <w:tcW w:w="8828" w:type="dxa"/>
          </w:tcPr>
          <w:p w14:paraId="19BE369D" w14:textId="2B890BD2" w:rsidR="001A0EAC" w:rsidRPr="001A0EAC" w:rsidRDefault="001A0EAC" w:rsidP="0003531F">
            <w:pPr>
              <w:jc w:val="both"/>
              <w:rPr>
                <w:rFonts w:ascii="Montserrat Light" w:hAnsi="Montserrat Light" w:cstheme="minorHAnsi"/>
                <w:sz w:val="18"/>
                <w:szCs w:val="18"/>
              </w:rPr>
            </w:pPr>
            <w:r w:rsidRPr="001A0EAC">
              <w:rPr>
                <w:rFonts w:ascii="Montserrat Medium" w:hAnsi="Montserrat Medium" w:cstheme="minorHAnsi"/>
                <w:sz w:val="18"/>
                <w:szCs w:val="18"/>
              </w:rPr>
              <w:t xml:space="preserve">ESTE PROYECTO (CONVENIO) CONSISTE EN LA APORTACIÓN DE RECURSOS ECONOMICOS $ </w:t>
            </w:r>
            <w:r>
              <w:rPr>
                <w:rFonts w:ascii="Montserrat Medium" w:hAnsi="Montserrat Medium" w:cstheme="minorHAnsi"/>
                <w:sz w:val="18"/>
                <w:szCs w:val="18"/>
              </w:rPr>
              <w:t>2,520,600.00</w:t>
            </w:r>
            <w:r w:rsidRPr="001A0EAC">
              <w:rPr>
                <w:rFonts w:ascii="Montserrat Medium" w:hAnsi="Montserrat Medium" w:cstheme="minorHAnsi"/>
                <w:sz w:val="18"/>
                <w:szCs w:val="18"/>
              </w:rPr>
              <w:t xml:space="preserve"> BAJO EL ESQUEMA DE FONDOS CONCURRENTES PARA QUE SEAN DESTINADOS AL PAGO DE LAS PERSONAS PROVEEDORAS DE SERVICIOS AMBIENTALES, PARA MANTENER O MEJORAR LAS CONDICIONES DEL ECOSISTEMA FORESTAL EN UNA SUPERFICIE DE </w:t>
            </w:r>
            <w:r w:rsidR="00C674AD">
              <w:rPr>
                <w:rFonts w:ascii="Montserrat Medium" w:hAnsi="Montserrat Medium" w:cstheme="minorHAnsi"/>
                <w:sz w:val="18"/>
                <w:szCs w:val="18"/>
              </w:rPr>
              <w:t>3,966.00</w:t>
            </w:r>
            <w:r w:rsidRPr="001A0EAC">
              <w:rPr>
                <w:rFonts w:ascii="Montserrat Medium" w:hAnsi="Montserrat Medium" w:cstheme="minorHAnsi"/>
                <w:sz w:val="18"/>
                <w:szCs w:val="18"/>
              </w:rPr>
              <w:t xml:space="preserve"> HÉCTAREAS.  </w:t>
            </w:r>
          </w:p>
        </w:tc>
      </w:tr>
    </w:tbl>
    <w:p w14:paraId="05435F82" w14:textId="499CC2E9" w:rsidR="001A0EAC" w:rsidRDefault="001A0EAC" w:rsidP="00632FE1">
      <w:pPr>
        <w:rPr>
          <w:rFonts w:ascii="Montserrat Light" w:hAnsi="Montserrat Light" w:cstheme="minorHAnsi"/>
          <w:sz w:val="20"/>
          <w:szCs w:val="20"/>
        </w:rPr>
      </w:pPr>
    </w:p>
    <w:tbl>
      <w:tblPr>
        <w:tblStyle w:val="Tablaconcuadrcula"/>
        <w:tblW w:w="0" w:type="auto"/>
        <w:tblLook w:val="04A0" w:firstRow="1" w:lastRow="0" w:firstColumn="1" w:lastColumn="0" w:noHBand="0" w:noVBand="1"/>
      </w:tblPr>
      <w:tblGrid>
        <w:gridCol w:w="8828"/>
      </w:tblGrid>
      <w:tr w:rsidR="001A0EAC" w:rsidRPr="001A0EAC" w14:paraId="031941C7" w14:textId="77777777" w:rsidTr="0003531F">
        <w:tc>
          <w:tcPr>
            <w:tcW w:w="8828" w:type="dxa"/>
          </w:tcPr>
          <w:p w14:paraId="5A978D6C" w14:textId="77777777" w:rsidR="001A0EAC" w:rsidRPr="001A0EAC" w:rsidRDefault="001A0EAC" w:rsidP="0003531F">
            <w:pPr>
              <w:jc w:val="center"/>
              <w:rPr>
                <w:rFonts w:ascii="Montserrat Medium" w:hAnsi="Montserrat Medium" w:cstheme="minorHAnsi"/>
                <w:b/>
                <w:sz w:val="18"/>
                <w:szCs w:val="18"/>
              </w:rPr>
            </w:pPr>
            <w:r w:rsidRPr="001A0EAC">
              <w:rPr>
                <w:rFonts w:ascii="Montserrat Medium" w:hAnsi="Montserrat Medium" w:cstheme="minorHAnsi"/>
                <w:b/>
                <w:sz w:val="18"/>
                <w:szCs w:val="18"/>
              </w:rPr>
              <w:t>CONVENIO DE COLABORACIÓN PARA PROMOVER MECANISMOS LOCALES DE PAGO POR SERVICIOS AMBIENTALES A TRAVÉS DE FONDOS CONCURRENTES DEL PROGRAMA DESARROLLO FORESTAL SUSTENTABLE PARA EL BIENESTAR 2025, QUE CELEBRAN LA COMISIÓN NACIONAL FORESTAL Y POR OTRA PARTE, LA COMISIÓN ESTATAL FORESTAL DEL ESTADO DE OAXACA</w:t>
            </w:r>
          </w:p>
        </w:tc>
      </w:tr>
      <w:tr w:rsidR="001A0EAC" w:rsidRPr="001A0EAC" w14:paraId="5C84CD3B" w14:textId="77777777" w:rsidTr="0003531F">
        <w:tc>
          <w:tcPr>
            <w:tcW w:w="8828" w:type="dxa"/>
          </w:tcPr>
          <w:p w14:paraId="7AFD2517" w14:textId="77777777" w:rsidR="001A0EAC" w:rsidRPr="001A0EAC" w:rsidRDefault="001A0EAC" w:rsidP="0003531F">
            <w:pPr>
              <w:jc w:val="center"/>
              <w:rPr>
                <w:rFonts w:ascii="Montserrat Medium" w:hAnsi="Montserrat Medium" w:cstheme="minorHAnsi"/>
                <w:sz w:val="18"/>
                <w:szCs w:val="18"/>
              </w:rPr>
            </w:pPr>
            <w:r w:rsidRPr="001A0EAC">
              <w:rPr>
                <w:rFonts w:ascii="Montserrat Medium" w:hAnsi="Montserrat Medium" w:cstheme="minorHAnsi"/>
                <w:sz w:val="18"/>
                <w:szCs w:val="18"/>
              </w:rPr>
              <w:t>ENERO – SEPTIEMBRE 2025</w:t>
            </w:r>
          </w:p>
        </w:tc>
      </w:tr>
      <w:tr w:rsidR="001A0EAC" w:rsidRPr="001A0EAC" w14:paraId="4E580008" w14:textId="77777777" w:rsidTr="0003531F">
        <w:tc>
          <w:tcPr>
            <w:tcW w:w="8828" w:type="dxa"/>
          </w:tcPr>
          <w:p w14:paraId="6DC23429" w14:textId="77777777" w:rsidR="001A0EAC" w:rsidRPr="001A0EAC" w:rsidRDefault="001A0EAC" w:rsidP="0003531F">
            <w:pPr>
              <w:jc w:val="center"/>
              <w:rPr>
                <w:rFonts w:ascii="Montserrat Medium" w:hAnsi="Montserrat Medium" w:cstheme="minorHAnsi"/>
                <w:sz w:val="18"/>
                <w:szCs w:val="18"/>
              </w:rPr>
            </w:pPr>
            <w:r w:rsidRPr="001A0EAC">
              <w:rPr>
                <w:rFonts w:ascii="Montserrat Medium" w:hAnsi="Montserrat Medium" w:cstheme="minorHAnsi"/>
                <w:sz w:val="18"/>
                <w:szCs w:val="18"/>
              </w:rPr>
              <w:t xml:space="preserve">RESULTADOS </w:t>
            </w:r>
          </w:p>
        </w:tc>
      </w:tr>
      <w:tr w:rsidR="001A0EAC" w:rsidRPr="001A0EAC" w14:paraId="7F0FD978" w14:textId="77777777" w:rsidTr="0003531F">
        <w:trPr>
          <w:trHeight w:val="1665"/>
        </w:trPr>
        <w:tc>
          <w:tcPr>
            <w:tcW w:w="8828" w:type="dxa"/>
          </w:tcPr>
          <w:p w14:paraId="2106058E" w14:textId="44A45841" w:rsidR="001A0EAC" w:rsidRPr="001A0EAC" w:rsidRDefault="001A0EAC" w:rsidP="0003531F">
            <w:pPr>
              <w:jc w:val="both"/>
              <w:rPr>
                <w:rFonts w:ascii="Montserrat Light" w:hAnsi="Montserrat Light" w:cstheme="minorHAnsi"/>
                <w:sz w:val="18"/>
                <w:szCs w:val="18"/>
              </w:rPr>
            </w:pPr>
            <w:r w:rsidRPr="001A0EAC">
              <w:rPr>
                <w:rFonts w:ascii="Montserrat Medium" w:hAnsi="Montserrat Medium" w:cstheme="minorHAnsi"/>
                <w:sz w:val="18"/>
                <w:szCs w:val="18"/>
              </w:rPr>
              <w:t xml:space="preserve">ESTE PROYECTO (CONVENIO) CONSISTE EN LA APORTACIÓN DE RECURSOS ECONOMICOS $ </w:t>
            </w:r>
            <w:r w:rsidR="00C674AD">
              <w:rPr>
                <w:rFonts w:ascii="Montserrat Medium" w:hAnsi="Montserrat Medium" w:cstheme="minorHAnsi"/>
                <w:sz w:val="18"/>
                <w:szCs w:val="18"/>
              </w:rPr>
              <w:t>6,874,550.00</w:t>
            </w:r>
            <w:r w:rsidRPr="001A0EAC">
              <w:rPr>
                <w:rFonts w:ascii="Montserrat Medium" w:hAnsi="Montserrat Medium" w:cstheme="minorHAnsi"/>
                <w:sz w:val="18"/>
                <w:szCs w:val="18"/>
              </w:rPr>
              <w:t xml:space="preserve"> BAJO EL ESQUEMA DE FONDOS CONCURRENTES PARA QUE SEAN DESTINADOS AL PAGO DE LAS PERSONAS PROVEEDORAS DE SERVICIOS AMBIENTALES, PARA MANTENER O MEJORAR LAS CONDICIONES DEL ECOSISTEMA FORESTAL EN UNA SUPERFICIE DE </w:t>
            </w:r>
            <w:r w:rsidR="00C674AD">
              <w:rPr>
                <w:rFonts w:ascii="Montserrat Medium" w:hAnsi="Montserrat Medium" w:cstheme="minorHAnsi"/>
                <w:sz w:val="18"/>
                <w:szCs w:val="18"/>
              </w:rPr>
              <w:t>16,146.00</w:t>
            </w:r>
            <w:r w:rsidRPr="001A0EAC">
              <w:rPr>
                <w:rFonts w:ascii="Montserrat Medium" w:hAnsi="Montserrat Medium" w:cstheme="minorHAnsi"/>
                <w:sz w:val="18"/>
                <w:szCs w:val="18"/>
              </w:rPr>
              <w:t xml:space="preserve"> HÉCTAREAS.  </w:t>
            </w:r>
          </w:p>
        </w:tc>
      </w:tr>
    </w:tbl>
    <w:p w14:paraId="1DEE509E" w14:textId="04EB4116" w:rsidR="001A0EAC" w:rsidRDefault="001A0EAC" w:rsidP="00632FE1">
      <w:pPr>
        <w:rPr>
          <w:rFonts w:ascii="Montserrat Light" w:hAnsi="Montserrat Light" w:cstheme="minorHAnsi"/>
          <w:sz w:val="20"/>
          <w:szCs w:val="20"/>
        </w:rPr>
      </w:pPr>
    </w:p>
    <w:tbl>
      <w:tblPr>
        <w:tblStyle w:val="Tablaconcuadrcula"/>
        <w:tblW w:w="0" w:type="auto"/>
        <w:tblLook w:val="04A0" w:firstRow="1" w:lastRow="0" w:firstColumn="1" w:lastColumn="0" w:noHBand="0" w:noVBand="1"/>
      </w:tblPr>
      <w:tblGrid>
        <w:gridCol w:w="8828"/>
      </w:tblGrid>
      <w:tr w:rsidR="00110AB9" w:rsidRPr="000B60A2" w14:paraId="4BC2E0D1" w14:textId="77777777" w:rsidTr="0003531F">
        <w:tc>
          <w:tcPr>
            <w:tcW w:w="8828" w:type="dxa"/>
          </w:tcPr>
          <w:p w14:paraId="5B89AD1C" w14:textId="43707ACD" w:rsidR="00110AB9" w:rsidRPr="000B60A2" w:rsidRDefault="00110AB9" w:rsidP="0003531F">
            <w:pPr>
              <w:jc w:val="center"/>
              <w:rPr>
                <w:rFonts w:ascii="Montserrat Medium" w:hAnsi="Montserrat Medium" w:cstheme="minorHAnsi"/>
                <w:b/>
                <w:sz w:val="20"/>
                <w:szCs w:val="20"/>
              </w:rPr>
            </w:pPr>
            <w:r w:rsidRPr="00110AB9">
              <w:rPr>
                <w:rFonts w:ascii="Montserrat Medium" w:hAnsi="Montserrat Medium" w:cstheme="minorHAnsi"/>
                <w:b/>
                <w:sz w:val="20"/>
                <w:szCs w:val="20"/>
              </w:rPr>
              <w:t>LIQUIDACIÓN DE INCENDIOS FORESTALES DE ATENCIÓN ESPECIAL EN EL ESTADO</w:t>
            </w:r>
          </w:p>
        </w:tc>
      </w:tr>
      <w:tr w:rsidR="00110AB9" w:rsidRPr="000B60A2" w14:paraId="01C3695B" w14:textId="77777777" w:rsidTr="0003531F">
        <w:tc>
          <w:tcPr>
            <w:tcW w:w="8828" w:type="dxa"/>
          </w:tcPr>
          <w:p w14:paraId="0E377D02" w14:textId="77777777" w:rsidR="00110AB9" w:rsidRPr="000B60A2" w:rsidRDefault="00110AB9" w:rsidP="0003531F">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ENERO – </w:t>
            </w:r>
            <w:r>
              <w:rPr>
                <w:rFonts w:ascii="Montserrat Medium" w:hAnsi="Montserrat Medium" w:cstheme="minorHAnsi"/>
                <w:sz w:val="20"/>
                <w:szCs w:val="20"/>
              </w:rPr>
              <w:t>SEPTIEMBRE</w:t>
            </w:r>
            <w:r w:rsidRPr="000B60A2">
              <w:rPr>
                <w:rFonts w:ascii="Montserrat Medium" w:hAnsi="Montserrat Medium" w:cstheme="minorHAnsi"/>
                <w:sz w:val="20"/>
                <w:szCs w:val="20"/>
              </w:rPr>
              <w:t xml:space="preserve"> 2025</w:t>
            </w:r>
          </w:p>
        </w:tc>
      </w:tr>
      <w:tr w:rsidR="00110AB9" w:rsidRPr="000B60A2" w14:paraId="5B465E7C" w14:textId="77777777" w:rsidTr="0003531F">
        <w:tc>
          <w:tcPr>
            <w:tcW w:w="8828" w:type="dxa"/>
          </w:tcPr>
          <w:p w14:paraId="40AD814E" w14:textId="77777777" w:rsidR="00110AB9" w:rsidRPr="000B60A2" w:rsidRDefault="00110AB9" w:rsidP="0003531F">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RESULTADOS </w:t>
            </w:r>
          </w:p>
        </w:tc>
      </w:tr>
      <w:tr w:rsidR="00110AB9" w:rsidRPr="00C2758E" w14:paraId="6165452F" w14:textId="77777777" w:rsidTr="0003531F">
        <w:trPr>
          <w:trHeight w:val="1665"/>
        </w:trPr>
        <w:tc>
          <w:tcPr>
            <w:tcW w:w="8828" w:type="dxa"/>
          </w:tcPr>
          <w:p w14:paraId="35A3A106" w14:textId="181AB462" w:rsidR="00110AB9" w:rsidRPr="001C5FED" w:rsidRDefault="00110AB9" w:rsidP="0003531F">
            <w:pPr>
              <w:jc w:val="both"/>
              <w:rPr>
                <w:rFonts w:ascii="Montserrat Light" w:hAnsi="Montserrat Light" w:cstheme="minorHAnsi"/>
                <w:sz w:val="19"/>
                <w:szCs w:val="19"/>
              </w:rPr>
            </w:pPr>
            <w:r w:rsidRPr="00C2758E">
              <w:rPr>
                <w:rFonts w:ascii="Montserrat Medium" w:hAnsi="Montserrat Medium" w:cstheme="minorHAnsi"/>
                <w:sz w:val="19"/>
                <w:szCs w:val="19"/>
              </w:rPr>
              <w:t>ESTE PROYECTO CONSISTE</w:t>
            </w:r>
            <w:r>
              <w:rPr>
                <w:rFonts w:ascii="Montserrat Medium" w:hAnsi="Montserrat Medium" w:cstheme="minorHAnsi"/>
                <w:sz w:val="19"/>
                <w:szCs w:val="19"/>
              </w:rPr>
              <w:t xml:space="preserve"> EN LA </w:t>
            </w:r>
            <w:r w:rsidR="00200DAC">
              <w:rPr>
                <w:rFonts w:ascii="Montserrat Medium" w:hAnsi="Montserrat Medium" w:cstheme="minorHAnsi"/>
                <w:sz w:val="19"/>
                <w:szCs w:val="19"/>
              </w:rPr>
              <w:t xml:space="preserve">INVERSION DE $ 7,500,000.00 PARA EL ARRENDAMIENTO DE UN HELICOPTERO BELL 205UH-IHCON CAPACIDAD DE HELIBALDE DE 1200 LTRS. POR 50 HRS. </w:t>
            </w:r>
          </w:p>
        </w:tc>
      </w:tr>
    </w:tbl>
    <w:p w14:paraId="502CA383" w14:textId="47364A0E" w:rsidR="00110AB9" w:rsidRDefault="00110AB9" w:rsidP="00632FE1">
      <w:pPr>
        <w:rPr>
          <w:rFonts w:ascii="Montserrat Light" w:hAnsi="Montserrat Light" w:cstheme="minorHAnsi"/>
          <w:sz w:val="20"/>
          <w:szCs w:val="20"/>
        </w:rPr>
      </w:pPr>
    </w:p>
    <w:tbl>
      <w:tblPr>
        <w:tblStyle w:val="Tablaconcuadrcula"/>
        <w:tblW w:w="0" w:type="auto"/>
        <w:tblLook w:val="04A0" w:firstRow="1" w:lastRow="0" w:firstColumn="1" w:lastColumn="0" w:noHBand="0" w:noVBand="1"/>
      </w:tblPr>
      <w:tblGrid>
        <w:gridCol w:w="8828"/>
      </w:tblGrid>
      <w:tr w:rsidR="00200DAC" w:rsidRPr="000B60A2" w14:paraId="78D68FE0" w14:textId="77777777" w:rsidTr="0003531F">
        <w:tc>
          <w:tcPr>
            <w:tcW w:w="8828" w:type="dxa"/>
          </w:tcPr>
          <w:p w14:paraId="5C02F750" w14:textId="77777777" w:rsidR="00200DAC" w:rsidRPr="000B60A2" w:rsidRDefault="00200DAC" w:rsidP="0003531F">
            <w:pPr>
              <w:jc w:val="center"/>
              <w:rPr>
                <w:rFonts w:ascii="Montserrat Medium" w:hAnsi="Montserrat Medium" w:cstheme="minorHAnsi"/>
                <w:b/>
                <w:sz w:val="20"/>
                <w:szCs w:val="20"/>
              </w:rPr>
            </w:pPr>
            <w:r w:rsidRPr="00110AB9">
              <w:rPr>
                <w:rFonts w:ascii="Montserrat Medium" w:hAnsi="Montserrat Medium" w:cstheme="minorHAnsi"/>
                <w:b/>
                <w:sz w:val="20"/>
                <w:szCs w:val="20"/>
              </w:rPr>
              <w:t>LIQUIDACIÓN DE INCENDIOS FORESTALES DE ATENCIÓN ESPECIAL EN EL ESTADO</w:t>
            </w:r>
          </w:p>
        </w:tc>
      </w:tr>
      <w:tr w:rsidR="00200DAC" w:rsidRPr="000B60A2" w14:paraId="5CF07B45" w14:textId="77777777" w:rsidTr="0003531F">
        <w:tc>
          <w:tcPr>
            <w:tcW w:w="8828" w:type="dxa"/>
          </w:tcPr>
          <w:p w14:paraId="5A5A8015" w14:textId="77777777" w:rsidR="00200DAC" w:rsidRPr="000B60A2" w:rsidRDefault="00200DAC" w:rsidP="0003531F">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ENERO – </w:t>
            </w:r>
            <w:r>
              <w:rPr>
                <w:rFonts w:ascii="Montserrat Medium" w:hAnsi="Montserrat Medium" w:cstheme="minorHAnsi"/>
                <w:sz w:val="20"/>
                <w:szCs w:val="20"/>
              </w:rPr>
              <w:t>SEPTIEMBRE</w:t>
            </w:r>
            <w:r w:rsidRPr="000B60A2">
              <w:rPr>
                <w:rFonts w:ascii="Montserrat Medium" w:hAnsi="Montserrat Medium" w:cstheme="minorHAnsi"/>
                <w:sz w:val="20"/>
                <w:szCs w:val="20"/>
              </w:rPr>
              <w:t xml:space="preserve"> 2025</w:t>
            </w:r>
          </w:p>
        </w:tc>
      </w:tr>
      <w:tr w:rsidR="00200DAC" w:rsidRPr="000B60A2" w14:paraId="2FE51037" w14:textId="77777777" w:rsidTr="0003531F">
        <w:tc>
          <w:tcPr>
            <w:tcW w:w="8828" w:type="dxa"/>
          </w:tcPr>
          <w:p w14:paraId="10B5F783" w14:textId="77777777" w:rsidR="00200DAC" w:rsidRPr="000B60A2" w:rsidRDefault="00200DAC" w:rsidP="0003531F">
            <w:pPr>
              <w:jc w:val="center"/>
              <w:rPr>
                <w:rFonts w:ascii="Montserrat Medium" w:hAnsi="Montserrat Medium" w:cstheme="minorHAnsi"/>
                <w:sz w:val="20"/>
                <w:szCs w:val="20"/>
              </w:rPr>
            </w:pPr>
            <w:r w:rsidRPr="000B60A2">
              <w:rPr>
                <w:rFonts w:ascii="Montserrat Medium" w:hAnsi="Montserrat Medium" w:cstheme="minorHAnsi"/>
                <w:sz w:val="20"/>
                <w:szCs w:val="20"/>
              </w:rPr>
              <w:t xml:space="preserve">RESULTADOS </w:t>
            </w:r>
          </w:p>
        </w:tc>
      </w:tr>
      <w:tr w:rsidR="00200DAC" w:rsidRPr="00C2758E" w14:paraId="3BC68B01" w14:textId="77777777" w:rsidTr="0003531F">
        <w:trPr>
          <w:trHeight w:val="1665"/>
        </w:trPr>
        <w:tc>
          <w:tcPr>
            <w:tcW w:w="8828" w:type="dxa"/>
          </w:tcPr>
          <w:p w14:paraId="01ABED98" w14:textId="36E8AE23" w:rsidR="00200DAC" w:rsidRPr="001C5FED" w:rsidRDefault="00200DAC" w:rsidP="0003531F">
            <w:pPr>
              <w:jc w:val="both"/>
              <w:rPr>
                <w:rFonts w:ascii="Montserrat Light" w:hAnsi="Montserrat Light" w:cstheme="minorHAnsi"/>
                <w:sz w:val="19"/>
                <w:szCs w:val="19"/>
              </w:rPr>
            </w:pPr>
            <w:r w:rsidRPr="00C2758E">
              <w:rPr>
                <w:rFonts w:ascii="Montserrat Medium" w:hAnsi="Montserrat Medium" w:cstheme="minorHAnsi"/>
                <w:sz w:val="19"/>
                <w:szCs w:val="19"/>
              </w:rPr>
              <w:t>ESTE PROYECTO CONSISTE</w:t>
            </w:r>
            <w:r>
              <w:rPr>
                <w:rFonts w:ascii="Montserrat Medium" w:hAnsi="Montserrat Medium" w:cstheme="minorHAnsi"/>
                <w:sz w:val="19"/>
                <w:szCs w:val="19"/>
              </w:rPr>
              <w:t xml:space="preserve"> EN LA INVERSION DE $ 13,000,000.00 PARA EL ARRENDAMIENTO DE UN HELICOPTERO BELL 205UH-IHCON CAPACIDAD DE HELIBALDE DE 1200 LTRS. POR 100 HRS. </w:t>
            </w:r>
          </w:p>
        </w:tc>
      </w:tr>
    </w:tbl>
    <w:p w14:paraId="08C3D65A" w14:textId="77777777" w:rsidR="00200DAC" w:rsidRPr="002B0A5D" w:rsidRDefault="00200DAC" w:rsidP="00632FE1">
      <w:pPr>
        <w:rPr>
          <w:rFonts w:ascii="Montserrat Light" w:hAnsi="Montserrat Light" w:cstheme="minorHAnsi"/>
          <w:sz w:val="20"/>
          <w:szCs w:val="20"/>
        </w:rPr>
      </w:pPr>
    </w:p>
    <w:sectPr w:rsidR="00200DAC" w:rsidRPr="002B0A5D" w:rsidSect="009400F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CD9B0" w14:textId="77777777" w:rsidR="000531A0" w:rsidRDefault="000531A0" w:rsidP="00AE040C">
      <w:r>
        <w:separator/>
      </w:r>
    </w:p>
  </w:endnote>
  <w:endnote w:type="continuationSeparator" w:id="0">
    <w:p w14:paraId="047EDC0E" w14:textId="77777777" w:rsidR="000531A0" w:rsidRDefault="000531A0" w:rsidP="00AE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lbertus Extra Bold">
    <w:altName w:val="Candara"/>
    <w:charset w:val="00"/>
    <w:family w:val="swiss"/>
    <w:pitch w:val="variable"/>
    <w:sig w:usb0="00000001" w:usb1="00000000" w:usb2="00000000" w:usb3="00000000" w:csb0="00000093" w:csb1="00000000"/>
  </w:font>
  <w:font w:name="Segoe UI">
    <w:charset w:val="00"/>
    <w:family w:val="swiss"/>
    <w:pitch w:val="variable"/>
    <w:sig w:usb0="E4002EFF" w:usb1="C000E47F"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Montserrat Light">
    <w:panose1 w:val="00000000000000000000"/>
    <w:charset w:val="00"/>
    <w:family w:val="auto"/>
    <w:pitch w:val="variable"/>
    <w:sig w:usb0="A00002FF" w:usb1="4000207B" w:usb2="00000000" w:usb3="00000000" w:csb0="00000197" w:csb1="00000000"/>
  </w:font>
  <w:font w:name="Arial,Bold">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A00002FF" w:usb1="4000207B" w:usb2="00000000" w:usb3="00000000" w:csb0="00000197"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E6D79" w14:textId="5B2252C0" w:rsidR="008C476C" w:rsidRPr="00DE16C6" w:rsidRDefault="009B16D6" w:rsidP="008C476C">
    <w:pPr>
      <w:pStyle w:val="Piedepgina"/>
      <w:jc w:val="right"/>
      <w:rPr>
        <w:rFonts w:ascii="Montserrat Medium" w:hAnsi="Montserrat Medium"/>
        <w:noProof/>
        <w:sz w:val="16"/>
        <w:szCs w:val="16"/>
      </w:rPr>
    </w:pPr>
    <w:r w:rsidRPr="00DE16C6">
      <w:rPr>
        <w:rFonts w:ascii="Montserrat Medium" w:hAnsi="Montserrat Medium" w:cs="Arial"/>
        <w:noProof/>
        <w:sz w:val="16"/>
        <w:szCs w:val="16"/>
        <w:lang w:eastAsia="en-US"/>
      </w:rPr>
      <w:t>“</w:t>
    </w:r>
    <w:r w:rsidR="000B0D47">
      <w:rPr>
        <w:rFonts w:ascii="Montserrat Medium" w:hAnsi="Montserrat Medium" w:cs="Arial"/>
        <w:noProof/>
        <w:sz w:val="16"/>
        <w:szCs w:val="16"/>
        <w:lang w:eastAsia="en-US"/>
      </w:rPr>
      <w:t>Tercer</w:t>
    </w:r>
    <w:r w:rsidR="007E0B80">
      <w:rPr>
        <w:rFonts w:ascii="Montserrat Medium" w:hAnsi="Montserrat Medium" w:cs="Arial"/>
        <w:noProof/>
        <w:sz w:val="16"/>
        <w:szCs w:val="16"/>
        <w:lang w:eastAsia="en-US"/>
      </w:rPr>
      <w:t xml:space="preserve"> I</w:t>
    </w:r>
    <w:r w:rsidR="00C85590">
      <w:rPr>
        <w:rFonts w:ascii="Montserrat Medium" w:hAnsi="Montserrat Medium" w:cs="Arial"/>
        <w:noProof/>
        <w:sz w:val="16"/>
        <w:szCs w:val="16"/>
        <w:lang w:eastAsia="en-US"/>
      </w:rPr>
      <w:t>nf</w:t>
    </w:r>
    <w:r w:rsidR="00CE32EA">
      <w:rPr>
        <w:rFonts w:ascii="Montserrat Medium" w:hAnsi="Montserrat Medium" w:cs="Arial"/>
        <w:noProof/>
        <w:sz w:val="16"/>
        <w:szCs w:val="16"/>
        <w:lang w:eastAsia="en-US"/>
      </w:rPr>
      <w:t xml:space="preserve">orme </w:t>
    </w:r>
    <w:r w:rsidR="003B258A">
      <w:rPr>
        <w:rFonts w:ascii="Montserrat Medium" w:hAnsi="Montserrat Medium" w:cs="Arial"/>
        <w:noProof/>
        <w:sz w:val="16"/>
        <w:szCs w:val="16"/>
        <w:lang w:eastAsia="en-US"/>
      </w:rPr>
      <w:t xml:space="preserve"> de Avance de Gestión</w:t>
    </w:r>
    <w:r w:rsidR="008C476C" w:rsidRPr="00DE16C6">
      <w:rPr>
        <w:rFonts w:ascii="Montserrat Medium" w:hAnsi="Montserrat Medium" w:cs="Arial"/>
        <w:noProof/>
        <w:sz w:val="16"/>
        <w:szCs w:val="16"/>
        <w:lang w:eastAsia="en-US"/>
      </w:rPr>
      <w:t xml:space="preserve"> </w:t>
    </w:r>
    <w:r w:rsidR="003B258A">
      <w:rPr>
        <w:rFonts w:ascii="Montserrat Medium" w:hAnsi="Montserrat Medium" w:cs="Arial"/>
        <w:noProof/>
        <w:sz w:val="16"/>
        <w:szCs w:val="16"/>
        <w:lang w:eastAsia="en-US"/>
      </w:rPr>
      <w:t xml:space="preserve"> Financiera </w:t>
    </w:r>
    <w:r w:rsidR="00CE32EA">
      <w:rPr>
        <w:rFonts w:ascii="Montserrat Medium" w:hAnsi="Montserrat Medium" w:cs="Arial"/>
        <w:noProof/>
        <w:sz w:val="16"/>
        <w:szCs w:val="16"/>
        <w:lang w:eastAsia="en-US"/>
      </w:rPr>
      <w:t xml:space="preserve">Enero </w:t>
    </w:r>
    <w:r w:rsidR="00C85590">
      <w:rPr>
        <w:rFonts w:ascii="Montserrat Medium" w:hAnsi="Montserrat Medium" w:cs="Arial"/>
        <w:noProof/>
        <w:sz w:val="16"/>
        <w:szCs w:val="16"/>
        <w:lang w:eastAsia="en-US"/>
      </w:rPr>
      <w:t>–</w:t>
    </w:r>
    <w:r w:rsidR="00CE32EA">
      <w:rPr>
        <w:rFonts w:ascii="Montserrat Medium" w:hAnsi="Montserrat Medium" w:cs="Arial"/>
        <w:noProof/>
        <w:sz w:val="16"/>
        <w:szCs w:val="16"/>
        <w:lang w:eastAsia="en-US"/>
      </w:rPr>
      <w:t xml:space="preserve"> </w:t>
    </w:r>
    <w:r w:rsidR="000B0D47">
      <w:rPr>
        <w:rFonts w:ascii="Montserrat Medium" w:hAnsi="Montserrat Medium" w:cs="Arial"/>
        <w:noProof/>
        <w:sz w:val="16"/>
        <w:szCs w:val="16"/>
        <w:lang w:eastAsia="en-US"/>
      </w:rPr>
      <w:t>Septiembre</w:t>
    </w:r>
    <w:r w:rsidRPr="00DE16C6">
      <w:rPr>
        <w:rFonts w:ascii="Montserrat Medium" w:hAnsi="Montserrat Medium" w:cs="Arial"/>
        <w:noProof/>
        <w:sz w:val="16"/>
        <w:szCs w:val="16"/>
        <w:lang w:eastAsia="en-US"/>
      </w:rPr>
      <w:t xml:space="preserve"> </w:t>
    </w:r>
    <w:r w:rsidR="008C476C" w:rsidRPr="00DE16C6">
      <w:rPr>
        <w:rFonts w:ascii="Montserrat Medium" w:hAnsi="Montserrat Medium" w:cs="Arial"/>
        <w:noProof/>
        <w:sz w:val="16"/>
        <w:szCs w:val="16"/>
        <w:lang w:eastAsia="en-US"/>
      </w:rPr>
      <w:t xml:space="preserve"> 202</w:t>
    </w:r>
    <w:r w:rsidR="00CA1F17">
      <w:rPr>
        <w:rFonts w:ascii="Montserrat Medium" w:hAnsi="Montserrat Medium" w:cs="Arial"/>
        <w:noProof/>
        <w:sz w:val="16"/>
        <w:szCs w:val="16"/>
        <w:lang w:eastAsia="en-US"/>
      </w:rPr>
      <w:t>5</w:t>
    </w:r>
    <w:r w:rsidRPr="00DE16C6">
      <w:rPr>
        <w:rFonts w:ascii="Montserrat Medium" w:hAnsi="Montserrat Medium" w:cs="Arial"/>
        <w:noProof/>
        <w:sz w:val="16"/>
        <w:szCs w:val="16"/>
        <w:lang w:eastAsia="en-US"/>
      </w:rPr>
      <w:t>”.</w:t>
    </w:r>
  </w:p>
  <w:p w14:paraId="177A76FA" w14:textId="77777777" w:rsidR="008C476C" w:rsidRPr="00DE16C6" w:rsidRDefault="008C476C">
    <w:pPr>
      <w:pStyle w:val="Piedepgina"/>
      <w:rPr>
        <w:rFonts w:ascii="Montserrat Medium" w:hAnsi="Montserrat Medium"/>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E8ABB" w14:textId="77777777" w:rsidR="000531A0" w:rsidRDefault="000531A0" w:rsidP="00AE040C">
      <w:r>
        <w:separator/>
      </w:r>
    </w:p>
  </w:footnote>
  <w:footnote w:type="continuationSeparator" w:id="0">
    <w:p w14:paraId="332B55E4" w14:textId="77777777" w:rsidR="000531A0" w:rsidRDefault="000531A0" w:rsidP="00AE04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2ED16" w14:textId="77777777" w:rsidR="00AE040C" w:rsidRDefault="00022490" w:rsidP="00022490">
    <w:pPr>
      <w:pStyle w:val="Encabezado"/>
      <w:tabs>
        <w:tab w:val="clear" w:pos="4419"/>
        <w:tab w:val="clear" w:pos="8838"/>
        <w:tab w:val="left" w:pos="3915"/>
      </w:tabs>
    </w:pPr>
    <w:r>
      <w:rPr>
        <w:noProof/>
      </w:rPr>
      <w:drawing>
        <wp:inline distT="0" distB="0" distL="0" distR="0" wp14:anchorId="2350D2E3" wp14:editId="6EB70862">
          <wp:extent cx="2733675" cy="570536"/>
          <wp:effectExtent l="19050" t="0" r="9525" b="210820"/>
          <wp:docPr id="5" name="2 Imagen" descr="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stretch>
                    <a:fillRect/>
                  </a:stretch>
                </pic:blipFill>
                <pic:spPr>
                  <a:xfrm>
                    <a:off x="0" y="0"/>
                    <a:ext cx="2739067" cy="57166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CE048C">
      <w:rPr>
        <w:noProof/>
      </w:rPr>
      <w:drawing>
        <wp:anchor distT="0" distB="0" distL="114300" distR="114300" simplePos="0" relativeHeight="251658240" behindDoc="1" locked="0" layoutInCell="1" allowOverlap="1" wp14:anchorId="7EC98119" wp14:editId="136A92B2">
          <wp:simplePos x="0" y="0"/>
          <wp:positionH relativeFrom="column">
            <wp:posOffset>3177540</wp:posOffset>
          </wp:positionH>
          <wp:positionV relativeFrom="paragraph">
            <wp:posOffset>-163830</wp:posOffset>
          </wp:positionV>
          <wp:extent cx="2724150" cy="647700"/>
          <wp:effectExtent l="0" t="0" r="0" b="0"/>
          <wp:wrapTight wrapText="bothSides">
            <wp:wrapPolygon edited="0">
              <wp:start x="0" y="0"/>
              <wp:lineTo x="0" y="20965"/>
              <wp:lineTo x="21449" y="20965"/>
              <wp:lineTo x="21449" y="0"/>
              <wp:lineTo x="0" y="0"/>
            </wp:wrapPolygon>
          </wp:wrapTight>
          <wp:docPr id="1" name="0 Imagen" descr="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2">
                    <a:extLst>
                      <a:ext uri="{28A0092B-C50C-407E-A947-70E740481C1C}">
                        <a14:useLocalDpi xmlns:a14="http://schemas.microsoft.com/office/drawing/2010/main" val="0"/>
                      </a:ext>
                    </a:extLst>
                  </a:blip>
                  <a:stretch>
                    <a:fillRect/>
                  </a:stretch>
                </pic:blipFill>
                <pic:spPr>
                  <a:xfrm>
                    <a:off x="0" y="0"/>
                    <a:ext cx="2724150" cy="647700"/>
                  </a:xfrm>
                  <a:prstGeom prst="rect">
                    <a:avLst/>
                  </a:prstGeom>
                </pic:spPr>
              </pic:pic>
            </a:graphicData>
          </a:graphic>
        </wp:anchor>
      </w:drawing>
    </w:r>
    <w:r w:rsidR="00E310B1">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04A6E"/>
    <w:multiLevelType w:val="hybridMultilevel"/>
    <w:tmpl w:val="359CF030"/>
    <w:lvl w:ilvl="0" w:tplc="37F28964">
      <w:start w:val="1"/>
      <w:numFmt w:val="decimalZero"/>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0044F26"/>
    <w:multiLevelType w:val="hybridMultilevel"/>
    <w:tmpl w:val="47D297D2"/>
    <w:lvl w:ilvl="0" w:tplc="2584A728">
      <w:start w:val="122"/>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B2517E4"/>
    <w:multiLevelType w:val="hybridMultilevel"/>
    <w:tmpl w:val="87B22F94"/>
    <w:lvl w:ilvl="0" w:tplc="137E213E">
      <w:start w:val="122"/>
      <w:numFmt w:val="bullet"/>
      <w:lvlText w:val="-"/>
      <w:lvlJc w:val="left"/>
      <w:pPr>
        <w:ind w:left="720" w:hanging="360"/>
      </w:pPr>
      <w:rPr>
        <w:rFonts w:ascii="Calibri" w:eastAsia="Times New Roman"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A7"/>
    <w:rsid w:val="00007C2E"/>
    <w:rsid w:val="00015BB4"/>
    <w:rsid w:val="00022490"/>
    <w:rsid w:val="00045AA2"/>
    <w:rsid w:val="000531A0"/>
    <w:rsid w:val="000543BF"/>
    <w:rsid w:val="0006047D"/>
    <w:rsid w:val="00063480"/>
    <w:rsid w:val="00092963"/>
    <w:rsid w:val="00095560"/>
    <w:rsid w:val="000A4ED5"/>
    <w:rsid w:val="000B0D47"/>
    <w:rsid w:val="000B0E39"/>
    <w:rsid w:val="000B1D7F"/>
    <w:rsid w:val="000B4952"/>
    <w:rsid w:val="000B60A2"/>
    <w:rsid w:val="000B7EDB"/>
    <w:rsid w:val="000C53E2"/>
    <w:rsid w:val="000D05D6"/>
    <w:rsid w:val="000D64A1"/>
    <w:rsid w:val="000E55B4"/>
    <w:rsid w:val="000E5D0F"/>
    <w:rsid w:val="000F3C33"/>
    <w:rsid w:val="000F797A"/>
    <w:rsid w:val="001005A3"/>
    <w:rsid w:val="00105A70"/>
    <w:rsid w:val="00105B0B"/>
    <w:rsid w:val="00107A2E"/>
    <w:rsid w:val="00110AB9"/>
    <w:rsid w:val="00111191"/>
    <w:rsid w:val="001145C3"/>
    <w:rsid w:val="00141553"/>
    <w:rsid w:val="00166249"/>
    <w:rsid w:val="00172FD8"/>
    <w:rsid w:val="0017363D"/>
    <w:rsid w:val="001772AB"/>
    <w:rsid w:val="00186ECB"/>
    <w:rsid w:val="0019408A"/>
    <w:rsid w:val="0019630C"/>
    <w:rsid w:val="001A006D"/>
    <w:rsid w:val="001A0EAC"/>
    <w:rsid w:val="001A43E5"/>
    <w:rsid w:val="001B0C53"/>
    <w:rsid w:val="001C2586"/>
    <w:rsid w:val="001C5FED"/>
    <w:rsid w:val="001C6D71"/>
    <w:rsid w:val="001D1D09"/>
    <w:rsid w:val="001D1F9E"/>
    <w:rsid w:val="001D7DB5"/>
    <w:rsid w:val="001E2B84"/>
    <w:rsid w:val="001E57B6"/>
    <w:rsid w:val="001E6672"/>
    <w:rsid w:val="001E7E35"/>
    <w:rsid w:val="00200DAC"/>
    <w:rsid w:val="00203A14"/>
    <w:rsid w:val="00224C07"/>
    <w:rsid w:val="0023565D"/>
    <w:rsid w:val="0024471A"/>
    <w:rsid w:val="002916EC"/>
    <w:rsid w:val="002955BE"/>
    <w:rsid w:val="002A785F"/>
    <w:rsid w:val="002B0A5D"/>
    <w:rsid w:val="002B37BE"/>
    <w:rsid w:val="002B4696"/>
    <w:rsid w:val="002B4D87"/>
    <w:rsid w:val="002B5440"/>
    <w:rsid w:val="002B5A3C"/>
    <w:rsid w:val="002B6E67"/>
    <w:rsid w:val="002C778E"/>
    <w:rsid w:val="002D4B16"/>
    <w:rsid w:val="002D4EAA"/>
    <w:rsid w:val="00300317"/>
    <w:rsid w:val="00312C40"/>
    <w:rsid w:val="003139EB"/>
    <w:rsid w:val="00314DF9"/>
    <w:rsid w:val="00336839"/>
    <w:rsid w:val="003417D6"/>
    <w:rsid w:val="0036563E"/>
    <w:rsid w:val="0037175C"/>
    <w:rsid w:val="00375321"/>
    <w:rsid w:val="003937B2"/>
    <w:rsid w:val="003A623D"/>
    <w:rsid w:val="003B258A"/>
    <w:rsid w:val="003B3180"/>
    <w:rsid w:val="003E50FC"/>
    <w:rsid w:val="003E601B"/>
    <w:rsid w:val="003F3D2A"/>
    <w:rsid w:val="00402CAD"/>
    <w:rsid w:val="004106EA"/>
    <w:rsid w:val="00427569"/>
    <w:rsid w:val="00435B00"/>
    <w:rsid w:val="00440178"/>
    <w:rsid w:val="00465DBE"/>
    <w:rsid w:val="00474EA3"/>
    <w:rsid w:val="00475484"/>
    <w:rsid w:val="004A3FE8"/>
    <w:rsid w:val="004B350D"/>
    <w:rsid w:val="004C63EA"/>
    <w:rsid w:val="004C6AF5"/>
    <w:rsid w:val="004D1F2E"/>
    <w:rsid w:val="004D412E"/>
    <w:rsid w:val="004E440E"/>
    <w:rsid w:val="004F0DE0"/>
    <w:rsid w:val="00500E01"/>
    <w:rsid w:val="00500F0B"/>
    <w:rsid w:val="00505075"/>
    <w:rsid w:val="00517ECD"/>
    <w:rsid w:val="00520B8C"/>
    <w:rsid w:val="00540769"/>
    <w:rsid w:val="005408C6"/>
    <w:rsid w:val="005508DF"/>
    <w:rsid w:val="005547D6"/>
    <w:rsid w:val="00575F99"/>
    <w:rsid w:val="0057668E"/>
    <w:rsid w:val="0058358F"/>
    <w:rsid w:val="00585E24"/>
    <w:rsid w:val="005A2012"/>
    <w:rsid w:val="005C0A2C"/>
    <w:rsid w:val="005C6674"/>
    <w:rsid w:val="005E02F9"/>
    <w:rsid w:val="005F1315"/>
    <w:rsid w:val="005F6473"/>
    <w:rsid w:val="005F6C7C"/>
    <w:rsid w:val="00613BD4"/>
    <w:rsid w:val="006142FD"/>
    <w:rsid w:val="00614C10"/>
    <w:rsid w:val="0062514E"/>
    <w:rsid w:val="006261DD"/>
    <w:rsid w:val="00632FE1"/>
    <w:rsid w:val="00634D76"/>
    <w:rsid w:val="006369B0"/>
    <w:rsid w:val="0064216E"/>
    <w:rsid w:val="00652930"/>
    <w:rsid w:val="0066601C"/>
    <w:rsid w:val="006735A7"/>
    <w:rsid w:val="00674053"/>
    <w:rsid w:val="0067405D"/>
    <w:rsid w:val="00697A22"/>
    <w:rsid w:val="006C2EC6"/>
    <w:rsid w:val="006C5CA0"/>
    <w:rsid w:val="006C6DE9"/>
    <w:rsid w:val="006C7252"/>
    <w:rsid w:val="006E3442"/>
    <w:rsid w:val="006E52ED"/>
    <w:rsid w:val="006E5484"/>
    <w:rsid w:val="007046B7"/>
    <w:rsid w:val="007061C8"/>
    <w:rsid w:val="0070736C"/>
    <w:rsid w:val="00715B09"/>
    <w:rsid w:val="00740769"/>
    <w:rsid w:val="00742DB6"/>
    <w:rsid w:val="00744632"/>
    <w:rsid w:val="00757E0E"/>
    <w:rsid w:val="007648DC"/>
    <w:rsid w:val="00774616"/>
    <w:rsid w:val="00782C24"/>
    <w:rsid w:val="00795E5A"/>
    <w:rsid w:val="007A0692"/>
    <w:rsid w:val="007C7686"/>
    <w:rsid w:val="007C787F"/>
    <w:rsid w:val="007E0B80"/>
    <w:rsid w:val="007E52C2"/>
    <w:rsid w:val="007F1796"/>
    <w:rsid w:val="008018B9"/>
    <w:rsid w:val="008272C5"/>
    <w:rsid w:val="0083011A"/>
    <w:rsid w:val="008561BB"/>
    <w:rsid w:val="0085689D"/>
    <w:rsid w:val="008618DD"/>
    <w:rsid w:val="008761FA"/>
    <w:rsid w:val="00894D1F"/>
    <w:rsid w:val="00895BC6"/>
    <w:rsid w:val="008B0AEE"/>
    <w:rsid w:val="008C0403"/>
    <w:rsid w:val="008C073E"/>
    <w:rsid w:val="008C152B"/>
    <w:rsid w:val="008C2CB4"/>
    <w:rsid w:val="008C476C"/>
    <w:rsid w:val="008D2D4D"/>
    <w:rsid w:val="008D4CE0"/>
    <w:rsid w:val="008F2A43"/>
    <w:rsid w:val="009008FB"/>
    <w:rsid w:val="009120E3"/>
    <w:rsid w:val="009122A2"/>
    <w:rsid w:val="0093653D"/>
    <w:rsid w:val="00940036"/>
    <w:rsid w:val="009400F4"/>
    <w:rsid w:val="009508D6"/>
    <w:rsid w:val="00972F2E"/>
    <w:rsid w:val="00983EA5"/>
    <w:rsid w:val="00992ECD"/>
    <w:rsid w:val="009A18F3"/>
    <w:rsid w:val="009B16D6"/>
    <w:rsid w:val="009B5CBD"/>
    <w:rsid w:val="009B7A72"/>
    <w:rsid w:val="009D6207"/>
    <w:rsid w:val="009F6590"/>
    <w:rsid w:val="009F722D"/>
    <w:rsid w:val="00A251F5"/>
    <w:rsid w:val="00A32A9F"/>
    <w:rsid w:val="00A817D1"/>
    <w:rsid w:val="00A93977"/>
    <w:rsid w:val="00AA494C"/>
    <w:rsid w:val="00AB3A35"/>
    <w:rsid w:val="00AC6BFE"/>
    <w:rsid w:val="00AD480D"/>
    <w:rsid w:val="00AE040C"/>
    <w:rsid w:val="00AF1EA4"/>
    <w:rsid w:val="00AF4C41"/>
    <w:rsid w:val="00AF7B51"/>
    <w:rsid w:val="00B069C8"/>
    <w:rsid w:val="00B24C1D"/>
    <w:rsid w:val="00B25E7A"/>
    <w:rsid w:val="00B274AA"/>
    <w:rsid w:val="00B31D53"/>
    <w:rsid w:val="00B32300"/>
    <w:rsid w:val="00B35B35"/>
    <w:rsid w:val="00B44EF6"/>
    <w:rsid w:val="00B54AFB"/>
    <w:rsid w:val="00B56DFA"/>
    <w:rsid w:val="00B605F1"/>
    <w:rsid w:val="00B61357"/>
    <w:rsid w:val="00B658F3"/>
    <w:rsid w:val="00B735F2"/>
    <w:rsid w:val="00B74E12"/>
    <w:rsid w:val="00B77CC0"/>
    <w:rsid w:val="00B95738"/>
    <w:rsid w:val="00BA4192"/>
    <w:rsid w:val="00BB7F9A"/>
    <w:rsid w:val="00BC418F"/>
    <w:rsid w:val="00BD0EBF"/>
    <w:rsid w:val="00BD2065"/>
    <w:rsid w:val="00BE0D88"/>
    <w:rsid w:val="00C0289A"/>
    <w:rsid w:val="00C25497"/>
    <w:rsid w:val="00C2758E"/>
    <w:rsid w:val="00C364EB"/>
    <w:rsid w:val="00C43757"/>
    <w:rsid w:val="00C44989"/>
    <w:rsid w:val="00C54544"/>
    <w:rsid w:val="00C54954"/>
    <w:rsid w:val="00C559FA"/>
    <w:rsid w:val="00C56F71"/>
    <w:rsid w:val="00C674AD"/>
    <w:rsid w:val="00C71A93"/>
    <w:rsid w:val="00C80AA3"/>
    <w:rsid w:val="00C83140"/>
    <w:rsid w:val="00C849C5"/>
    <w:rsid w:val="00C85590"/>
    <w:rsid w:val="00CA1F17"/>
    <w:rsid w:val="00CB3137"/>
    <w:rsid w:val="00CB31C5"/>
    <w:rsid w:val="00CB5DCB"/>
    <w:rsid w:val="00CC081C"/>
    <w:rsid w:val="00CD0FC5"/>
    <w:rsid w:val="00CE048C"/>
    <w:rsid w:val="00CE32EA"/>
    <w:rsid w:val="00CF2033"/>
    <w:rsid w:val="00D019A7"/>
    <w:rsid w:val="00D13218"/>
    <w:rsid w:val="00D17517"/>
    <w:rsid w:val="00D33937"/>
    <w:rsid w:val="00D435EE"/>
    <w:rsid w:val="00D45D62"/>
    <w:rsid w:val="00D46D04"/>
    <w:rsid w:val="00D47BEC"/>
    <w:rsid w:val="00D62CEC"/>
    <w:rsid w:val="00D743B2"/>
    <w:rsid w:val="00D91BCD"/>
    <w:rsid w:val="00DA3690"/>
    <w:rsid w:val="00DA39DC"/>
    <w:rsid w:val="00DA3FA0"/>
    <w:rsid w:val="00DA68CD"/>
    <w:rsid w:val="00DB09E5"/>
    <w:rsid w:val="00DB5FDF"/>
    <w:rsid w:val="00DD3DCE"/>
    <w:rsid w:val="00DD5B94"/>
    <w:rsid w:val="00DE16C6"/>
    <w:rsid w:val="00DE2770"/>
    <w:rsid w:val="00DF30D4"/>
    <w:rsid w:val="00E00C61"/>
    <w:rsid w:val="00E07562"/>
    <w:rsid w:val="00E10AA7"/>
    <w:rsid w:val="00E17409"/>
    <w:rsid w:val="00E21B25"/>
    <w:rsid w:val="00E310B1"/>
    <w:rsid w:val="00E322A0"/>
    <w:rsid w:val="00E32352"/>
    <w:rsid w:val="00E636D5"/>
    <w:rsid w:val="00EB1A6C"/>
    <w:rsid w:val="00EB2CD9"/>
    <w:rsid w:val="00EB53A9"/>
    <w:rsid w:val="00EC1E97"/>
    <w:rsid w:val="00ED16BE"/>
    <w:rsid w:val="00ED42AE"/>
    <w:rsid w:val="00ED5088"/>
    <w:rsid w:val="00EF0DF5"/>
    <w:rsid w:val="00EF610D"/>
    <w:rsid w:val="00F027CF"/>
    <w:rsid w:val="00F06B9A"/>
    <w:rsid w:val="00F07FC2"/>
    <w:rsid w:val="00F07FCD"/>
    <w:rsid w:val="00F07FD1"/>
    <w:rsid w:val="00F176B6"/>
    <w:rsid w:val="00F31D92"/>
    <w:rsid w:val="00F351A9"/>
    <w:rsid w:val="00F459E5"/>
    <w:rsid w:val="00F65B3C"/>
    <w:rsid w:val="00F670A9"/>
    <w:rsid w:val="00F83C33"/>
    <w:rsid w:val="00F83EFA"/>
    <w:rsid w:val="00F85849"/>
    <w:rsid w:val="00F85D96"/>
    <w:rsid w:val="00F874C8"/>
    <w:rsid w:val="00F9458D"/>
    <w:rsid w:val="00FA1BE8"/>
    <w:rsid w:val="00FB184F"/>
    <w:rsid w:val="00FB7F4F"/>
    <w:rsid w:val="00FD28B7"/>
    <w:rsid w:val="00FF44BF"/>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0150F"/>
  <w15:docId w15:val="{6ECAEB1D-AECF-4EB9-913E-08840E09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A7"/>
    <w:pPr>
      <w:spacing w:after="0" w:line="240" w:lineRule="auto"/>
    </w:pPr>
    <w:rPr>
      <w:rFonts w:ascii="Helvetica" w:eastAsia="Times New Roman" w:hAnsi="Helvetica" w:cs="Times New Roman"/>
      <w:sz w:val="24"/>
      <w:szCs w:val="24"/>
      <w:lang w:val="es-ES" w:eastAsia="es-ES"/>
    </w:rPr>
  </w:style>
  <w:style w:type="paragraph" w:styleId="Ttulo1">
    <w:name w:val="heading 1"/>
    <w:basedOn w:val="Normal"/>
    <w:next w:val="Normal"/>
    <w:link w:val="Ttulo1Car"/>
    <w:qFormat/>
    <w:rsid w:val="00E10AA7"/>
    <w:pPr>
      <w:keepNext/>
      <w:jc w:val="center"/>
      <w:outlineLvl w:val="0"/>
    </w:pPr>
    <w:rPr>
      <w:rFonts w:ascii="Albertus Extra Bold" w:hAnsi="Albertus Extra Bold"/>
      <w:b/>
      <w:sz w:val="3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10AA7"/>
    <w:rPr>
      <w:rFonts w:ascii="Albertus Extra Bold" w:eastAsia="Times New Roman" w:hAnsi="Albertus Extra Bold" w:cs="Times New Roman"/>
      <w:b/>
      <w:sz w:val="36"/>
      <w:szCs w:val="20"/>
      <w:lang w:val="es-ES" w:eastAsia="es-ES"/>
    </w:rPr>
  </w:style>
  <w:style w:type="paragraph" w:styleId="Sinespaciado">
    <w:name w:val="No Spacing"/>
    <w:link w:val="SinespaciadoCar"/>
    <w:uiPriority w:val="1"/>
    <w:qFormat/>
    <w:rsid w:val="00E10AA7"/>
    <w:pPr>
      <w:spacing w:after="0" w:line="240" w:lineRule="auto"/>
    </w:pPr>
    <w:rPr>
      <w:rFonts w:ascii="Calibri" w:eastAsia="Times New Roman" w:hAnsi="Calibri" w:cs="Times New Roman"/>
      <w:lang w:val="es-ES" w:eastAsia="es-ES"/>
    </w:rPr>
  </w:style>
  <w:style w:type="character" w:customStyle="1" w:styleId="SinespaciadoCar">
    <w:name w:val="Sin espaciado Car"/>
    <w:basedOn w:val="Fuentedeprrafopredeter"/>
    <w:link w:val="Sinespaciado"/>
    <w:uiPriority w:val="1"/>
    <w:rsid w:val="00E10AA7"/>
    <w:rPr>
      <w:rFonts w:ascii="Calibri" w:eastAsia="Times New Roman" w:hAnsi="Calibri" w:cs="Times New Roman"/>
      <w:lang w:val="es-ES" w:eastAsia="es-ES"/>
    </w:rPr>
  </w:style>
  <w:style w:type="table" w:styleId="Tablaconcuadrcula">
    <w:name w:val="Table Grid"/>
    <w:basedOn w:val="Tablanormal"/>
    <w:uiPriority w:val="59"/>
    <w:rsid w:val="00E10AA7"/>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97A22"/>
    <w:pPr>
      <w:ind w:left="720"/>
      <w:contextualSpacing/>
    </w:pPr>
  </w:style>
  <w:style w:type="character" w:styleId="Refdecomentario">
    <w:name w:val="annotation reference"/>
    <w:basedOn w:val="Fuentedeprrafopredeter"/>
    <w:uiPriority w:val="99"/>
    <w:semiHidden/>
    <w:unhideWhenUsed/>
    <w:rsid w:val="00AB3A35"/>
    <w:rPr>
      <w:sz w:val="16"/>
      <w:szCs w:val="16"/>
    </w:rPr>
  </w:style>
  <w:style w:type="paragraph" w:styleId="Textocomentario">
    <w:name w:val="annotation text"/>
    <w:basedOn w:val="Normal"/>
    <w:link w:val="TextocomentarioCar"/>
    <w:uiPriority w:val="99"/>
    <w:semiHidden/>
    <w:unhideWhenUsed/>
    <w:rsid w:val="00AB3A35"/>
    <w:rPr>
      <w:sz w:val="20"/>
      <w:szCs w:val="20"/>
    </w:rPr>
  </w:style>
  <w:style w:type="character" w:customStyle="1" w:styleId="TextocomentarioCar">
    <w:name w:val="Texto comentario Car"/>
    <w:basedOn w:val="Fuentedeprrafopredeter"/>
    <w:link w:val="Textocomentario"/>
    <w:uiPriority w:val="99"/>
    <w:semiHidden/>
    <w:rsid w:val="00AB3A35"/>
    <w:rPr>
      <w:rFonts w:ascii="Helvetica" w:eastAsia="Times New Roman" w:hAnsi="Helvetica"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B3A35"/>
    <w:rPr>
      <w:b/>
      <w:bCs/>
    </w:rPr>
  </w:style>
  <w:style w:type="character" w:customStyle="1" w:styleId="AsuntodelcomentarioCar">
    <w:name w:val="Asunto del comentario Car"/>
    <w:basedOn w:val="TextocomentarioCar"/>
    <w:link w:val="Asuntodelcomentario"/>
    <w:uiPriority w:val="99"/>
    <w:semiHidden/>
    <w:rsid w:val="00AB3A35"/>
    <w:rPr>
      <w:rFonts w:ascii="Helvetica" w:eastAsia="Times New Roman" w:hAnsi="Helvetica" w:cs="Times New Roman"/>
      <w:b/>
      <w:bCs/>
      <w:sz w:val="20"/>
      <w:szCs w:val="20"/>
      <w:lang w:val="es-ES" w:eastAsia="es-ES"/>
    </w:rPr>
  </w:style>
  <w:style w:type="paragraph" w:styleId="Textodeglobo">
    <w:name w:val="Balloon Text"/>
    <w:basedOn w:val="Normal"/>
    <w:link w:val="TextodegloboCar"/>
    <w:uiPriority w:val="99"/>
    <w:semiHidden/>
    <w:unhideWhenUsed/>
    <w:rsid w:val="00AB3A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3A3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E040C"/>
    <w:pPr>
      <w:tabs>
        <w:tab w:val="center" w:pos="4419"/>
        <w:tab w:val="right" w:pos="8838"/>
      </w:tabs>
    </w:pPr>
  </w:style>
  <w:style w:type="character" w:customStyle="1" w:styleId="EncabezadoCar">
    <w:name w:val="Encabezado Car"/>
    <w:basedOn w:val="Fuentedeprrafopredeter"/>
    <w:link w:val="Encabezado"/>
    <w:uiPriority w:val="99"/>
    <w:rsid w:val="00AE040C"/>
    <w:rPr>
      <w:rFonts w:ascii="Helvetica" w:eastAsia="Times New Roman" w:hAnsi="Helvetica" w:cs="Times New Roman"/>
      <w:sz w:val="24"/>
      <w:szCs w:val="24"/>
      <w:lang w:val="es-ES" w:eastAsia="es-ES"/>
    </w:rPr>
  </w:style>
  <w:style w:type="paragraph" w:styleId="Piedepgina">
    <w:name w:val="footer"/>
    <w:basedOn w:val="Normal"/>
    <w:link w:val="PiedepginaCar"/>
    <w:uiPriority w:val="99"/>
    <w:unhideWhenUsed/>
    <w:rsid w:val="00AE040C"/>
    <w:pPr>
      <w:tabs>
        <w:tab w:val="center" w:pos="4419"/>
        <w:tab w:val="right" w:pos="8838"/>
      </w:tabs>
    </w:pPr>
  </w:style>
  <w:style w:type="character" w:customStyle="1" w:styleId="PiedepginaCar">
    <w:name w:val="Pie de página Car"/>
    <w:basedOn w:val="Fuentedeprrafopredeter"/>
    <w:link w:val="Piedepgina"/>
    <w:uiPriority w:val="99"/>
    <w:rsid w:val="00AE040C"/>
    <w:rPr>
      <w:rFonts w:ascii="Helvetica" w:eastAsia="Times New Roman" w:hAnsi="Helvetica"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7039">
      <w:bodyDiv w:val="1"/>
      <w:marLeft w:val="0"/>
      <w:marRight w:val="0"/>
      <w:marTop w:val="0"/>
      <w:marBottom w:val="0"/>
      <w:divBdr>
        <w:top w:val="none" w:sz="0" w:space="0" w:color="auto"/>
        <w:left w:val="none" w:sz="0" w:space="0" w:color="auto"/>
        <w:bottom w:val="none" w:sz="0" w:space="0" w:color="auto"/>
        <w:right w:val="none" w:sz="0" w:space="0" w:color="auto"/>
      </w:divBdr>
    </w:div>
    <w:div w:id="103116224">
      <w:bodyDiv w:val="1"/>
      <w:marLeft w:val="0"/>
      <w:marRight w:val="0"/>
      <w:marTop w:val="0"/>
      <w:marBottom w:val="0"/>
      <w:divBdr>
        <w:top w:val="none" w:sz="0" w:space="0" w:color="auto"/>
        <w:left w:val="none" w:sz="0" w:space="0" w:color="auto"/>
        <w:bottom w:val="none" w:sz="0" w:space="0" w:color="auto"/>
        <w:right w:val="none" w:sz="0" w:space="0" w:color="auto"/>
      </w:divBdr>
    </w:div>
    <w:div w:id="261844822">
      <w:bodyDiv w:val="1"/>
      <w:marLeft w:val="0"/>
      <w:marRight w:val="0"/>
      <w:marTop w:val="0"/>
      <w:marBottom w:val="0"/>
      <w:divBdr>
        <w:top w:val="none" w:sz="0" w:space="0" w:color="auto"/>
        <w:left w:val="none" w:sz="0" w:space="0" w:color="auto"/>
        <w:bottom w:val="none" w:sz="0" w:space="0" w:color="auto"/>
        <w:right w:val="none" w:sz="0" w:space="0" w:color="auto"/>
      </w:divBdr>
    </w:div>
    <w:div w:id="604504466">
      <w:bodyDiv w:val="1"/>
      <w:marLeft w:val="0"/>
      <w:marRight w:val="0"/>
      <w:marTop w:val="0"/>
      <w:marBottom w:val="0"/>
      <w:divBdr>
        <w:top w:val="none" w:sz="0" w:space="0" w:color="auto"/>
        <w:left w:val="none" w:sz="0" w:space="0" w:color="auto"/>
        <w:bottom w:val="none" w:sz="0" w:space="0" w:color="auto"/>
        <w:right w:val="none" w:sz="0" w:space="0" w:color="auto"/>
      </w:divBdr>
    </w:div>
    <w:div w:id="764813263">
      <w:bodyDiv w:val="1"/>
      <w:marLeft w:val="0"/>
      <w:marRight w:val="0"/>
      <w:marTop w:val="0"/>
      <w:marBottom w:val="0"/>
      <w:divBdr>
        <w:top w:val="none" w:sz="0" w:space="0" w:color="auto"/>
        <w:left w:val="none" w:sz="0" w:space="0" w:color="auto"/>
        <w:bottom w:val="none" w:sz="0" w:space="0" w:color="auto"/>
        <w:right w:val="none" w:sz="0" w:space="0" w:color="auto"/>
      </w:divBdr>
    </w:div>
    <w:div w:id="1457525056">
      <w:bodyDiv w:val="1"/>
      <w:marLeft w:val="0"/>
      <w:marRight w:val="0"/>
      <w:marTop w:val="0"/>
      <w:marBottom w:val="0"/>
      <w:divBdr>
        <w:top w:val="none" w:sz="0" w:space="0" w:color="auto"/>
        <w:left w:val="none" w:sz="0" w:space="0" w:color="auto"/>
        <w:bottom w:val="none" w:sz="0" w:space="0" w:color="auto"/>
        <w:right w:val="none" w:sz="0" w:space="0" w:color="auto"/>
      </w:divBdr>
    </w:div>
    <w:div w:id="1488324218">
      <w:bodyDiv w:val="1"/>
      <w:marLeft w:val="0"/>
      <w:marRight w:val="0"/>
      <w:marTop w:val="0"/>
      <w:marBottom w:val="0"/>
      <w:divBdr>
        <w:top w:val="none" w:sz="0" w:space="0" w:color="auto"/>
        <w:left w:val="none" w:sz="0" w:space="0" w:color="auto"/>
        <w:bottom w:val="none" w:sz="0" w:space="0" w:color="auto"/>
        <w:right w:val="none" w:sz="0" w:space="0" w:color="auto"/>
      </w:divBdr>
    </w:div>
    <w:div w:id="1541821558">
      <w:bodyDiv w:val="1"/>
      <w:marLeft w:val="0"/>
      <w:marRight w:val="0"/>
      <w:marTop w:val="0"/>
      <w:marBottom w:val="0"/>
      <w:divBdr>
        <w:top w:val="none" w:sz="0" w:space="0" w:color="auto"/>
        <w:left w:val="none" w:sz="0" w:space="0" w:color="auto"/>
        <w:bottom w:val="none" w:sz="0" w:space="0" w:color="auto"/>
        <w:right w:val="none" w:sz="0" w:space="0" w:color="auto"/>
      </w:divBdr>
    </w:div>
    <w:div w:id="1643344130">
      <w:bodyDiv w:val="1"/>
      <w:marLeft w:val="0"/>
      <w:marRight w:val="0"/>
      <w:marTop w:val="0"/>
      <w:marBottom w:val="0"/>
      <w:divBdr>
        <w:top w:val="none" w:sz="0" w:space="0" w:color="auto"/>
        <w:left w:val="none" w:sz="0" w:space="0" w:color="auto"/>
        <w:bottom w:val="none" w:sz="0" w:space="0" w:color="auto"/>
        <w:right w:val="none" w:sz="0" w:space="0" w:color="auto"/>
      </w:divBdr>
    </w:div>
    <w:div w:id="1843273862">
      <w:bodyDiv w:val="1"/>
      <w:marLeft w:val="0"/>
      <w:marRight w:val="0"/>
      <w:marTop w:val="0"/>
      <w:marBottom w:val="0"/>
      <w:divBdr>
        <w:top w:val="none" w:sz="0" w:space="0" w:color="auto"/>
        <w:left w:val="none" w:sz="0" w:space="0" w:color="auto"/>
        <w:bottom w:val="none" w:sz="0" w:space="0" w:color="auto"/>
        <w:right w:val="none" w:sz="0" w:space="0" w:color="auto"/>
      </w:divBdr>
    </w:div>
    <w:div w:id="1954511338">
      <w:bodyDiv w:val="1"/>
      <w:marLeft w:val="0"/>
      <w:marRight w:val="0"/>
      <w:marTop w:val="0"/>
      <w:marBottom w:val="0"/>
      <w:divBdr>
        <w:top w:val="none" w:sz="0" w:space="0" w:color="auto"/>
        <w:left w:val="none" w:sz="0" w:space="0" w:color="auto"/>
        <w:bottom w:val="none" w:sz="0" w:space="0" w:color="auto"/>
        <w:right w:val="none" w:sz="0" w:space="0" w:color="auto"/>
      </w:divBdr>
    </w:div>
    <w:div w:id="19670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502E1-4FC7-6642-9A8A-F1A04F10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6077</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SANIDAD FORESTAL</dc:creator>
  <cp:lastModifiedBy>Usuario de Microsoft Office</cp:lastModifiedBy>
  <cp:revision>2</cp:revision>
  <cp:lastPrinted>2024-04-12T11:40:00Z</cp:lastPrinted>
  <dcterms:created xsi:type="dcterms:W3CDTF">2025-10-28T20:28:00Z</dcterms:created>
  <dcterms:modified xsi:type="dcterms:W3CDTF">2025-10-28T20:28:00Z</dcterms:modified>
</cp:coreProperties>
</file>