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323752BA"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CE2963" w:rsidRPr="00CE2963">
        <w:rPr>
          <w:rFonts w:ascii="Arial" w:hAnsi="Arial" w:cs="Arial"/>
          <w:b/>
          <w:color w:val="000000"/>
          <w:sz w:val="18"/>
          <w:szCs w:val="18"/>
        </w:rPr>
        <w:t xml:space="preserve">CONSTRUCCIÓN DE </w:t>
      </w:r>
      <w:r w:rsidR="00CE2963">
        <w:rPr>
          <w:rFonts w:ascii="Arial" w:hAnsi="Arial" w:cs="Arial"/>
          <w:b/>
          <w:color w:val="000000"/>
          <w:sz w:val="18"/>
          <w:szCs w:val="18"/>
        </w:rPr>
        <w:t>LA CARRETERA SIN NOMBRE CON CONC</w:t>
      </w:r>
      <w:r w:rsidR="00CE2963" w:rsidRPr="00CE2963">
        <w:rPr>
          <w:rFonts w:ascii="Arial" w:hAnsi="Arial" w:cs="Arial"/>
          <w:b/>
          <w:color w:val="000000"/>
          <w:sz w:val="18"/>
          <w:szCs w:val="18"/>
        </w:rPr>
        <w:t xml:space="preserve">RETO HIDRÁULICO E.C. (OAXACA - PUERTO ÁNGEL) - SANTA CECILIA </w:t>
      </w:r>
      <w:proofErr w:type="spellStart"/>
      <w:r w:rsidR="00CE2963" w:rsidRPr="00CE2963">
        <w:rPr>
          <w:rFonts w:ascii="Arial" w:hAnsi="Arial" w:cs="Arial"/>
          <w:b/>
          <w:color w:val="000000"/>
          <w:sz w:val="18"/>
          <w:szCs w:val="18"/>
        </w:rPr>
        <w:t>JALIEZA</w:t>
      </w:r>
      <w:proofErr w:type="spellEnd"/>
      <w:r w:rsidR="00CE2963" w:rsidRPr="00CE2963">
        <w:rPr>
          <w:rFonts w:ascii="Arial" w:hAnsi="Arial" w:cs="Arial"/>
          <w:b/>
          <w:color w:val="000000"/>
          <w:sz w:val="18"/>
          <w:szCs w:val="18"/>
        </w:rPr>
        <w:t>, TRAMO DEL KM 0+000 AL KM 9+620, SUBTRAMO DEL KM 8+620 AL KM 9+</w:t>
      </w:r>
      <w:r w:rsidR="00CE2963">
        <w:rPr>
          <w:rFonts w:ascii="Arial" w:hAnsi="Arial" w:cs="Arial"/>
          <w:b/>
          <w:color w:val="000000"/>
          <w:sz w:val="18"/>
          <w:szCs w:val="18"/>
        </w:rPr>
        <w:t>380</w:t>
      </w:r>
      <w:r w:rsidR="00CE2963" w:rsidRPr="00CE2963">
        <w:rPr>
          <w:rFonts w:ascii="Arial" w:hAnsi="Arial" w:cs="Arial"/>
          <w:b/>
          <w:color w:val="000000"/>
          <w:sz w:val="18"/>
          <w:szCs w:val="18"/>
        </w:rPr>
        <w:t xml:space="preserve">, EN EL MUNICIPIO DE SANTO TOMÁS </w:t>
      </w:r>
      <w:proofErr w:type="spellStart"/>
      <w:r w:rsidR="00CE2963" w:rsidRPr="00CE2963">
        <w:rPr>
          <w:rFonts w:ascii="Arial" w:hAnsi="Arial" w:cs="Arial"/>
          <w:b/>
          <w:color w:val="000000"/>
          <w:sz w:val="18"/>
          <w:szCs w:val="18"/>
        </w:rPr>
        <w:t>JALIEZA</w:t>
      </w:r>
      <w:proofErr w:type="spellEnd"/>
    </w:p>
    <w:p w14:paraId="51620D6F" w14:textId="35C538B5"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AF702E">
        <w:rPr>
          <w:rFonts w:ascii="Arial" w:eastAsia="Times New Roman" w:hAnsi="Arial" w:cs="Arial"/>
          <w:b/>
          <w:bCs/>
          <w:sz w:val="18"/>
          <w:szCs w:val="18"/>
          <w:lang w:eastAsia="es-MX"/>
        </w:rPr>
        <w:t>C</w:t>
      </w:r>
      <w:r w:rsidR="00CE2963" w:rsidRPr="00CE2963">
        <w:rPr>
          <w:rFonts w:ascii="Arial" w:hAnsi="Arial" w:cs="Arial"/>
          <w:b/>
          <w:color w:val="000000"/>
          <w:sz w:val="18"/>
          <w:szCs w:val="18"/>
        </w:rPr>
        <w:t xml:space="preserve">ONSTRUCCIÓN DE </w:t>
      </w:r>
      <w:r w:rsidR="00CE2963">
        <w:rPr>
          <w:rFonts w:ascii="Arial" w:hAnsi="Arial" w:cs="Arial"/>
          <w:b/>
          <w:color w:val="000000"/>
          <w:sz w:val="18"/>
          <w:szCs w:val="18"/>
        </w:rPr>
        <w:t>LA CARRETERA SIN NOMBRE CON CONC</w:t>
      </w:r>
      <w:r w:rsidR="00CE2963" w:rsidRPr="00CE2963">
        <w:rPr>
          <w:rFonts w:ascii="Arial" w:hAnsi="Arial" w:cs="Arial"/>
          <w:b/>
          <w:color w:val="000000"/>
          <w:sz w:val="18"/>
          <w:szCs w:val="18"/>
        </w:rPr>
        <w:t xml:space="preserve">RETO HIDRÁULICO E.C. (OAXACA - PUERTO ÁNGEL) - SANTA CECILIA </w:t>
      </w:r>
      <w:proofErr w:type="spellStart"/>
      <w:r w:rsidR="00CE2963" w:rsidRPr="00CE2963">
        <w:rPr>
          <w:rFonts w:ascii="Arial" w:hAnsi="Arial" w:cs="Arial"/>
          <w:b/>
          <w:color w:val="000000"/>
          <w:sz w:val="18"/>
          <w:szCs w:val="18"/>
        </w:rPr>
        <w:t>JALIEZA</w:t>
      </w:r>
      <w:proofErr w:type="spellEnd"/>
      <w:r w:rsidR="00CE2963" w:rsidRPr="00CE2963">
        <w:rPr>
          <w:rFonts w:ascii="Arial" w:hAnsi="Arial" w:cs="Arial"/>
          <w:b/>
          <w:color w:val="000000"/>
          <w:sz w:val="18"/>
          <w:szCs w:val="18"/>
        </w:rPr>
        <w:t>, TRAMO DEL KM 0+000 AL KM 9+620, SUBTRAMO DEL KM 8+620 AL KM 9+</w:t>
      </w:r>
      <w:r w:rsidR="00CE2963">
        <w:rPr>
          <w:rFonts w:ascii="Arial" w:hAnsi="Arial" w:cs="Arial"/>
          <w:b/>
          <w:color w:val="000000"/>
          <w:sz w:val="18"/>
          <w:szCs w:val="18"/>
        </w:rPr>
        <w:t>380</w:t>
      </w:r>
      <w:r w:rsidR="00CE2963" w:rsidRPr="00CE2963">
        <w:rPr>
          <w:rFonts w:ascii="Arial" w:hAnsi="Arial" w:cs="Arial"/>
          <w:b/>
          <w:color w:val="000000"/>
          <w:sz w:val="18"/>
          <w:szCs w:val="18"/>
        </w:rPr>
        <w:t xml:space="preserve">, EN EL MUNICIPIO DE SANTO TOMÁS </w:t>
      </w:r>
      <w:proofErr w:type="spellStart"/>
      <w:r w:rsidR="00CE2963" w:rsidRPr="00CE2963">
        <w:rPr>
          <w:rFonts w:ascii="Arial" w:hAnsi="Arial" w:cs="Arial"/>
          <w:b/>
          <w:color w:val="000000"/>
          <w:sz w:val="18"/>
          <w:szCs w:val="18"/>
        </w:rPr>
        <w:t>JALIEZA</w:t>
      </w:r>
      <w:proofErr w:type="spellEnd"/>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w:t>
      </w:r>
      <w:proofErr w:type="spellStart"/>
      <w:r w:rsidR="00431C67" w:rsidRPr="003814B0">
        <w:rPr>
          <w:rFonts w:ascii="Arial" w:hAnsi="Arial" w:cs="Arial"/>
          <w:sz w:val="18"/>
          <w:szCs w:val="18"/>
        </w:rPr>
        <w:t>MP</w:t>
      </w:r>
      <w:proofErr w:type="spellEnd"/>
      <w:r w:rsidR="00431C67" w:rsidRPr="003814B0">
        <w:rPr>
          <w:rFonts w:ascii="Arial" w:hAnsi="Arial" w:cs="Arial"/>
          <w:sz w:val="18"/>
          <w:szCs w:val="18"/>
        </w:rPr>
        <w:t xml:space="preserve">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w:t>
      </w:r>
      <w:proofErr w:type="spellStart"/>
      <w:r w:rsidR="00BE1744" w:rsidRPr="003814B0">
        <w:rPr>
          <w:rFonts w:ascii="Arial" w:hAnsi="Arial" w:cs="Arial"/>
          <w:sz w:val="18"/>
          <w:szCs w:val="18"/>
        </w:rPr>
        <w:t>CMT</w:t>
      </w:r>
      <w:proofErr w:type="spellEnd"/>
      <w:r w:rsidR="00BE1744" w:rsidRPr="003814B0">
        <w:rPr>
          <w:rFonts w:ascii="Arial" w:hAnsi="Arial" w:cs="Arial"/>
          <w:sz w:val="18"/>
          <w:szCs w:val="18"/>
        </w:rPr>
        <w: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FD1CB5">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FD1CB5">
      <w:pPr>
        <w:pStyle w:val="Prrafodelista"/>
        <w:numPr>
          <w:ilvl w:val="0"/>
          <w:numId w:val="8"/>
        </w:numPr>
        <w:spacing w:after="0" w:line="276" w:lineRule="auto"/>
        <w:jc w:val="both"/>
        <w:rPr>
          <w:rFonts w:ascii="Arial" w:hAnsi="Arial" w:cs="Arial"/>
          <w:b/>
          <w:color w:val="000000"/>
          <w:sz w:val="18"/>
          <w:szCs w:val="18"/>
        </w:rPr>
      </w:pPr>
      <w:proofErr w:type="spellStart"/>
      <w:r w:rsidRPr="003B28B2">
        <w:rPr>
          <w:rFonts w:ascii="Arial" w:hAnsi="Arial" w:cs="Arial"/>
          <w:b/>
          <w:color w:val="000000"/>
          <w:sz w:val="18"/>
          <w:szCs w:val="18"/>
        </w:rPr>
        <w:t>TERRACERIAS</w:t>
      </w:r>
      <w:proofErr w:type="spellEnd"/>
      <w:r w:rsidR="00845FFC" w:rsidRPr="003B28B2">
        <w:rPr>
          <w:rFonts w:ascii="Arial" w:hAnsi="Arial" w:cs="Arial"/>
          <w:b/>
          <w:color w:val="000000"/>
          <w:sz w:val="18"/>
          <w:szCs w:val="18"/>
        </w:rPr>
        <w:t>.</w:t>
      </w:r>
    </w:p>
    <w:p w14:paraId="5035AE0F" w14:textId="77777777" w:rsidR="006A7731" w:rsidRPr="003B28B2" w:rsidRDefault="006A7731"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xml:space="preserve"> </w:t>
      </w:r>
    </w:p>
    <w:p w14:paraId="36636432" w14:textId="77777777" w:rsidR="00C922EE" w:rsidRDefault="00C922EE"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 xml:space="preserve">003/11 CORTES </w:t>
      </w:r>
      <w:proofErr w:type="spellStart"/>
      <w:r w:rsidR="00D30EAE" w:rsidRPr="003B28B2">
        <w:rPr>
          <w:rFonts w:ascii="Arial" w:hAnsi="Arial" w:cs="Arial"/>
          <w:color w:val="000000"/>
          <w:sz w:val="18"/>
          <w:szCs w:val="18"/>
        </w:rPr>
        <w:t>P.U.O.T</w:t>
      </w:r>
      <w:proofErr w:type="spellEnd"/>
      <w:r w:rsidR="00D30EAE" w:rsidRPr="003B28B2">
        <w:rPr>
          <w:rFonts w:ascii="Arial" w:hAnsi="Arial" w:cs="Arial"/>
          <w:color w:val="000000"/>
          <w:sz w:val="18"/>
          <w:szCs w:val="18"/>
        </w:rPr>
        <w:t xml:space="preserve">., </w:t>
      </w:r>
      <w:proofErr w:type="spellStart"/>
      <w:r w:rsidR="00D30EAE" w:rsidRPr="003B28B2">
        <w:rPr>
          <w:rFonts w:ascii="Arial" w:hAnsi="Arial" w:cs="Arial"/>
          <w:color w:val="000000"/>
          <w:sz w:val="18"/>
          <w:szCs w:val="18"/>
        </w:rPr>
        <w:t>E.P</w:t>
      </w:r>
      <w:proofErr w:type="spellEnd"/>
      <w:r w:rsidR="00D30EAE" w:rsidRPr="003B28B2">
        <w:rPr>
          <w:rFonts w:ascii="Arial" w:hAnsi="Arial" w:cs="Arial"/>
          <w:color w:val="000000"/>
          <w:sz w:val="18"/>
          <w:szCs w:val="18"/>
        </w:rPr>
        <w:t>., E.P.1</w:t>
      </w:r>
    </w:p>
    <w:p w14:paraId="1E07977A" w14:textId="005BB9C8" w:rsidR="00C922EE" w:rsidRPr="003B28B2" w:rsidRDefault="00FD1CB5" w:rsidP="00FD1CB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244AD779" w14:textId="77777777" w:rsidR="0028756C" w:rsidRPr="008B2145" w:rsidRDefault="0028756C" w:rsidP="00FD1CB5">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FD1CB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510D39BB" w14:textId="595D7FEC" w:rsidR="001A64CA" w:rsidRPr="003B28B2" w:rsidRDefault="00246B77" w:rsidP="00FD1CB5">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1</w:t>
      </w:r>
      <w:r w:rsidR="001A64CA">
        <w:rPr>
          <w:rFonts w:ascii="Arial" w:hAnsi="Arial" w:cs="Arial"/>
          <w:color w:val="000000"/>
          <w:sz w:val="18"/>
          <w:szCs w:val="18"/>
        </w:rPr>
        <w:t xml:space="preserve">.- </w:t>
      </w:r>
      <w:r w:rsidR="001A64CA" w:rsidRPr="001A64CA">
        <w:rPr>
          <w:rFonts w:ascii="Arial" w:hAnsi="Arial" w:cs="Arial"/>
          <w:color w:val="000000"/>
          <w:sz w:val="18"/>
          <w:szCs w:val="18"/>
        </w:rPr>
        <w:t xml:space="preserve">N-CSV-CAR-2-01-003/01 LIMPIEZA DE ALCANTARILLAS </w:t>
      </w:r>
      <w:proofErr w:type="spellStart"/>
      <w:r w:rsidR="001A64CA" w:rsidRPr="001A64CA">
        <w:rPr>
          <w:rFonts w:ascii="Arial" w:hAnsi="Arial" w:cs="Arial"/>
          <w:color w:val="000000"/>
          <w:sz w:val="18"/>
          <w:szCs w:val="18"/>
        </w:rPr>
        <w:t>P.U.O.T</w:t>
      </w:r>
      <w:proofErr w:type="spellEnd"/>
      <w:r w:rsidR="001A64CA" w:rsidRPr="001A64CA">
        <w:rPr>
          <w:rFonts w:ascii="Arial" w:hAnsi="Arial" w:cs="Arial"/>
          <w:color w:val="000000"/>
          <w:sz w:val="18"/>
          <w:szCs w:val="18"/>
        </w:rPr>
        <w:t>.</w:t>
      </w:r>
    </w:p>
    <w:p w14:paraId="42A2FA06" w14:textId="77777777" w:rsidR="00C922EE" w:rsidRPr="008B2145" w:rsidRDefault="00C922EE" w:rsidP="00FD1CB5">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FD1CB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w:t>
      </w:r>
      <w:proofErr w:type="spellStart"/>
      <w:r w:rsidRPr="003B28B2">
        <w:rPr>
          <w:rFonts w:ascii="Arial" w:hAnsi="Arial" w:cs="Arial"/>
          <w:color w:val="000000"/>
          <w:sz w:val="18"/>
          <w:szCs w:val="18"/>
        </w:rPr>
        <w:t>CICLOPEO</w:t>
      </w:r>
      <w:proofErr w:type="spellEnd"/>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PROPROCION</w:t>
      </w:r>
      <w:proofErr w:type="spellEnd"/>
      <w:r w:rsidRPr="003B28B2">
        <w:rPr>
          <w:rFonts w:ascii="Arial" w:hAnsi="Arial" w:cs="Arial"/>
          <w:color w:val="000000"/>
          <w:sz w:val="18"/>
          <w:szCs w:val="18"/>
        </w:rPr>
        <w:t xml:space="preserve">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Y 40% DE PIEDRA BRAZA, PIEDRA BOLA o PIEDRA DE PEPENA)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10CE78CC" w14:textId="77777777" w:rsidR="00EC20AA" w:rsidRPr="008B2145" w:rsidRDefault="00EC20AA" w:rsidP="00FD1CB5">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FD1CB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w:t>
      </w:r>
      <w:proofErr w:type="spellStart"/>
      <w:r w:rsidR="0039067B" w:rsidRPr="003B28B2">
        <w:rPr>
          <w:rFonts w:ascii="Arial" w:hAnsi="Arial" w:cs="Arial"/>
          <w:color w:val="000000"/>
          <w:sz w:val="18"/>
          <w:szCs w:val="18"/>
        </w:rPr>
        <w:t>P.U.O.T</w:t>
      </w:r>
      <w:proofErr w:type="spellEnd"/>
      <w:r w:rsidR="0039067B" w:rsidRPr="003B28B2">
        <w:rPr>
          <w:rFonts w:ascii="Arial" w:hAnsi="Arial" w:cs="Arial"/>
          <w:color w:val="000000"/>
          <w:sz w:val="18"/>
          <w:szCs w:val="18"/>
        </w:rPr>
        <w:t xml:space="preserve">. </w:t>
      </w:r>
    </w:p>
    <w:p w14:paraId="59C39E7F" w14:textId="77777777" w:rsidR="0075769B" w:rsidRPr="003B28B2" w:rsidRDefault="0075769B" w:rsidP="00FD1CB5">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FD1CB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6F52B99A" w14:textId="6880F213" w:rsidR="00FD1CB5" w:rsidRDefault="00D677A4"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w:t>
      </w:r>
      <w:r w:rsidR="00FD1CB5">
        <w:rPr>
          <w:rFonts w:ascii="Arial" w:hAnsi="Arial" w:cs="Arial"/>
          <w:color w:val="000000"/>
          <w:sz w:val="18"/>
          <w:szCs w:val="18"/>
        </w:rPr>
        <w:t xml:space="preserve"> </w:t>
      </w:r>
      <w:r w:rsidR="00FD1CB5">
        <w:rPr>
          <w:rFonts w:ascii="Arial" w:hAnsi="Arial" w:cs="Arial"/>
          <w:color w:val="000000"/>
          <w:sz w:val="18"/>
          <w:szCs w:val="18"/>
        </w:rPr>
        <w:t>N-CTR-CAR-1-07-</w:t>
      </w:r>
      <w:r w:rsidR="00FD1CB5" w:rsidRPr="00A53110">
        <w:rPr>
          <w:rFonts w:ascii="Arial" w:hAnsi="Arial" w:cs="Arial"/>
          <w:color w:val="000000"/>
          <w:sz w:val="18"/>
          <w:szCs w:val="18"/>
        </w:rPr>
        <w:t>001/23 M</w:t>
      </w:r>
      <w:r w:rsidR="00FD1CB5">
        <w:rPr>
          <w:rFonts w:ascii="Arial" w:hAnsi="Arial" w:cs="Arial"/>
          <w:color w:val="000000"/>
          <w:sz w:val="18"/>
          <w:szCs w:val="18"/>
        </w:rPr>
        <w:t xml:space="preserve">ARCAS EN EL PAVIMENTO </w:t>
      </w:r>
      <w:proofErr w:type="spellStart"/>
      <w:r w:rsidR="00FD1CB5">
        <w:rPr>
          <w:rFonts w:ascii="Arial" w:hAnsi="Arial" w:cs="Arial"/>
          <w:color w:val="000000"/>
          <w:sz w:val="18"/>
          <w:szCs w:val="18"/>
        </w:rPr>
        <w:t>P.U.O.T</w:t>
      </w:r>
      <w:proofErr w:type="spellEnd"/>
      <w:r w:rsidR="00FD1CB5">
        <w:rPr>
          <w:rFonts w:ascii="Arial" w:hAnsi="Arial" w:cs="Arial"/>
          <w:color w:val="000000"/>
          <w:sz w:val="18"/>
          <w:szCs w:val="18"/>
        </w:rPr>
        <w:t>.</w:t>
      </w:r>
    </w:p>
    <w:p w14:paraId="0D080193" w14:textId="2E14E3FC" w:rsidR="00A53110" w:rsidRPr="003B28B2" w:rsidRDefault="00FD1CB5" w:rsidP="00FD1CB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2.- </w:t>
      </w:r>
      <w:r w:rsidR="00A53110" w:rsidRPr="003B28B2">
        <w:rPr>
          <w:rFonts w:ascii="Arial" w:hAnsi="Arial" w:cs="Arial"/>
          <w:color w:val="000000"/>
          <w:sz w:val="18"/>
          <w:szCs w:val="18"/>
        </w:rPr>
        <w:t xml:space="preserve">N-CTR-CAR-1-07-005/00 SEÑALES VERTICALES BAJAS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w:t>
      </w:r>
    </w:p>
    <w:p w14:paraId="07311C14" w14:textId="37AFCA13" w:rsidR="00A53110" w:rsidRPr="003B28B2" w:rsidRDefault="00D677A4" w:rsidP="00FD1CB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 xml:space="preserve">. </w:t>
      </w:r>
    </w:p>
    <w:p w14:paraId="0F47936A" w14:textId="77777777" w:rsidR="00BD0C07" w:rsidRPr="00601B59" w:rsidRDefault="008B2918" w:rsidP="00F82676">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w:t>
      </w:r>
      <w:proofErr w:type="spellStart"/>
      <w:r w:rsidR="00504273" w:rsidRPr="00601B59">
        <w:rPr>
          <w:rFonts w:ascii="Arial" w:hAnsi="Arial" w:cs="Arial"/>
          <w:b/>
          <w:color w:val="000000"/>
          <w:sz w:val="18"/>
          <w:szCs w:val="18"/>
        </w:rPr>
        <w:t>TERRACERIAS</w:t>
      </w:r>
      <w:proofErr w:type="spellEnd"/>
      <w:r w:rsidR="00504273" w:rsidRPr="00601B59">
        <w:rPr>
          <w:rFonts w:ascii="Arial" w:hAnsi="Arial" w:cs="Arial"/>
          <w:b/>
          <w:color w:val="000000"/>
          <w:sz w:val="18"/>
          <w:szCs w:val="18"/>
        </w:rPr>
        <w:t>.</w:t>
      </w:r>
    </w:p>
    <w:p w14:paraId="47EF065A" w14:textId="77777777" w:rsidR="00B55ABC" w:rsidRPr="00601B59" w:rsidRDefault="00B55ABC" w:rsidP="00F82676">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F82676">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 xml:space="preserve">002/11 DESPALME </w:t>
      </w:r>
      <w:proofErr w:type="spellStart"/>
      <w:r w:rsidRPr="00601B59">
        <w:rPr>
          <w:rFonts w:ascii="Arial" w:eastAsia="Times New Roman" w:hAnsi="Arial" w:cs="Arial"/>
          <w:b/>
          <w:color w:val="000000"/>
          <w:sz w:val="18"/>
          <w:szCs w:val="18"/>
          <w:lang w:eastAsia="es-MX"/>
        </w:rPr>
        <w:t>P.U.O.T</w:t>
      </w:r>
      <w:proofErr w:type="spellEnd"/>
      <w:r w:rsidRPr="00601B59">
        <w:rPr>
          <w:rFonts w:ascii="Arial" w:eastAsia="Times New Roman" w:hAnsi="Arial" w:cs="Arial"/>
          <w:b/>
          <w:color w:val="000000"/>
          <w:sz w:val="18"/>
          <w:szCs w:val="18"/>
          <w:lang w:eastAsia="es-MX"/>
        </w:rPr>
        <w:t>.</w:t>
      </w:r>
    </w:p>
    <w:p w14:paraId="4917675D" w14:textId="77777777" w:rsidR="00267B05" w:rsidRPr="00601B59" w:rsidRDefault="00267B05" w:rsidP="00F82676">
      <w:pPr>
        <w:spacing w:line="276" w:lineRule="auto"/>
        <w:ind w:right="-2"/>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F82676">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F82676">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F82676">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F82676">
      <w:pPr>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F82676">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601B59">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F82676">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 xml:space="preserve">003/11 CORTES </w:t>
      </w:r>
      <w:proofErr w:type="spellStart"/>
      <w:r w:rsidR="00D30EAE" w:rsidRPr="00601B59">
        <w:rPr>
          <w:rFonts w:ascii="Arial" w:eastAsia="Times New Roman" w:hAnsi="Arial" w:cs="Arial"/>
          <w:b/>
          <w:color w:val="000000"/>
          <w:sz w:val="18"/>
          <w:szCs w:val="18"/>
          <w:lang w:eastAsia="es-MX"/>
        </w:rPr>
        <w:t>P.U.O.T</w:t>
      </w:r>
      <w:proofErr w:type="spellEnd"/>
      <w:r w:rsidR="00D30EAE" w:rsidRPr="00601B59">
        <w:rPr>
          <w:rFonts w:ascii="Arial" w:eastAsia="Times New Roman" w:hAnsi="Arial" w:cs="Arial"/>
          <w:b/>
          <w:color w:val="000000"/>
          <w:sz w:val="18"/>
          <w:szCs w:val="18"/>
          <w:lang w:eastAsia="es-MX"/>
        </w:rPr>
        <w:t xml:space="preserve">., </w:t>
      </w:r>
      <w:proofErr w:type="spellStart"/>
      <w:r w:rsidR="00D30EAE" w:rsidRPr="00601B59">
        <w:rPr>
          <w:rFonts w:ascii="Arial" w:eastAsia="Times New Roman" w:hAnsi="Arial" w:cs="Arial"/>
          <w:b/>
          <w:color w:val="000000"/>
          <w:sz w:val="18"/>
          <w:szCs w:val="18"/>
          <w:lang w:eastAsia="es-MX"/>
        </w:rPr>
        <w:t>E.P</w:t>
      </w:r>
      <w:proofErr w:type="spellEnd"/>
      <w:r w:rsidR="00D30EAE" w:rsidRPr="00601B59">
        <w:rPr>
          <w:rFonts w:ascii="Arial" w:eastAsia="Times New Roman" w:hAnsi="Arial" w:cs="Arial"/>
          <w:b/>
          <w:color w:val="000000"/>
          <w:sz w:val="18"/>
          <w:szCs w:val="18"/>
          <w:lang w:eastAsia="es-MX"/>
        </w:rPr>
        <w:t>., E.P.1</w:t>
      </w:r>
    </w:p>
    <w:p w14:paraId="2C2C877D" w14:textId="77777777" w:rsidR="00D30EAE" w:rsidRPr="00601B59" w:rsidRDefault="00D30EAE" w:rsidP="00F82676">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F82676">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F82676">
      <w:pPr>
        <w:spacing w:after="0" w:line="276" w:lineRule="auto"/>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F82676">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601B59">
        <w:rPr>
          <w:rFonts w:ascii="Arial" w:hAnsi="Arial" w:cs="Arial"/>
          <w:sz w:val="18"/>
          <w:szCs w:val="18"/>
        </w:rPr>
        <w:lastRenderedPageBreak/>
        <w:t xml:space="preserve">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39644C95" w:rsidR="003C1CA4" w:rsidRPr="00601B59" w:rsidRDefault="00F82676" w:rsidP="00F82676">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F82676">
      <w:pPr>
        <w:spacing w:after="0" w:line="276" w:lineRule="auto"/>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F82676">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F82676">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F82676">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F82676">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F82676">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F8267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F82676">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F8267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F82676">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F8267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F82676">
      <w:pPr>
        <w:jc w:val="both"/>
        <w:rPr>
          <w:rFonts w:ascii="Arial" w:hAnsi="Arial" w:cs="Arial"/>
          <w:sz w:val="18"/>
          <w:szCs w:val="18"/>
        </w:rPr>
      </w:pPr>
      <w:r w:rsidRPr="00601B59">
        <w:rPr>
          <w:rFonts w:ascii="Arial" w:hAnsi="Arial" w:cs="Arial"/>
          <w:sz w:val="18"/>
          <w:szCs w:val="18"/>
        </w:rPr>
        <w:lastRenderedPageBreak/>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F82676">
      <w:pPr>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F82676">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F82676">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7B690703" w14:textId="77777777" w:rsidR="005208F6" w:rsidRPr="005A2E7D" w:rsidRDefault="005208F6" w:rsidP="00F82676">
      <w:pPr>
        <w:ind w:right="284"/>
        <w:jc w:val="both"/>
        <w:rPr>
          <w:rFonts w:ascii="Arial" w:eastAsia="Times New Roman" w:hAnsi="Arial" w:cs="Arial"/>
          <w:color w:val="000000"/>
          <w:sz w:val="18"/>
          <w:szCs w:val="18"/>
          <w:lang w:eastAsia="es-MX"/>
        </w:rPr>
      </w:pPr>
      <w:r w:rsidRPr="005A2E7D">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5A2E7D">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5FA57142" w14:textId="08119794" w:rsidR="00DA2470" w:rsidRDefault="005208F6" w:rsidP="00F82676">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DA2470" w:rsidRPr="00235ADB">
        <w:rPr>
          <w:rFonts w:ascii="Arial" w:eastAsia="Times New Roman" w:hAnsi="Arial" w:cs="Arial"/>
          <w:b/>
          <w:color w:val="000000"/>
          <w:sz w:val="18"/>
          <w:szCs w:val="18"/>
          <w:lang w:eastAsia="es-MX"/>
        </w:rPr>
        <w:t xml:space="preserve">.- N-CSV-CAR-2-01-003/01 LIMPIEZA DE ALCANTARILLAS </w:t>
      </w:r>
      <w:proofErr w:type="spellStart"/>
      <w:r w:rsidR="00DA2470" w:rsidRPr="00235ADB">
        <w:rPr>
          <w:rFonts w:ascii="Arial" w:eastAsia="Times New Roman" w:hAnsi="Arial" w:cs="Arial"/>
          <w:b/>
          <w:color w:val="000000"/>
          <w:sz w:val="18"/>
          <w:szCs w:val="18"/>
          <w:lang w:eastAsia="es-MX"/>
        </w:rPr>
        <w:t>P.U.O.T</w:t>
      </w:r>
      <w:proofErr w:type="spellEnd"/>
      <w:r w:rsidR="00DA2470" w:rsidRPr="00235ADB">
        <w:rPr>
          <w:rFonts w:ascii="Arial" w:eastAsia="Times New Roman" w:hAnsi="Arial" w:cs="Arial"/>
          <w:b/>
          <w:color w:val="000000"/>
          <w:sz w:val="18"/>
          <w:szCs w:val="18"/>
          <w:lang w:eastAsia="es-MX"/>
        </w:rPr>
        <w:t>.</w:t>
      </w:r>
    </w:p>
    <w:p w14:paraId="68F6DB99"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15368A0"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7E1BF7B"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0A7BA71B"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4C66CFB"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lastRenderedPageBreak/>
        <w:t xml:space="preserve">EJECUCIÓN: Para la limpieza de alcantarillas, se considerará lo señalado en la Cláusula D. de la Norma N·LEG·3, Ejecución de Obras. </w:t>
      </w:r>
    </w:p>
    <w:p w14:paraId="0B4FBF8A"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D73C942" w14:textId="77777777" w:rsidR="00DA2470" w:rsidRPr="00235ADB" w:rsidRDefault="00DA2470" w:rsidP="00F82676">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2DFC9E54"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F52BC94"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34195F38" w14:textId="77777777" w:rsidR="00DA2470" w:rsidRDefault="00DA2470" w:rsidP="00F82676">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F82676">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F8267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F82676">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F8267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w:t>
      </w:r>
      <w:r w:rsidRPr="00202688">
        <w:rPr>
          <w:rFonts w:ascii="Arial" w:eastAsia="Times New Roman" w:hAnsi="Arial" w:cs="Arial"/>
          <w:color w:val="000000"/>
          <w:sz w:val="18"/>
          <w:szCs w:val="18"/>
          <w:lang w:eastAsia="es-MX"/>
        </w:rPr>
        <w:lastRenderedPageBreak/>
        <w:t>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F82676">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2AB72040"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F82676">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F82676">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w:t>
      </w:r>
      <w:proofErr w:type="spellStart"/>
      <w:r w:rsidRPr="00202688">
        <w:rPr>
          <w:rFonts w:ascii="Arial" w:eastAsia="Times New Roman" w:hAnsi="Arial" w:cs="Arial"/>
          <w:b/>
          <w:bCs/>
          <w:color w:val="000000"/>
          <w:sz w:val="18"/>
          <w:szCs w:val="18"/>
          <w:lang w:eastAsia="es-MX"/>
        </w:rPr>
        <w:t>CICLOPEO</w:t>
      </w:r>
      <w:proofErr w:type="spellEnd"/>
      <w:r w:rsidRPr="00202688">
        <w:rPr>
          <w:rFonts w:ascii="Arial" w:eastAsia="Times New Roman" w:hAnsi="Arial" w:cs="Arial"/>
          <w:b/>
          <w:bCs/>
          <w:color w:val="000000"/>
          <w:sz w:val="18"/>
          <w:szCs w:val="18"/>
          <w:lang w:eastAsia="es-MX"/>
        </w:rPr>
        <w:t xml:space="preserve"> </w:t>
      </w:r>
      <w:proofErr w:type="spellStart"/>
      <w:r w:rsidRPr="00202688">
        <w:rPr>
          <w:rFonts w:ascii="Arial" w:eastAsia="Times New Roman" w:hAnsi="Arial" w:cs="Arial"/>
          <w:b/>
          <w:bCs/>
          <w:color w:val="000000"/>
          <w:sz w:val="18"/>
          <w:szCs w:val="18"/>
          <w:lang w:eastAsia="es-MX"/>
        </w:rPr>
        <w:t>PROPROCION</w:t>
      </w:r>
      <w:proofErr w:type="spellEnd"/>
      <w:r w:rsidRPr="00202688">
        <w:rPr>
          <w:rFonts w:ascii="Arial" w:eastAsia="Times New Roman" w:hAnsi="Arial" w:cs="Arial"/>
          <w:b/>
          <w:bCs/>
          <w:color w:val="000000"/>
          <w:sz w:val="18"/>
          <w:szCs w:val="18"/>
          <w:lang w:eastAsia="es-MX"/>
        </w:rPr>
        <w:t xml:space="preserve">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Y 40% DE PIEDRA BRAZA, PIEDRA BOLA o PIEDRA DE PEPENA)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4A843BF" w14:textId="77777777" w:rsidR="008564BF" w:rsidRPr="00202688" w:rsidRDefault="008564BF" w:rsidP="00F8267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F8267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F82676">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1EDD90D1"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F82676">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F82676">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F8267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F82676">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F82676">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F82676">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F82676">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F82676">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F8267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o la Dependencia indiquen otra cosa. </w:t>
      </w:r>
    </w:p>
    <w:p w14:paraId="30ACAEC4"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w:t>
      </w:r>
      <w:r w:rsidRPr="00202688">
        <w:rPr>
          <w:rFonts w:ascii="Arial" w:hAnsi="Arial" w:cs="Arial"/>
          <w:sz w:val="18"/>
          <w:szCs w:val="18"/>
        </w:rPr>
        <w:lastRenderedPageBreak/>
        <w:t xml:space="preserve">selección. Dicho equipo será mantenido en óptimas condiciones de operación durante el tiempo que dure la obra y será operado por personal capacitado. </w:t>
      </w:r>
    </w:p>
    <w:p w14:paraId="6BB97555"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52225B8D"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F82676">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F82676">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F82676">
      <w:pPr>
        <w:jc w:val="both"/>
        <w:rPr>
          <w:rFonts w:ascii="Arial" w:hAnsi="Arial" w:cs="Arial"/>
          <w:sz w:val="18"/>
          <w:szCs w:val="18"/>
        </w:rPr>
      </w:pPr>
      <w:r w:rsidRPr="00202688">
        <w:rPr>
          <w:rFonts w:ascii="Arial" w:hAnsi="Arial" w:cs="Arial"/>
          <w:sz w:val="18"/>
          <w:szCs w:val="18"/>
        </w:rPr>
        <w:lastRenderedPageBreak/>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F82676">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F8267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26659701"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 xml:space="preserve">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F82676">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F82676">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F82676">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 xml:space="preserve">Carga y descarga en el </w:t>
      </w:r>
      <w:r w:rsidRPr="00202688">
        <w:rPr>
          <w:rFonts w:ascii="Arial" w:hAnsi="Arial" w:cs="Arial"/>
          <w:sz w:val="18"/>
          <w:szCs w:val="18"/>
        </w:rPr>
        <w:lastRenderedPageBreak/>
        <w:t>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F82676">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F8267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F82676">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3FF3C2C" w14:textId="77777777" w:rsidR="000264F6" w:rsidRPr="00202688" w:rsidRDefault="00415E03" w:rsidP="00F82676">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F82676">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Se sujetarán en lo que corresponda, a las leyes y reglamentos de protección ecológica vigentes. </w:t>
      </w:r>
    </w:p>
    <w:p w14:paraId="27843E0E" w14:textId="77777777" w:rsidR="00C34E36" w:rsidRPr="00202688" w:rsidRDefault="00415E03" w:rsidP="00F82676">
      <w:pPr>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F82676">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F82676">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F82676">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F82676">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F82676">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F82676">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F82676">
      <w:pPr>
        <w:jc w:val="both"/>
        <w:rPr>
          <w:rFonts w:ascii="Arial" w:hAnsi="Arial" w:cs="Arial"/>
          <w:sz w:val="18"/>
          <w:szCs w:val="18"/>
        </w:rPr>
      </w:pPr>
      <w:proofErr w:type="spellStart"/>
      <w:r w:rsidRPr="00202688">
        <w:rPr>
          <w:rFonts w:ascii="Arial" w:hAnsi="Arial" w:cs="Arial"/>
          <w:sz w:val="18"/>
          <w:szCs w:val="18"/>
        </w:rPr>
        <w:lastRenderedPageBreak/>
        <w:t>MEDICION</w:t>
      </w:r>
      <w:proofErr w:type="spellEnd"/>
      <w:r w:rsidRPr="00202688">
        <w:rPr>
          <w:rFonts w:ascii="Arial" w:hAnsi="Arial" w:cs="Arial"/>
          <w:sz w:val="18"/>
          <w:szCs w:val="18"/>
        </w:rPr>
        <w:t xml:space="preserve">: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F82676">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F82676">
      <w:pPr>
        <w:jc w:val="both"/>
        <w:rPr>
          <w:rFonts w:ascii="Arial" w:hAnsi="Arial" w:cs="Arial"/>
          <w:b/>
          <w:sz w:val="18"/>
          <w:szCs w:val="18"/>
        </w:rPr>
      </w:pPr>
      <w:r w:rsidRPr="00214129">
        <w:rPr>
          <w:rFonts w:ascii="Arial" w:hAnsi="Arial" w:cs="Arial"/>
          <w:b/>
          <w:sz w:val="18"/>
          <w:szCs w:val="18"/>
        </w:rPr>
        <w:t>E) SEÑALAMIENTO.</w:t>
      </w:r>
    </w:p>
    <w:p w14:paraId="2A79F9E5" w14:textId="77777777" w:rsidR="00B00D46" w:rsidRDefault="000A08C8" w:rsidP="00B00D46">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1E6604BE" w14:textId="1C3EA62E" w:rsidR="00B00D46" w:rsidRPr="000A08C8" w:rsidRDefault="00B00D46" w:rsidP="00B00D46">
      <w:pPr>
        <w:ind w:right="-2"/>
        <w:jc w:val="both"/>
        <w:rPr>
          <w:rFonts w:ascii="Arial" w:hAnsi="Arial" w:cs="Arial"/>
          <w:b/>
          <w:sz w:val="18"/>
          <w:szCs w:val="18"/>
        </w:rPr>
      </w:pPr>
      <w:r w:rsidRPr="000A08C8">
        <w:rPr>
          <w:rFonts w:ascii="Arial" w:hAnsi="Arial" w:cs="Arial"/>
          <w:b/>
          <w:sz w:val="18"/>
          <w:szCs w:val="18"/>
        </w:rPr>
        <w:t xml:space="preserve">1.- N·CTR·CAR·1·07·001/23 MARCAS EN EL PAVIMENTO </w:t>
      </w:r>
      <w:proofErr w:type="spellStart"/>
      <w:r w:rsidRPr="000A08C8">
        <w:rPr>
          <w:rFonts w:ascii="Arial" w:hAnsi="Arial" w:cs="Arial"/>
          <w:b/>
          <w:sz w:val="18"/>
          <w:szCs w:val="18"/>
        </w:rPr>
        <w:t>P.U.O.T</w:t>
      </w:r>
      <w:proofErr w:type="spellEnd"/>
      <w:r w:rsidRPr="000A08C8">
        <w:rPr>
          <w:rFonts w:ascii="Arial" w:hAnsi="Arial" w:cs="Arial"/>
          <w:b/>
          <w:sz w:val="18"/>
          <w:szCs w:val="18"/>
        </w:rPr>
        <w:t xml:space="preserve">. </w:t>
      </w:r>
    </w:p>
    <w:p w14:paraId="4AD09CC1" w14:textId="77777777" w:rsidR="00B00D46" w:rsidRDefault="00B00D46" w:rsidP="00B00D46">
      <w:pPr>
        <w:ind w:right="-2"/>
        <w:jc w:val="both"/>
        <w:rPr>
          <w:rFonts w:ascii="Arial" w:hAnsi="Arial" w:cs="Arial"/>
          <w:sz w:val="18"/>
          <w:szCs w:val="18"/>
        </w:rPr>
      </w:pPr>
      <w:proofErr w:type="spellStart"/>
      <w:r w:rsidRPr="000A08C8">
        <w:rPr>
          <w:rFonts w:ascii="Arial" w:hAnsi="Arial" w:cs="Arial"/>
          <w:sz w:val="18"/>
          <w:szCs w:val="18"/>
        </w:rPr>
        <w:t>DEFINICION</w:t>
      </w:r>
      <w:proofErr w:type="spellEnd"/>
      <w:r w:rsidRPr="000A08C8">
        <w:rPr>
          <w:rFonts w:ascii="Arial" w:hAnsi="Arial" w:cs="Arial"/>
          <w:sz w:val="18"/>
          <w:szCs w:val="18"/>
        </w:rPr>
        <w:t xml:space="preserve">: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401A66A3" w14:textId="77777777" w:rsidR="00B00D46" w:rsidRDefault="00B00D46" w:rsidP="00B00D46">
      <w:pPr>
        <w:ind w:right="-2"/>
        <w:jc w:val="both"/>
        <w:rPr>
          <w:rFonts w:ascii="Arial" w:hAnsi="Arial" w:cs="Arial"/>
          <w:sz w:val="18"/>
          <w:szCs w:val="18"/>
        </w:rPr>
      </w:pPr>
      <w:r w:rsidRPr="000A08C8">
        <w:rPr>
          <w:rFonts w:ascii="Arial" w:hAnsi="Arial" w:cs="Arial"/>
          <w:sz w:val="18"/>
          <w:szCs w:val="18"/>
        </w:rPr>
        <w:t>MATERIALES: Los materiales que se utilicen en la aplicación o colocación de las marcas en el pavimento cumplirán c</w:t>
      </w:r>
      <w:r>
        <w:rPr>
          <w:rFonts w:ascii="Arial" w:hAnsi="Arial" w:cs="Arial"/>
          <w:sz w:val="18"/>
          <w:szCs w:val="18"/>
        </w:rPr>
        <w:t>on lo establecido en la Norma N-CMT-5-01-</w:t>
      </w:r>
      <w:r w:rsidRPr="000A08C8">
        <w:rPr>
          <w:rFonts w:ascii="Arial" w:hAnsi="Arial" w:cs="Arial"/>
          <w:sz w:val="18"/>
          <w:szCs w:val="18"/>
        </w:rPr>
        <w:t xml:space="preserve">001, Pinturas y Microesferas de Vidrio para Señalamiento Horizontal, salvo que el proyecto indique otra cosa. </w:t>
      </w:r>
    </w:p>
    <w:p w14:paraId="4FE062D7" w14:textId="77777777" w:rsidR="00B00D46" w:rsidRDefault="00B00D46" w:rsidP="00B00D46">
      <w:pPr>
        <w:ind w:right="-2"/>
        <w:jc w:val="both"/>
        <w:rPr>
          <w:rFonts w:ascii="Arial" w:hAnsi="Arial" w:cs="Arial"/>
          <w:sz w:val="18"/>
          <w:szCs w:val="18"/>
        </w:rPr>
      </w:pPr>
      <w:r w:rsidRPr="000A08C8">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w:t>
      </w:r>
      <w:r>
        <w:rPr>
          <w:rFonts w:ascii="Arial" w:hAnsi="Arial" w:cs="Arial"/>
          <w:sz w:val="18"/>
          <w:szCs w:val="18"/>
        </w:rPr>
        <w:t>Dependencia</w:t>
      </w:r>
      <w:r w:rsidRPr="000A08C8">
        <w:rPr>
          <w:rFonts w:ascii="Arial" w:hAnsi="Arial" w:cs="Arial"/>
          <w:sz w:val="18"/>
          <w:szCs w:val="18"/>
        </w:rPr>
        <w:t xml:space="preserve">,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6E3CB3F6" w14:textId="77777777" w:rsidR="00B00D46" w:rsidRDefault="00B00D46" w:rsidP="00B00D46">
      <w:pPr>
        <w:ind w:right="-2"/>
        <w:jc w:val="both"/>
        <w:rPr>
          <w:rFonts w:ascii="Arial" w:hAnsi="Arial" w:cs="Arial"/>
          <w:sz w:val="18"/>
          <w:szCs w:val="18"/>
        </w:rPr>
      </w:pPr>
      <w:r w:rsidRPr="000A08C8">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w:t>
      </w:r>
      <w:r>
        <w:rPr>
          <w:rFonts w:ascii="Arial" w:hAnsi="Arial" w:cs="Arial"/>
          <w:sz w:val="18"/>
          <w:szCs w:val="18"/>
        </w:rPr>
        <w:t>en la Norma N-CMT-5-01-</w:t>
      </w:r>
      <w:r w:rsidRPr="000A08C8">
        <w:rPr>
          <w:rFonts w:ascii="Arial" w:hAnsi="Arial" w:cs="Arial"/>
          <w:sz w:val="18"/>
          <w:szCs w:val="18"/>
        </w:rPr>
        <w:t xml:space="preserve">001, Pinturas y Microesferas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w:t>
      </w:r>
      <w:r>
        <w:rPr>
          <w:rFonts w:ascii="Arial" w:hAnsi="Arial" w:cs="Arial"/>
          <w:sz w:val="18"/>
          <w:szCs w:val="18"/>
        </w:rPr>
        <w:t>Dependencia</w:t>
      </w:r>
      <w:r w:rsidRPr="000A08C8">
        <w:rPr>
          <w:rFonts w:ascii="Arial" w:hAnsi="Arial" w:cs="Arial"/>
          <w:sz w:val="18"/>
          <w:szCs w:val="18"/>
        </w:rPr>
        <w:t xml:space="preserve">,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29D0C6C0" w14:textId="77777777" w:rsidR="00B00D46" w:rsidRDefault="00B00D46" w:rsidP="00B00D46">
      <w:pPr>
        <w:ind w:right="-2"/>
        <w:jc w:val="both"/>
        <w:rPr>
          <w:rFonts w:ascii="Arial" w:hAnsi="Arial" w:cs="Arial"/>
          <w:sz w:val="18"/>
          <w:szCs w:val="18"/>
        </w:rPr>
      </w:pPr>
      <w:proofErr w:type="spellStart"/>
      <w:r w:rsidRPr="000A08C8">
        <w:rPr>
          <w:rFonts w:ascii="Arial" w:hAnsi="Arial" w:cs="Arial"/>
          <w:sz w:val="18"/>
          <w:szCs w:val="18"/>
        </w:rPr>
        <w:t>EJECUCION</w:t>
      </w:r>
      <w:proofErr w:type="spellEnd"/>
      <w:r w:rsidRPr="000A08C8">
        <w:rPr>
          <w:rFonts w:ascii="Arial" w:hAnsi="Arial" w:cs="Arial"/>
          <w:sz w:val="18"/>
          <w:szCs w:val="18"/>
        </w:rPr>
        <w:t xml:space="preserve">: Para la aplicación o colocación de las marcas en el pavimento se considerará lo señalado en la </w:t>
      </w:r>
      <w:r>
        <w:rPr>
          <w:rFonts w:ascii="Arial" w:hAnsi="Arial" w:cs="Arial"/>
          <w:sz w:val="18"/>
          <w:szCs w:val="18"/>
        </w:rPr>
        <w:t>Cláusula D. de la Norma N-LEG-</w:t>
      </w:r>
      <w:r w:rsidRPr="000A08C8">
        <w:rPr>
          <w:rFonts w:ascii="Arial" w:hAnsi="Arial" w:cs="Arial"/>
          <w:sz w:val="18"/>
          <w:szCs w:val="18"/>
        </w:rPr>
        <w:t xml:space="preserve">3, Ejecución de Obras. En tramos en operación, la colocación de marcas en el pavimento se efectuará </w:t>
      </w:r>
      <w:r w:rsidRPr="000A08C8">
        <w:rPr>
          <w:rFonts w:ascii="Arial" w:hAnsi="Arial" w:cs="Arial"/>
          <w:sz w:val="18"/>
          <w:szCs w:val="18"/>
        </w:rPr>
        <w:lastRenderedPageBreak/>
        <w:t xml:space="preserve">en los horarios dentro de los cuales la afectación al tránsito sea mínima. Los horarios de trabajo serán los establecidos en las bases de licitación. </w:t>
      </w:r>
    </w:p>
    <w:p w14:paraId="49657A42" w14:textId="77777777" w:rsidR="00B00D46" w:rsidRDefault="00B00D46" w:rsidP="00B00D46">
      <w:pPr>
        <w:ind w:right="-2"/>
        <w:jc w:val="both"/>
        <w:rPr>
          <w:rFonts w:ascii="Arial" w:hAnsi="Arial" w:cs="Arial"/>
          <w:sz w:val="18"/>
          <w:szCs w:val="18"/>
        </w:rPr>
      </w:pPr>
      <w:r w:rsidRPr="000A08C8">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0A08C8">
        <w:rPr>
          <w:rFonts w:ascii="Arial" w:hAnsi="Arial" w:cs="Arial"/>
          <w:sz w:val="18"/>
          <w:szCs w:val="18"/>
        </w:rPr>
        <w:t>sandblast</w:t>
      </w:r>
      <w:proofErr w:type="spellEnd"/>
      <w:r w:rsidRPr="000A08C8">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0A08C8">
        <w:rPr>
          <w:rFonts w:ascii="Arial" w:hAnsi="Arial" w:cs="Arial"/>
          <w:sz w:val="18"/>
          <w:szCs w:val="18"/>
        </w:rPr>
        <w:t>premarcado</w:t>
      </w:r>
      <w:proofErr w:type="spellEnd"/>
      <w:r w:rsidRPr="000A08C8">
        <w:rPr>
          <w:rFonts w:ascii="Arial" w:hAnsi="Arial" w:cs="Arial"/>
          <w:sz w:val="18"/>
          <w:szCs w:val="18"/>
        </w:rPr>
        <w:t xml:space="preserve"> sobre el pavimento realizado con pintura base agua del mismo color, en los lugares señalados en el proyecto o por la </w:t>
      </w:r>
      <w:r>
        <w:rPr>
          <w:rFonts w:ascii="Arial" w:hAnsi="Arial" w:cs="Arial"/>
          <w:sz w:val="18"/>
          <w:szCs w:val="18"/>
        </w:rPr>
        <w:t>Dependencia</w:t>
      </w:r>
      <w:r w:rsidRPr="000A08C8">
        <w:rPr>
          <w:rFonts w:ascii="Arial" w:hAnsi="Arial" w:cs="Arial"/>
          <w:sz w:val="18"/>
          <w:szCs w:val="18"/>
        </w:rPr>
        <w:t xml:space="preserve">, marcando puntos de referencia separados entre sí por una distancia no superior a cinco (5) metros en curva y diez (10) metros en tramos rectos, con la ayuda de equipo topográfico y un hilo guía. </w:t>
      </w:r>
    </w:p>
    <w:p w14:paraId="55100CE4" w14:textId="77777777" w:rsidR="00B00D46" w:rsidRDefault="00B00D46" w:rsidP="00B00D46">
      <w:pPr>
        <w:ind w:right="-2"/>
        <w:jc w:val="both"/>
        <w:rPr>
          <w:rFonts w:ascii="Arial" w:hAnsi="Arial" w:cs="Arial"/>
          <w:sz w:val="18"/>
          <w:szCs w:val="18"/>
        </w:rPr>
      </w:pPr>
      <w:r w:rsidRPr="000A08C8">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63CB7BA4" w14:textId="77777777" w:rsidR="00B00D46" w:rsidRDefault="00B00D46" w:rsidP="00B00D46">
      <w:pPr>
        <w:ind w:right="-2"/>
        <w:jc w:val="both"/>
        <w:rPr>
          <w:rFonts w:ascii="Arial" w:hAnsi="Arial" w:cs="Arial"/>
          <w:sz w:val="18"/>
          <w:szCs w:val="18"/>
        </w:rPr>
      </w:pPr>
      <w:r w:rsidRPr="000A08C8">
        <w:rPr>
          <w:rFonts w:ascii="Arial" w:hAnsi="Arial" w:cs="Arial"/>
          <w:sz w:val="18"/>
          <w:szCs w:val="18"/>
        </w:rPr>
        <w:t xml:space="preserve">Sobre la película de pintura fresca se colocará microesfera </w:t>
      </w:r>
      <w:proofErr w:type="spellStart"/>
      <w:r w:rsidRPr="000A08C8">
        <w:rPr>
          <w:rFonts w:ascii="Arial" w:hAnsi="Arial" w:cs="Arial"/>
          <w:sz w:val="18"/>
          <w:szCs w:val="18"/>
        </w:rPr>
        <w:t>retrorreflejante</w:t>
      </w:r>
      <w:proofErr w:type="spellEnd"/>
      <w:r w:rsidRPr="000A08C8">
        <w:rPr>
          <w:rFonts w:ascii="Arial" w:hAnsi="Arial" w:cs="Arial"/>
          <w:sz w:val="18"/>
          <w:szCs w:val="18"/>
        </w:rPr>
        <w:t xml:space="preserve">, se hará en forma automática al momento de la aplicación de la pintura, la dosificación será la adecuada para proporcionar el coeficiente de retrorreflexión mínimo que indica la norma. </w:t>
      </w:r>
    </w:p>
    <w:p w14:paraId="1053233D" w14:textId="77777777" w:rsidR="00B00D46" w:rsidRDefault="00B00D46" w:rsidP="00B00D46">
      <w:pPr>
        <w:ind w:right="-2"/>
        <w:jc w:val="both"/>
        <w:rPr>
          <w:rFonts w:ascii="Arial" w:hAnsi="Arial" w:cs="Arial"/>
          <w:sz w:val="18"/>
          <w:szCs w:val="18"/>
        </w:rPr>
      </w:pPr>
      <w:proofErr w:type="spellStart"/>
      <w:r w:rsidRPr="000A08C8">
        <w:rPr>
          <w:rFonts w:ascii="Arial" w:hAnsi="Arial" w:cs="Arial"/>
          <w:sz w:val="18"/>
          <w:szCs w:val="18"/>
        </w:rPr>
        <w:t>MEDICION</w:t>
      </w:r>
      <w:proofErr w:type="spellEnd"/>
      <w:r w:rsidRPr="000A08C8">
        <w:rPr>
          <w:rFonts w:ascii="Arial" w:hAnsi="Arial" w:cs="Arial"/>
          <w:sz w:val="18"/>
          <w:szCs w:val="18"/>
        </w:rPr>
        <w:t>: Cuando la aplicación o colocación de marcas se contrate a precios unitarios por unidad de obra terminada y sea ejecutada conforme a lo indicado en esta Norma, se medirá según lo señalado en la Cláusula E. de la Norma N</w:t>
      </w:r>
      <w:r>
        <w:rPr>
          <w:rFonts w:ascii="Arial" w:hAnsi="Arial" w:cs="Arial"/>
          <w:sz w:val="18"/>
          <w:szCs w:val="18"/>
        </w:rPr>
        <w:t>-LEG-</w:t>
      </w:r>
      <w:r w:rsidRPr="000A08C8">
        <w:rPr>
          <w:rFonts w:ascii="Arial" w:hAnsi="Arial" w:cs="Arial"/>
          <w:sz w:val="18"/>
          <w:szCs w:val="18"/>
        </w:rPr>
        <w:t xml:space="preserve">3, Ejecución de Obras, para determinar el avance o la cantidad de trabajo realizado para efecto de pago, de la siguiente manera: Las rayas se medirán tomando como unidad el metro de raya terminada, según su tipo y con aproximación a un décimo (0,1). </w:t>
      </w:r>
    </w:p>
    <w:p w14:paraId="607B9AC6" w14:textId="77777777" w:rsidR="00B00D46" w:rsidRPr="000A08C8" w:rsidRDefault="00B00D46" w:rsidP="00B00D46">
      <w:pPr>
        <w:ind w:right="-2"/>
        <w:jc w:val="both"/>
        <w:rPr>
          <w:rFonts w:ascii="Arial" w:hAnsi="Arial" w:cs="Arial"/>
          <w:sz w:val="18"/>
          <w:szCs w:val="18"/>
        </w:rPr>
      </w:pPr>
      <w:r w:rsidRPr="000A08C8">
        <w:rPr>
          <w:rFonts w:ascii="Arial" w:hAnsi="Arial" w:cs="Arial"/>
          <w:sz w:val="18"/>
          <w:szCs w:val="18"/>
        </w:rPr>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w:t>
      </w:r>
      <w:r>
        <w:rPr>
          <w:rFonts w:ascii="Arial" w:hAnsi="Arial" w:cs="Arial"/>
          <w:sz w:val="18"/>
          <w:szCs w:val="18"/>
        </w:rPr>
        <w:t>en la Cláusula F. de la Norma N-LEG-</w:t>
      </w:r>
      <w:r w:rsidRPr="000A08C8">
        <w:rPr>
          <w:rFonts w:ascii="Arial" w:hAnsi="Arial" w:cs="Arial"/>
          <w:sz w:val="18"/>
          <w:szCs w:val="18"/>
        </w:rPr>
        <w:t>3, Ejecución de Obras, incluyen lo que corresponda por: • Valor de adquisición de la pintura y microesferas de vidrio o de las marcas preformadas y sus adhesivos, sellador acrílico, así como carga, transporte y descarga de todos ellos hasta el sitio de su aplicación o colocación, y cargo por almacenamiento. • Limpieza de la superficie donde se aplicarán o colocarán las marcas de acuerdo con lo establecido en la Norma N</w:t>
      </w:r>
      <w:r>
        <w:rPr>
          <w:rFonts w:ascii="Arial" w:hAnsi="Arial" w:cs="Arial"/>
          <w:sz w:val="18"/>
          <w:szCs w:val="18"/>
        </w:rPr>
        <w:t>-CSV-CAR-2-02-</w:t>
      </w:r>
      <w:r w:rsidRPr="000A08C8">
        <w:rPr>
          <w:rFonts w:ascii="Arial" w:hAnsi="Arial" w:cs="Arial"/>
          <w:sz w:val="18"/>
          <w:szCs w:val="18"/>
        </w:rPr>
        <w:t>001, Limpieza de la Superficie de Rodadura y Acotamientos. • Carga, transporte y descarga de los residuos que se generen a los almacenamientos temporales y a los bancos de desperdicios, así como su extendido y tratamiento en dichos bancos, en la</w:t>
      </w:r>
      <w:r>
        <w:rPr>
          <w:rFonts w:ascii="Arial" w:hAnsi="Arial" w:cs="Arial"/>
          <w:sz w:val="18"/>
          <w:szCs w:val="18"/>
        </w:rPr>
        <w:t xml:space="preserve"> forma que apruebe la Dependencia</w:t>
      </w:r>
      <w:r w:rsidRPr="000A08C8">
        <w:rPr>
          <w:rFonts w:ascii="Arial" w:hAnsi="Arial" w:cs="Arial"/>
          <w:sz w:val="18"/>
          <w:szCs w:val="18"/>
        </w:rPr>
        <w:t xml:space="preserve">. • Ubicación y </w:t>
      </w:r>
      <w:proofErr w:type="spellStart"/>
      <w:r w:rsidRPr="000A08C8">
        <w:rPr>
          <w:rFonts w:ascii="Arial" w:hAnsi="Arial" w:cs="Arial"/>
          <w:sz w:val="18"/>
          <w:szCs w:val="18"/>
        </w:rPr>
        <w:t>premarcado</w:t>
      </w:r>
      <w:proofErr w:type="spellEnd"/>
      <w:r w:rsidRPr="000A08C8">
        <w:rPr>
          <w:rFonts w:ascii="Arial" w:hAnsi="Arial" w:cs="Arial"/>
          <w:sz w:val="18"/>
          <w:szCs w:val="18"/>
        </w:rPr>
        <w:t xml:space="preserve"> o delineado de las marcas. • Aplicación o colocación de las marcas de pintura y, en su caso, del sellador acrílico. • Incorporación de las microesferas de vidrio. • Los tiempos de los vehículos empleados en los transportes de todos los materiales durante las cargas y las descargas. • La conservación de las marcas hasta que hayan sido recibidas por la </w:t>
      </w:r>
      <w:r>
        <w:rPr>
          <w:rFonts w:ascii="Arial" w:hAnsi="Arial" w:cs="Arial"/>
          <w:sz w:val="18"/>
          <w:szCs w:val="18"/>
        </w:rPr>
        <w:t>Dependencia; y</w:t>
      </w:r>
      <w:r w:rsidRPr="000A08C8">
        <w:rPr>
          <w:rFonts w:ascii="Arial" w:hAnsi="Arial" w:cs="Arial"/>
          <w:sz w:val="18"/>
          <w:szCs w:val="18"/>
        </w:rPr>
        <w:t xml:space="preserve"> todo lo necesario para la correcta ejecución de este concepto.</w:t>
      </w:r>
    </w:p>
    <w:p w14:paraId="2A3C65DB" w14:textId="26A281CF" w:rsidR="00843738" w:rsidRPr="00202688" w:rsidRDefault="00B00D46" w:rsidP="00B00D46">
      <w:pPr>
        <w:ind w:right="-2"/>
        <w:jc w:val="both"/>
        <w:rPr>
          <w:rFonts w:ascii="Arial" w:hAnsi="Arial" w:cs="Arial"/>
          <w:b/>
          <w:sz w:val="18"/>
          <w:szCs w:val="18"/>
        </w:rPr>
      </w:pPr>
      <w:r>
        <w:rPr>
          <w:rFonts w:ascii="Arial" w:hAnsi="Arial" w:cs="Arial"/>
          <w:b/>
          <w:sz w:val="18"/>
          <w:szCs w:val="18"/>
        </w:rPr>
        <w:t>2</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6A1C3ECC" w14:textId="77777777" w:rsidR="00843738" w:rsidRPr="00202688" w:rsidRDefault="000A08C8" w:rsidP="00B00D46">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B00D46">
      <w:pPr>
        <w:ind w:right="-2"/>
        <w:jc w:val="both"/>
        <w:rPr>
          <w:rFonts w:ascii="Arial" w:hAnsi="Arial" w:cs="Arial"/>
          <w:sz w:val="18"/>
          <w:szCs w:val="18"/>
        </w:rPr>
      </w:pPr>
      <w:r w:rsidRPr="00202688">
        <w:rPr>
          <w:rFonts w:ascii="Arial" w:hAnsi="Arial" w:cs="Arial"/>
          <w:sz w:val="18"/>
          <w:szCs w:val="18"/>
        </w:rPr>
        <w:lastRenderedPageBreak/>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5DC50425" w14:textId="77777777" w:rsidR="00843738" w:rsidRPr="00202688" w:rsidRDefault="000A08C8" w:rsidP="00B00D46">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B00D46">
      <w:pPr>
        <w:ind w:right="-2"/>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B00D46">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B00D46">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B00D46">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6B3CDEF" w:rsidR="00922696" w:rsidRPr="00202688" w:rsidRDefault="00B00D46" w:rsidP="00B00D46">
      <w:pPr>
        <w:ind w:right="-2"/>
        <w:jc w:val="both"/>
        <w:rPr>
          <w:rFonts w:ascii="Arial" w:hAnsi="Arial" w:cs="Arial"/>
          <w:b/>
          <w:sz w:val="18"/>
          <w:szCs w:val="18"/>
        </w:rPr>
      </w:pPr>
      <w:r>
        <w:rPr>
          <w:rFonts w:ascii="Arial" w:hAnsi="Arial" w:cs="Arial"/>
          <w:b/>
          <w:sz w:val="18"/>
          <w:szCs w:val="18"/>
        </w:rPr>
        <w:t>3</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79FC1E3E" w14:textId="77777777" w:rsidR="00922696" w:rsidRPr="00202688" w:rsidRDefault="000A08C8" w:rsidP="00B00D46">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B00D46">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D2EB7B2" w14:textId="77777777" w:rsidR="00922696" w:rsidRPr="00202688" w:rsidRDefault="000A08C8" w:rsidP="00B00D46">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B00D46">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w:t>
      </w:r>
      <w:r w:rsidRPr="00202688">
        <w:rPr>
          <w:rFonts w:ascii="Arial" w:hAnsi="Arial" w:cs="Arial"/>
          <w:sz w:val="18"/>
          <w:szCs w:val="18"/>
        </w:rPr>
        <w:lastRenderedPageBreak/>
        <w:t xml:space="preserve">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B00D46">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B00D46">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AF0D" w14:textId="77777777" w:rsidR="00B61A86" w:rsidRDefault="00B61A86" w:rsidP="009C15F8">
      <w:pPr>
        <w:spacing w:before="0" w:after="0" w:line="240" w:lineRule="auto"/>
      </w:pPr>
      <w:r>
        <w:separator/>
      </w:r>
    </w:p>
  </w:endnote>
  <w:endnote w:type="continuationSeparator" w:id="0">
    <w:p w14:paraId="735EBB4A" w14:textId="77777777" w:rsidR="00B61A86" w:rsidRDefault="00B61A8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98E1" w14:textId="77777777" w:rsidR="00B61A86" w:rsidRDefault="00B61A86" w:rsidP="009C15F8">
      <w:pPr>
        <w:spacing w:before="0" w:after="0" w:line="240" w:lineRule="auto"/>
      </w:pPr>
      <w:r>
        <w:separator/>
      </w:r>
    </w:p>
  </w:footnote>
  <w:footnote w:type="continuationSeparator" w:id="0">
    <w:p w14:paraId="3A465532" w14:textId="77777777" w:rsidR="00B61A86" w:rsidRDefault="00B61A86"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proofErr w:type="spellStart"/>
    <w:r w:rsidRPr="00CB2A25">
      <w:rPr>
        <w:b/>
      </w:rPr>
      <w:t>DIRECCION</w:t>
    </w:r>
    <w:proofErr w:type="spellEnd"/>
    <w:r w:rsidRPr="00CB2A25">
      <w:rPr>
        <w:b/>
      </w:rPr>
      <w:t xml:space="preserve">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proofErr w:type="spellStart"/>
    <w:r>
      <w:rPr>
        <w:b/>
      </w:rPr>
      <w:t>INGENIERIA</w:t>
    </w:r>
    <w:proofErr w:type="spellEnd"/>
    <w:r>
      <w:rPr>
        <w:b/>
      </w:rPr>
      <w:t xml:space="preserve">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44CF4"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12394275">
    <w:abstractNumId w:val="12"/>
  </w:num>
  <w:num w:numId="2" w16cid:durableId="194585811">
    <w:abstractNumId w:val="18"/>
  </w:num>
  <w:num w:numId="3" w16cid:durableId="1497771515">
    <w:abstractNumId w:val="11"/>
  </w:num>
  <w:num w:numId="4" w16cid:durableId="1817986436">
    <w:abstractNumId w:val="2"/>
  </w:num>
  <w:num w:numId="5" w16cid:durableId="1141313973">
    <w:abstractNumId w:val="19"/>
  </w:num>
  <w:num w:numId="6" w16cid:durableId="2070876745">
    <w:abstractNumId w:val="26"/>
  </w:num>
  <w:num w:numId="7" w16cid:durableId="106701220">
    <w:abstractNumId w:val="20"/>
  </w:num>
  <w:num w:numId="8" w16cid:durableId="1921020865">
    <w:abstractNumId w:val="8"/>
  </w:num>
  <w:num w:numId="9" w16cid:durableId="1885482252">
    <w:abstractNumId w:val="27"/>
  </w:num>
  <w:num w:numId="10" w16cid:durableId="435443619">
    <w:abstractNumId w:val="4"/>
  </w:num>
  <w:num w:numId="11" w16cid:durableId="1310672737">
    <w:abstractNumId w:val="6"/>
  </w:num>
  <w:num w:numId="12" w16cid:durableId="598610844">
    <w:abstractNumId w:val="17"/>
  </w:num>
  <w:num w:numId="13" w16cid:durableId="258409291">
    <w:abstractNumId w:val="25"/>
  </w:num>
  <w:num w:numId="14" w16cid:durableId="217057918">
    <w:abstractNumId w:val="31"/>
  </w:num>
  <w:num w:numId="15" w16cid:durableId="457795217">
    <w:abstractNumId w:val="1"/>
  </w:num>
  <w:num w:numId="16" w16cid:durableId="945623491">
    <w:abstractNumId w:val="16"/>
  </w:num>
  <w:num w:numId="17" w16cid:durableId="1105422505">
    <w:abstractNumId w:val="3"/>
  </w:num>
  <w:num w:numId="18" w16cid:durableId="1576206504">
    <w:abstractNumId w:val="0"/>
  </w:num>
  <w:num w:numId="19" w16cid:durableId="598951682">
    <w:abstractNumId w:val="10"/>
  </w:num>
  <w:num w:numId="20" w16cid:durableId="1518889041">
    <w:abstractNumId w:val="21"/>
  </w:num>
  <w:num w:numId="21" w16cid:durableId="418605155">
    <w:abstractNumId w:val="15"/>
  </w:num>
  <w:num w:numId="22" w16cid:durableId="529879934">
    <w:abstractNumId w:val="28"/>
  </w:num>
  <w:num w:numId="23" w16cid:durableId="60910532">
    <w:abstractNumId w:val="22"/>
  </w:num>
  <w:num w:numId="24" w16cid:durableId="1528180867">
    <w:abstractNumId w:val="23"/>
  </w:num>
  <w:num w:numId="25" w16cid:durableId="928272124">
    <w:abstractNumId w:val="24"/>
  </w:num>
  <w:num w:numId="26" w16cid:durableId="1829010451">
    <w:abstractNumId w:val="9"/>
  </w:num>
  <w:num w:numId="27" w16cid:durableId="564879319">
    <w:abstractNumId w:val="30"/>
  </w:num>
  <w:num w:numId="28" w16cid:durableId="2008094736">
    <w:abstractNumId w:val="29"/>
  </w:num>
  <w:num w:numId="29" w16cid:durableId="263197768">
    <w:abstractNumId w:val="7"/>
  </w:num>
  <w:num w:numId="30" w16cid:durableId="62606751">
    <w:abstractNumId w:val="13"/>
  </w:num>
  <w:num w:numId="31" w16cid:durableId="1359623784">
    <w:abstractNumId w:val="14"/>
  </w:num>
  <w:num w:numId="32" w16cid:durableId="11181419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1A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46B77"/>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08F6"/>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A7C4E"/>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02E"/>
    <w:rsid w:val="00AF737E"/>
    <w:rsid w:val="00AF750E"/>
    <w:rsid w:val="00B00D46"/>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1A86"/>
    <w:rsid w:val="00B6286A"/>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6DFD"/>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2963"/>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4582"/>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2676"/>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1CB5"/>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17</Pages>
  <Words>11095</Words>
  <Characters>61028</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306</cp:revision>
  <cp:lastPrinted>2023-10-17T17:07:00Z</cp:lastPrinted>
  <dcterms:created xsi:type="dcterms:W3CDTF">2020-05-12T22:19:00Z</dcterms:created>
  <dcterms:modified xsi:type="dcterms:W3CDTF">2024-08-11T04:54:00Z</dcterms:modified>
</cp:coreProperties>
</file>