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E283" w14:textId="77777777" w:rsidR="006C5F5B" w:rsidRPr="00557092" w:rsidRDefault="00000000" w:rsidP="00557092">
      <w:pPr>
        <w:jc w:val="center"/>
        <w:rPr>
          <w:rFonts w:ascii="Montserrat" w:eastAsia="Montserrat" w:hAnsi="Montserrat" w:cs="Montserrat"/>
          <w:b/>
          <w:sz w:val="20"/>
          <w:szCs w:val="20"/>
          <w:lang w:val="es-MX"/>
        </w:rPr>
      </w:pPr>
      <w:r w:rsidRPr="00557092">
        <w:rPr>
          <w:rFonts w:ascii="Montserrat" w:eastAsia="Montserrat" w:hAnsi="Montserrat" w:cs="Montserrat"/>
          <w:b/>
          <w:sz w:val="20"/>
          <w:szCs w:val="20"/>
          <w:lang w:val="es-MX"/>
        </w:rPr>
        <w:t>HOJA MEMBRETADA</w:t>
      </w:r>
    </w:p>
    <w:p w14:paraId="0021B966" w14:textId="77777777" w:rsidR="006C5F5B" w:rsidRPr="00557092" w:rsidRDefault="00000000" w:rsidP="00557092">
      <w:pPr>
        <w:jc w:val="center"/>
        <w:rPr>
          <w:rFonts w:ascii="Montserrat" w:eastAsia="Montserrat" w:hAnsi="Montserrat" w:cs="Montserrat"/>
          <w:b/>
          <w:sz w:val="20"/>
          <w:szCs w:val="20"/>
          <w:lang w:val="es-MX"/>
        </w:rPr>
      </w:pPr>
      <w:r w:rsidRPr="00557092">
        <w:rPr>
          <w:rFonts w:ascii="Montserrat" w:eastAsia="Montserrat" w:hAnsi="Montserrat" w:cs="Montserrat"/>
          <w:b/>
          <w:sz w:val="20"/>
          <w:szCs w:val="20"/>
          <w:lang w:val="es-MX"/>
        </w:rPr>
        <w:t>ACTA DE INSTALACIÓN DEL GRUPO INTERDISCIPLINARIO</w:t>
      </w:r>
    </w:p>
    <w:p w14:paraId="28D230A2" w14:textId="77777777" w:rsidR="006C5F5B" w:rsidRPr="00557092" w:rsidRDefault="00000000" w:rsidP="00557092">
      <w:pPr>
        <w:jc w:val="center"/>
        <w:rPr>
          <w:rFonts w:ascii="Montserrat" w:eastAsia="Montserrat" w:hAnsi="Montserrat" w:cs="Montserrat"/>
          <w:sz w:val="20"/>
          <w:szCs w:val="20"/>
          <w:lang w:val="es-MX"/>
        </w:rPr>
      </w:pP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(Nombre del sujeto obligado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)</w:t>
      </w:r>
    </w:p>
    <w:p w14:paraId="0299F05C" w14:textId="0029641C" w:rsidR="006C5F5B" w:rsidRPr="00557092" w:rsidRDefault="00000000" w:rsidP="00557092">
      <w:pPr>
        <w:jc w:val="both"/>
        <w:rPr>
          <w:rFonts w:ascii="Montserrat" w:eastAsia="Montserrat" w:hAnsi="Montserrat" w:cs="Montserrat"/>
          <w:sz w:val="20"/>
          <w:szCs w:val="20"/>
          <w:lang w:val="es-MX"/>
        </w:rPr>
      </w:pP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Estando constituidos en las instalaciones de (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Nombre del sujeto obligado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), sita en 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(Dirección domicilio legal), (ciudad del sujeto obligado)</w:t>
      </w:r>
      <w:r w:rsidR="00BE20B3">
        <w:rPr>
          <w:rFonts w:ascii="Montserrat" w:eastAsia="Montserrat" w:hAnsi="Montserrat" w:cs="Montserrat"/>
          <w:sz w:val="20"/>
          <w:szCs w:val="20"/>
          <w:lang w:val="es-MX"/>
        </w:rPr>
        <w:t>,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Estado de Oaxaca, bajo el siguiente tenor; siendo las  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(especificar hora)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del día 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(fecha)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, reunidos las y los ciudadanos: 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(Nombre del titular o máxima autoridad del sujeto obligado)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, 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 xml:space="preserve">nombres en estricto orden de los integrantes del 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GI) reunidos los presentes, en uso de la voz, el (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Coordinador/a de archivos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) de (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nombre del sujeto obligado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) expresa la importancia de realizar el esfuerzo conjunto para la integración del Grupo Interdisciplinario del (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Nombre del sujeto obligado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), con la finalidad de coadyuvar en el análisis de los procesos y procedimientos institucionales que dan origen a la documentación que integran los expedientes de cada serie documental, colaborar con las áreas 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y/o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unidades administrativas productoras de la documentación en el establecimiento de los valores documentales, vigencias, plazos de conservación y disposición documental durante el proceso de elaboración de las fichas técnicas de valoración de la</w:t>
      </w:r>
      <w:r w:rsidR="007D4871" w:rsidRPr="00557092">
        <w:rPr>
          <w:rFonts w:ascii="Montserrat" w:eastAsia="Montserrat" w:hAnsi="Montserrat" w:cs="Montserrat"/>
          <w:sz w:val="20"/>
          <w:szCs w:val="20"/>
          <w:lang w:val="es-MX"/>
        </w:rPr>
        <w:t>s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serie</w:t>
      </w:r>
      <w:r w:rsidR="007D4871" w:rsidRPr="00557092">
        <w:rPr>
          <w:rFonts w:ascii="Montserrat" w:eastAsia="Montserrat" w:hAnsi="Montserrat" w:cs="Montserrat"/>
          <w:sz w:val="20"/>
          <w:szCs w:val="20"/>
          <w:lang w:val="es-MX"/>
        </w:rPr>
        <w:t>s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documental</w:t>
      </w:r>
      <w:r w:rsidR="007D4871" w:rsidRPr="00557092">
        <w:rPr>
          <w:rFonts w:ascii="Montserrat" w:eastAsia="Montserrat" w:hAnsi="Montserrat" w:cs="Montserrat"/>
          <w:sz w:val="20"/>
          <w:szCs w:val="20"/>
          <w:lang w:val="es-MX"/>
        </w:rPr>
        <w:t>es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y que, en conjunto conforman el Catálogo de Disposición Documental y en cumplimiento al artículo 50 de la Ley General de Archivos</w:t>
      </w:r>
      <w:r w:rsidR="00E240EA"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y 48 de la Ley de Archivos para el Estado de Oaxaca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.  En el acto los servidores públicos citados con anterioridad acreditan la personalidad que ostentan (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Nombre del titular o máxima autoridad del sujeto obligado, acreditación e identificación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) y (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nombres, acreditaciones, designaciones e identificaciones, en estricto orden de los integrantes del GI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) y el/la C. 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(nombre y cargo</w:t>
      </w:r>
      <w:r w:rsidR="00BE20B3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),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 xml:space="preserve"> Designado como representante de la Secretaría de Honestidad),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documentales que se incorporan en copia en el anexo uno. - - - - - - - - - - - - - - - - - - - - - - - - - - - -</w:t>
      </w:r>
      <w:r w:rsidR="00E240EA"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- - - - - - - - - - - - - - - -  - - - - - - - -  - - - - - - - -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Una vez acreditadas las personalidades que ostentan y de conformidad con lo establecido por la Ley General de Archivos</w:t>
      </w:r>
      <w:r w:rsidR="00E240EA"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y la Ley de Archivos para el Estado de Oaxaca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, se encuentran reunidos con la finalidad de instalar formalmente el Grupo Interdisciplinario del (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nombre del sujeto obligado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); reunidos los</w:t>
      </w:r>
      <w:r w:rsid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y las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presentes en uso de la voz, (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 xml:space="preserve">nombre del </w:t>
      </w:r>
      <w:r w:rsidR="00E240EA"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 xml:space="preserve">o la 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coordinador</w:t>
      </w:r>
      <w:r w:rsidR="00E240EA"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a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 xml:space="preserve"> y cargo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) del (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nombre del sujeto obligado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) procede a designar a </w:t>
      </w:r>
      <w:r w:rsidR="00E240EA"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las y 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los Integrantes del Grupo Interdisciplinario con base en lo establecido en los artículos 50, 51, 52,</w:t>
      </w:r>
      <w:r w:rsidR="00E240EA"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53 y 54 de la Ley General de Archivos</w:t>
      </w:r>
      <w:r w:rsidR="00E240EA"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y 48, 49, 50, 51 y 52</w:t>
      </w:r>
      <w:r w:rsid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557092" w:rsidRPr="00557092">
        <w:rPr>
          <w:rFonts w:ascii="Montserrat" w:eastAsia="Montserrat" w:hAnsi="Montserrat" w:cs="Montserrat"/>
          <w:sz w:val="20"/>
          <w:szCs w:val="20"/>
          <w:lang w:val="es-MX"/>
        </w:rPr>
        <w:t>de la Ley de Archivos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557092">
        <w:rPr>
          <w:rFonts w:ascii="Montserrat" w:eastAsia="Montserrat" w:hAnsi="Montserrat" w:cs="Montserrat"/>
          <w:sz w:val="20"/>
          <w:szCs w:val="20"/>
          <w:lang w:val="es-MX"/>
        </w:rPr>
        <w:t>para el Estado de Oaxaca</w:t>
      </w:r>
      <w:r w:rsidR="00BE20B3">
        <w:rPr>
          <w:rFonts w:ascii="Montserrat" w:eastAsia="Montserrat" w:hAnsi="Montserrat" w:cs="Montserrat"/>
          <w:sz w:val="20"/>
          <w:szCs w:val="20"/>
          <w:lang w:val="es-MX"/>
        </w:rPr>
        <w:t>,</w:t>
      </w:r>
      <w:r w:rsid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para lo cual se designa a </w:t>
      </w:r>
      <w:r w:rsidR="00E240EA"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las y 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los miembros de dicho grupo, el cual queda oficialmente integrado en los siguientes términos: - - - - - - - - - - -</w:t>
      </w:r>
      <w:r w:rsidR="00E240EA"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- - - - - - - - - - - - - - - </w:t>
      </w:r>
    </w:p>
    <w:tbl>
      <w:tblPr>
        <w:tblStyle w:val="a"/>
        <w:tblW w:w="95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180"/>
        <w:gridCol w:w="3135"/>
      </w:tblGrid>
      <w:tr w:rsidR="006C5F5B" w:rsidRPr="00557092" w14:paraId="22DE44F5" w14:textId="77777777">
        <w:trPr>
          <w:trHeight w:val="51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1C950" w14:textId="48DB0059" w:rsidR="006C5F5B" w:rsidRPr="00557092" w:rsidRDefault="00000000" w:rsidP="0055709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</w:t>
            </w:r>
            <w:r w:rsidRPr="00557092">
              <w:rPr>
                <w:rFonts w:ascii="Montserrat" w:eastAsia="Montserrat" w:hAnsi="Montserrat" w:cs="Montserrat"/>
                <w:b/>
                <w:sz w:val="20"/>
                <w:szCs w:val="20"/>
                <w:lang w:val="es-MX"/>
              </w:rPr>
              <w:t>Designación en el grupo Interdisciplinario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4CAF8" w14:textId="77777777" w:rsidR="006C5F5B" w:rsidRPr="00557092" w:rsidRDefault="00000000" w:rsidP="0055709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b/>
                <w:sz w:val="20"/>
                <w:szCs w:val="20"/>
                <w:lang w:val="es-MX"/>
              </w:rPr>
              <w:t>Área de adscripción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5B5BD1" w14:textId="77777777" w:rsidR="006C5F5B" w:rsidRPr="00557092" w:rsidRDefault="00000000" w:rsidP="00557092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b/>
                <w:sz w:val="20"/>
                <w:szCs w:val="20"/>
                <w:lang w:val="es-MX"/>
              </w:rPr>
              <w:t>Nombre y cargo</w:t>
            </w:r>
          </w:p>
        </w:tc>
      </w:tr>
      <w:tr w:rsidR="006C5F5B" w:rsidRPr="00557092" w14:paraId="21598EE6" w14:textId="77777777">
        <w:trPr>
          <w:trHeight w:val="51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083149" w14:textId="7A41C978" w:rsidR="006C5F5B" w:rsidRPr="00557092" w:rsidRDefault="00000000" w:rsidP="00557092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  <w:highlight w:val="yellow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Titular </w:t>
            </w:r>
            <w:r w:rsidRPr="00557092">
              <w:rPr>
                <w:rFonts w:ascii="Montserrat" w:eastAsia="Montserrat" w:hAnsi="Montserrat" w:cs="Montserrat"/>
                <w:sz w:val="20"/>
                <w:szCs w:val="20"/>
                <w:highlight w:val="yellow"/>
                <w:lang w:val="es-MX"/>
              </w:rPr>
              <w:t>o máxima autoridad del sujeto obligado</w:t>
            </w:r>
            <w:r w:rsidR="005B307A" w:rsidRPr="00557092">
              <w:rPr>
                <w:rFonts w:ascii="Montserrat" w:eastAsia="Montserrat" w:hAnsi="Montserrat" w:cs="Montserrat"/>
                <w:sz w:val="20"/>
                <w:szCs w:val="20"/>
                <w:highlight w:val="yellow"/>
                <w:lang w:val="es-MX"/>
              </w:rPr>
              <w:t xml:space="preserve"> (Únicamente en la instalación)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7A5E6" w14:textId="77777777" w:rsidR="006C5F5B" w:rsidRPr="00557092" w:rsidRDefault="00000000" w:rsidP="00557092">
            <w:pPr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841D02" w14:textId="77777777" w:rsidR="006C5F5B" w:rsidRPr="00557092" w:rsidRDefault="00000000" w:rsidP="00557092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  <w:highlight w:val="yellow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Titular </w:t>
            </w:r>
            <w:r w:rsidRPr="00557092">
              <w:rPr>
                <w:rFonts w:ascii="Montserrat" w:eastAsia="Montserrat" w:hAnsi="Montserrat" w:cs="Montserrat"/>
                <w:sz w:val="20"/>
                <w:szCs w:val="20"/>
                <w:highlight w:val="yellow"/>
                <w:lang w:val="es-MX"/>
              </w:rPr>
              <w:t>o máxima autoridad del sujeto obligado</w:t>
            </w:r>
          </w:p>
        </w:tc>
      </w:tr>
      <w:tr w:rsidR="006C5F5B" w:rsidRPr="00557092" w14:paraId="37522AA1" w14:textId="77777777" w:rsidTr="005B307A">
        <w:trPr>
          <w:trHeight w:val="51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CBD7BD" w14:textId="77777777" w:rsidR="006C5F5B" w:rsidRPr="00557092" w:rsidRDefault="00000000" w:rsidP="00557092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  <w:highlight w:val="yellow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highlight w:val="yellow"/>
                <w:lang w:val="es-MX"/>
              </w:rPr>
              <w:t>Demás miembros en orden jerárquico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203165" w14:textId="77777777" w:rsidR="006C5F5B" w:rsidRPr="00557092" w:rsidRDefault="00000000" w:rsidP="00557092">
            <w:pPr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13D152" w14:textId="77777777" w:rsidR="006C5F5B" w:rsidRPr="00557092" w:rsidRDefault="00000000" w:rsidP="00557092">
            <w:pPr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</w:t>
            </w:r>
          </w:p>
        </w:tc>
      </w:tr>
      <w:tr w:rsidR="006C5F5B" w:rsidRPr="00557092" w14:paraId="4E413696" w14:textId="77777777" w:rsidTr="005B307A">
        <w:trPr>
          <w:trHeight w:val="510"/>
        </w:trPr>
        <w:tc>
          <w:tcPr>
            <w:tcW w:w="3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3A356F" w14:textId="77777777" w:rsidR="006C5F5B" w:rsidRPr="00557092" w:rsidRDefault="00000000" w:rsidP="00557092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  <w:highlight w:val="yellow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>Coordinador/a de archivos de (</w:t>
            </w:r>
            <w:r w:rsidRPr="00557092">
              <w:rPr>
                <w:rFonts w:ascii="Montserrat" w:eastAsia="Montserrat" w:hAnsi="Montserrat" w:cs="Montserrat"/>
                <w:sz w:val="20"/>
                <w:szCs w:val="20"/>
                <w:highlight w:val="yellow"/>
                <w:lang w:val="es-MX"/>
              </w:rPr>
              <w:t>nombre del sujeto obligado)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20C015" w14:textId="77777777" w:rsidR="006C5F5B" w:rsidRPr="00557092" w:rsidRDefault="00000000" w:rsidP="00557092">
            <w:pPr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75E0E3" w14:textId="77777777" w:rsidR="006C5F5B" w:rsidRPr="00557092" w:rsidRDefault="00000000" w:rsidP="00557092">
            <w:pPr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</w:t>
            </w:r>
          </w:p>
        </w:tc>
      </w:tr>
      <w:tr w:rsidR="006C5F5B" w:rsidRPr="00557092" w14:paraId="59B2E75F" w14:textId="77777777">
        <w:trPr>
          <w:trHeight w:val="27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7F554" w14:textId="77777777" w:rsidR="006C5F5B" w:rsidRPr="00557092" w:rsidRDefault="00000000" w:rsidP="00557092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>Titular del Área Jurídica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B7361" w14:textId="77777777" w:rsidR="006C5F5B" w:rsidRPr="00557092" w:rsidRDefault="00000000" w:rsidP="00557092">
            <w:pPr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61E3E" w14:textId="77777777" w:rsidR="006C5F5B" w:rsidRPr="00557092" w:rsidRDefault="00000000" w:rsidP="00557092">
            <w:pPr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</w:t>
            </w:r>
          </w:p>
        </w:tc>
      </w:tr>
      <w:tr w:rsidR="006C5F5B" w:rsidRPr="00557092" w14:paraId="7F624E4D" w14:textId="77777777">
        <w:trPr>
          <w:trHeight w:val="51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62FFDA" w14:textId="77777777" w:rsidR="006C5F5B" w:rsidRPr="00557092" w:rsidRDefault="00000000" w:rsidP="00557092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>Titular del Área de Planeación y / o Mejora Continua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FE2DF4" w14:textId="77777777" w:rsidR="006C5F5B" w:rsidRPr="00557092" w:rsidRDefault="00000000" w:rsidP="00557092">
            <w:pPr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5C8B9" w14:textId="77777777" w:rsidR="006C5F5B" w:rsidRPr="00557092" w:rsidRDefault="00000000" w:rsidP="00557092">
            <w:pPr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</w:t>
            </w:r>
          </w:p>
        </w:tc>
      </w:tr>
      <w:tr w:rsidR="006C5F5B" w:rsidRPr="00557092" w14:paraId="4289D717" w14:textId="77777777">
        <w:trPr>
          <w:trHeight w:val="51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62CBCB" w14:textId="77777777" w:rsidR="006C5F5B" w:rsidRPr="00557092" w:rsidRDefault="00000000" w:rsidP="00557092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>Titular del Área de Tecnologías de la Información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311345" w14:textId="77777777" w:rsidR="006C5F5B" w:rsidRPr="00557092" w:rsidRDefault="00000000" w:rsidP="00557092">
            <w:pPr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BD26E5" w14:textId="77777777" w:rsidR="006C5F5B" w:rsidRPr="00557092" w:rsidRDefault="00000000" w:rsidP="00557092">
            <w:pPr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</w:t>
            </w:r>
          </w:p>
        </w:tc>
      </w:tr>
      <w:tr w:rsidR="006C5F5B" w:rsidRPr="00557092" w14:paraId="208DBC14" w14:textId="77777777" w:rsidTr="00BE20B3">
        <w:trPr>
          <w:trHeight w:val="27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0D542A" w14:textId="77777777" w:rsidR="006C5F5B" w:rsidRPr="00557092" w:rsidRDefault="00000000" w:rsidP="00557092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>Unidad de Transparencia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629BAF" w14:textId="77777777" w:rsidR="006C5F5B" w:rsidRPr="00557092" w:rsidRDefault="00000000" w:rsidP="00557092">
            <w:pPr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B6CE7" w14:textId="77777777" w:rsidR="006C5F5B" w:rsidRPr="00557092" w:rsidRDefault="00000000" w:rsidP="00557092">
            <w:pPr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</w:t>
            </w:r>
          </w:p>
        </w:tc>
      </w:tr>
      <w:tr w:rsidR="006C5F5B" w:rsidRPr="00557092" w14:paraId="2054800B" w14:textId="77777777" w:rsidTr="00BE20B3">
        <w:trPr>
          <w:trHeight w:val="7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4FCCA" w14:textId="77777777" w:rsidR="006C5F5B" w:rsidRPr="00557092" w:rsidRDefault="00000000" w:rsidP="00557092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lastRenderedPageBreak/>
              <w:t>Representante del Órgano Interno de Control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12D40F" w14:textId="77777777" w:rsidR="006C5F5B" w:rsidRPr="00557092" w:rsidRDefault="00000000" w:rsidP="00557092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  <w:highlight w:val="yellow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highlight w:val="yellow"/>
                <w:lang w:val="es-MX"/>
              </w:rPr>
              <w:t>Secretaría de Honestidad, Transparencia y Función Pública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E14E5" w14:textId="77777777" w:rsidR="006C5F5B" w:rsidRPr="00557092" w:rsidRDefault="00000000" w:rsidP="00557092">
            <w:pPr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</w:t>
            </w:r>
          </w:p>
        </w:tc>
      </w:tr>
      <w:tr w:rsidR="006C5F5B" w:rsidRPr="00557092" w14:paraId="038E24FF" w14:textId="77777777" w:rsidTr="00BE20B3">
        <w:trPr>
          <w:trHeight w:val="7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0DA38" w14:textId="77777777" w:rsidR="006C5F5B" w:rsidRPr="00557092" w:rsidRDefault="00000000" w:rsidP="00557092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>Áreas o unidades administrativas productoras de la información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08756" w14:textId="77777777" w:rsidR="006C5F5B" w:rsidRPr="00557092" w:rsidRDefault="00000000" w:rsidP="00557092">
            <w:pPr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4C4C9" w14:textId="77777777" w:rsidR="006C5F5B" w:rsidRPr="00557092" w:rsidRDefault="00000000" w:rsidP="00557092">
            <w:pPr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</w:t>
            </w:r>
          </w:p>
        </w:tc>
      </w:tr>
      <w:tr w:rsidR="006C5F5B" w:rsidRPr="00557092" w14:paraId="2CFB1C90" w14:textId="77777777" w:rsidTr="00BE20B3">
        <w:trPr>
          <w:trHeight w:val="750"/>
        </w:trPr>
        <w:tc>
          <w:tcPr>
            <w:tcW w:w="3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2DF32B" w14:textId="77777777" w:rsidR="006C5F5B" w:rsidRPr="00557092" w:rsidRDefault="00000000" w:rsidP="00557092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>Áreas o unidades administrativas productoras de la información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D6C317" w14:textId="77777777" w:rsidR="006C5F5B" w:rsidRPr="00557092" w:rsidRDefault="00000000" w:rsidP="00557092">
            <w:pPr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7169B" w14:textId="77777777" w:rsidR="006C5F5B" w:rsidRPr="00557092" w:rsidRDefault="00000000" w:rsidP="00557092">
            <w:pPr>
              <w:jc w:val="both"/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</w:pPr>
            <w:r w:rsidRPr="00557092">
              <w:rPr>
                <w:rFonts w:ascii="Montserrat" w:eastAsia="Montserrat" w:hAnsi="Montserrat" w:cs="Montserrat"/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2BF15983" w14:textId="2EA55B39" w:rsidR="006C5F5B" w:rsidRPr="00557092" w:rsidRDefault="00000000" w:rsidP="00557092">
      <w:pPr>
        <w:jc w:val="both"/>
        <w:rPr>
          <w:rFonts w:ascii="Montserrat" w:eastAsia="Montserrat" w:hAnsi="Montserrat" w:cs="Montserrat"/>
          <w:sz w:val="20"/>
          <w:szCs w:val="20"/>
          <w:lang w:val="es-MX"/>
        </w:rPr>
      </w:pP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Una vez hecho lo anterior y estando presentes en su totalidad </w:t>
      </w:r>
      <w:r w:rsidR="005B307A"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las y 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los servidores públicos designados como miembros propietarios del Grupo Interdisciplinario, 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el/la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C. (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 xml:space="preserve">nombre </w:t>
      </w:r>
      <w:r w:rsidR="005B307A"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 xml:space="preserve">de la o 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del coordinador, cargo dentro del sujeto obligado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) y Coordinador/a de Archivos de (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nombre del sujeto obligado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), les pregunta si existe alguna objeción legal fundada y motivada respecto a la designación de los miembros propietarios del </w:t>
      </w:r>
      <w:r w:rsidR="00DD1027" w:rsidRPr="00557092">
        <w:rPr>
          <w:rFonts w:ascii="Montserrat" w:eastAsia="Montserrat" w:hAnsi="Montserrat" w:cs="Montserrat"/>
          <w:sz w:val="20"/>
          <w:szCs w:val="20"/>
          <w:lang w:val="es-MX"/>
        </w:rPr>
        <w:t>Grupo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y habiendo contestado negativamente todos y cada uno de los asistentes, se continúa con la presente acta. - - - - - - - - - - - - - - - - - - - - - - </w:t>
      </w:r>
    </w:p>
    <w:p w14:paraId="6503D286" w14:textId="1CF15B26" w:rsidR="006C5F5B" w:rsidRPr="00557092" w:rsidRDefault="00000000" w:rsidP="00557092">
      <w:pPr>
        <w:jc w:val="both"/>
        <w:rPr>
          <w:rFonts w:ascii="Montserrat" w:eastAsia="Montserrat" w:hAnsi="Montserrat" w:cs="Montserrat"/>
          <w:sz w:val="20"/>
          <w:szCs w:val="20"/>
          <w:lang w:val="es-MX"/>
        </w:rPr>
      </w:pP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Visto lo antes asentado en uso de la voz 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el/la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C. 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(nombre y cargo)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y Coordinador/a de archivos de (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nombre del sujeto obligado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) procede a tomar protesta de ley a </w:t>
      </w:r>
      <w:r w:rsidR="00DD1027"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las y 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los integrantes del Grupo Interdisciplinario de (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nombre del sujeto obligado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), en los siguientes términos: "¿Protestan guardar y hacer guardar la Constitución Política de los Estados Unidos Mexicanos, la particular del Estado, las leyes de que una y otra emanen y cumplir leal y patrióticamente con los deberes del cargo de integrantes del grupo interdisciplinario del (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nombre del sujeto obligado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), que el </w:t>
      </w:r>
      <w:r w:rsidR="00DD1027" w:rsidRPr="00557092">
        <w:rPr>
          <w:rFonts w:ascii="Montserrat" w:eastAsia="Montserrat" w:hAnsi="Montserrat" w:cs="Montserrat"/>
          <w:sz w:val="20"/>
          <w:szCs w:val="20"/>
          <w:lang w:val="es-MX"/>
        </w:rPr>
        <w:t>E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stado les ha conferido?", y habiendo contestado los interrogados: "¡Sí protesto!", a continuación en uso de la voz 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el/la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C. (nombre y cargo del coordinador/a de archivos) y Coordinador/a de archivos de (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nombre del sujeto obligado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), repuso "si no lo hicieres así, que la nación y el Estado os lo demanden", con lo que queda instalado formalmente el Grupo Interdisciplinario de (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nombre del sujeto obligado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), así mismo el/ la C. 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(nombre y cargo del/la coordinador/a de archivos)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y  coordinador/a de archivos de (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nombre del sujeto obligado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), en este mismo acto los conmina a que asistan a los actos a los que sean convocados por este Grupo Interdisciplinario haciéndoles saber desde este momento que los actos que emanan de dicho Grupo se encuentran regidos por la siguiente normatividad: - - - - - - - - - - - - - - - - - - - - - - - - - - - - - - - - - - -</w:t>
      </w:r>
    </w:p>
    <w:p w14:paraId="5EB05A03" w14:textId="77777777" w:rsidR="006C5F5B" w:rsidRPr="00557092" w:rsidRDefault="00000000" w:rsidP="00557092">
      <w:pPr>
        <w:jc w:val="both"/>
        <w:rPr>
          <w:rFonts w:ascii="Montserrat" w:eastAsia="Montserrat" w:hAnsi="Montserrat" w:cs="Montserrat"/>
          <w:sz w:val="20"/>
          <w:szCs w:val="20"/>
          <w:lang w:val="es-MX"/>
        </w:rPr>
      </w:pP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1. Ley General de Archivos. - - - - - - - - - - - - - - - - - - - - - - - - - - - - - - - - - - - - - - - - - - - - - - - - - - - - - -</w:t>
      </w:r>
    </w:p>
    <w:p w14:paraId="74B26ACA" w14:textId="3AA8DE08" w:rsidR="00DD1027" w:rsidRPr="00557092" w:rsidRDefault="00DD1027" w:rsidP="00557092">
      <w:pPr>
        <w:jc w:val="both"/>
        <w:rPr>
          <w:rFonts w:ascii="Montserrat" w:eastAsia="Montserrat" w:hAnsi="Montserrat" w:cs="Montserrat"/>
          <w:sz w:val="20"/>
          <w:szCs w:val="20"/>
          <w:lang w:val="es-MX"/>
        </w:rPr>
      </w:pP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2. Ley de Archivos para el Estado de Oaxaca. - - - - - - - - - - - - - - - - - - - - - - - - - - - - -  -- - - - - - - - -  -</w:t>
      </w:r>
    </w:p>
    <w:p w14:paraId="2E79FE2E" w14:textId="5E0A2347" w:rsidR="006C5F5B" w:rsidRPr="00557092" w:rsidRDefault="00DD1027" w:rsidP="00557092">
      <w:pPr>
        <w:jc w:val="both"/>
        <w:rPr>
          <w:rFonts w:ascii="Montserrat" w:eastAsia="Montserrat" w:hAnsi="Montserrat" w:cs="Montserrat"/>
          <w:sz w:val="20"/>
          <w:szCs w:val="20"/>
          <w:lang w:val="es-MX"/>
        </w:rPr>
      </w:pP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3. Y demás normatividad aplicable; lo que todos los integrantes del multicitado grupo se dieron por enterados. - - - - - - - - - - - - - - - - - - - - - - - - - - - - - - - - - - - - - - - - - - - - - - - - - - - - - - - - - - - - - - -</w:t>
      </w:r>
    </w:p>
    <w:p w14:paraId="1919036E" w14:textId="77777777" w:rsidR="006C5F5B" w:rsidRPr="00557092" w:rsidRDefault="00000000" w:rsidP="00557092">
      <w:pPr>
        <w:jc w:val="both"/>
        <w:rPr>
          <w:rFonts w:ascii="Montserrat" w:eastAsia="Montserrat" w:hAnsi="Montserrat" w:cs="Montserrat"/>
          <w:sz w:val="20"/>
          <w:szCs w:val="20"/>
          <w:lang w:val="es-MX"/>
        </w:rPr>
      </w:pP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En uso de la voz 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el/la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C. 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(nombre y cargo del/la coordinador/a de archivos)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coordinador/a de archivos de (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nombre del sujeto obligado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), hace del conocimiento al Grupo que a efecto de notificar el cumplimiento de la integración del mismo enviará oficio al/la titular del Archivo General del Estado de Oaxaca, anexando copia simple del acta de instalación; de igual manera exhorta a los y las integrantes del Grupo Interdisciplinario a actuar con estricto apego a las disposiciones legales, enfatizando la importancia de conducirse conforme a los principios de honradez y transparencia, anteponiendo los intereses de la sociedad e institución a los particulares. - - - - - - - - - - - - - - - - - - - - - - - - - - - - - - - - - - - - - - - - - - - - - - - - - - - - - - - - - - - - - - - - -</w:t>
      </w:r>
    </w:p>
    <w:p w14:paraId="6FA548D5" w14:textId="18B44D84" w:rsidR="006C5F5B" w:rsidRPr="00557092" w:rsidRDefault="00000000" w:rsidP="00557092">
      <w:pPr>
        <w:jc w:val="both"/>
        <w:rPr>
          <w:rFonts w:ascii="Montserrat" w:eastAsia="Montserrat" w:hAnsi="Montserrat" w:cs="Montserrat"/>
          <w:sz w:val="20"/>
          <w:szCs w:val="20"/>
          <w:lang w:val="es-MX"/>
        </w:rPr>
      </w:pP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No habiendo otro asunto que tratar siendo las (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hora)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horas del día de su inicio, se da por concluida la sesión de instalación del Grupo Interdisciplinario de (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nombre del sujeto obligado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), cerrándose la presente acta que consta de (</w:t>
      </w: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número en letras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) fojas útiles escritas por </w:t>
      </w:r>
      <w:r w:rsidR="00086E97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ambas</w:t>
      </w:r>
      <w:r w:rsidRPr="006F57D0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 xml:space="preserve"> cara</w:t>
      </w:r>
      <w:r w:rsidR="00086E97">
        <w:rPr>
          <w:rFonts w:ascii="Montserrat" w:eastAsia="Montserrat" w:hAnsi="Montserrat" w:cs="Montserrat"/>
          <w:sz w:val="20"/>
          <w:szCs w:val="20"/>
          <w:lang w:val="es-MX"/>
        </w:rPr>
        <w:t>s</w:t>
      </w: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, previa lectura de estas, firmando al margen y calce los que en ella intervinieron en unos tantos originales para los efectos legales a que haya lugar. - - - - - - - - - - - - - - - - - - - - - - - - - - - - - - - - - - - - - - - - - - -</w:t>
      </w:r>
    </w:p>
    <w:p w14:paraId="0280B08E" w14:textId="77777777" w:rsidR="00CE2C6E" w:rsidRDefault="00CE2C6E" w:rsidP="00557092">
      <w:pPr>
        <w:jc w:val="both"/>
        <w:rPr>
          <w:rFonts w:ascii="Montserrat" w:eastAsia="Montserrat" w:hAnsi="Montserrat" w:cs="Montserrat"/>
          <w:sz w:val="20"/>
          <w:szCs w:val="20"/>
          <w:lang w:val="es-MX"/>
        </w:rPr>
      </w:pPr>
    </w:p>
    <w:p w14:paraId="32E80439" w14:textId="29462185" w:rsidR="006C5F5B" w:rsidRPr="00557092" w:rsidRDefault="00000000" w:rsidP="00557092">
      <w:pPr>
        <w:jc w:val="both"/>
        <w:rPr>
          <w:rFonts w:ascii="Montserrat" w:eastAsia="Montserrat" w:hAnsi="Montserrat" w:cs="Montserrat"/>
          <w:sz w:val="20"/>
          <w:szCs w:val="20"/>
          <w:lang w:val="es-MX"/>
        </w:rPr>
      </w:pP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>Anexo 1 acreditaciones de los integrantes del grupo interdisciplinario - - - - - - - - - - - - - - - - - - - - -</w:t>
      </w:r>
    </w:p>
    <w:p w14:paraId="09F6C777" w14:textId="77777777" w:rsidR="006C5F5B" w:rsidRPr="00557092" w:rsidRDefault="00000000" w:rsidP="00557092">
      <w:pPr>
        <w:jc w:val="both"/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</w:pPr>
      <w:r w:rsidRPr="00557092">
        <w:rPr>
          <w:rFonts w:ascii="Montserrat" w:eastAsia="Montserrat" w:hAnsi="Montserrat" w:cs="Montserrat"/>
          <w:sz w:val="20"/>
          <w:szCs w:val="20"/>
          <w:highlight w:val="yellow"/>
          <w:lang w:val="es-MX"/>
        </w:rPr>
        <w:t>(Nombre y firma de cada uno de los integrantes con su titularidad en el Grupo Interdisciplinario y nombre del sujeto obligado)</w:t>
      </w:r>
    </w:p>
    <w:p w14:paraId="5B4EE204" w14:textId="77777777" w:rsidR="006C5F5B" w:rsidRPr="00557092" w:rsidRDefault="00000000" w:rsidP="00557092">
      <w:pPr>
        <w:jc w:val="both"/>
        <w:rPr>
          <w:rFonts w:ascii="Montserrat" w:eastAsia="Montserrat" w:hAnsi="Montserrat" w:cs="Montserrat"/>
          <w:sz w:val="20"/>
          <w:szCs w:val="20"/>
          <w:lang w:val="es-MX"/>
        </w:rPr>
      </w:pPr>
      <w:r w:rsidRPr="00557092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</w:p>
    <w:p w14:paraId="7C419FB9" w14:textId="77777777" w:rsidR="006C5F5B" w:rsidRPr="00C47F56" w:rsidRDefault="00000000" w:rsidP="00557092">
      <w:pPr>
        <w:jc w:val="both"/>
        <w:rPr>
          <w:rFonts w:ascii="Montserrat" w:eastAsia="Montserrat" w:hAnsi="Montserrat" w:cs="Montserrat"/>
          <w:sz w:val="16"/>
          <w:szCs w:val="16"/>
          <w:lang w:val="es-MX"/>
        </w:rPr>
      </w:pPr>
      <w:r w:rsidRPr="00C47F56">
        <w:rPr>
          <w:rFonts w:ascii="Montserrat" w:eastAsia="Montserrat" w:hAnsi="Montserrat" w:cs="Montserrat"/>
          <w:sz w:val="16"/>
          <w:szCs w:val="16"/>
          <w:lang w:val="es-MX"/>
        </w:rPr>
        <w:t>Las presentes firmas forman parte integrante del acta de instalación del Grupo Interdisciplinario de (</w:t>
      </w:r>
      <w:r w:rsidRPr="00C47F56">
        <w:rPr>
          <w:rFonts w:ascii="Montserrat" w:eastAsia="Montserrat" w:hAnsi="Montserrat" w:cs="Montserrat"/>
          <w:sz w:val="16"/>
          <w:szCs w:val="16"/>
          <w:highlight w:val="yellow"/>
          <w:lang w:val="es-MX"/>
        </w:rPr>
        <w:t>nombre del sujeto obligado</w:t>
      </w:r>
      <w:r w:rsidRPr="00C47F56">
        <w:rPr>
          <w:rFonts w:ascii="Montserrat" w:eastAsia="Montserrat" w:hAnsi="Montserrat" w:cs="Montserrat"/>
          <w:sz w:val="16"/>
          <w:szCs w:val="16"/>
          <w:lang w:val="es-MX"/>
        </w:rPr>
        <w:t>) de fecha (</w:t>
      </w:r>
      <w:r w:rsidRPr="00C47F56">
        <w:rPr>
          <w:rFonts w:ascii="Montserrat" w:eastAsia="Montserrat" w:hAnsi="Montserrat" w:cs="Montserrat"/>
          <w:sz w:val="16"/>
          <w:szCs w:val="16"/>
          <w:highlight w:val="yellow"/>
          <w:lang w:val="es-MX"/>
        </w:rPr>
        <w:t>fecha, día mes y año</w:t>
      </w:r>
      <w:r w:rsidRPr="00C47F56">
        <w:rPr>
          <w:rFonts w:ascii="Montserrat" w:eastAsia="Montserrat" w:hAnsi="Montserrat" w:cs="Montserrat"/>
          <w:sz w:val="16"/>
          <w:szCs w:val="16"/>
          <w:lang w:val="es-MX"/>
        </w:rPr>
        <w:t>).</w:t>
      </w:r>
    </w:p>
    <w:p w14:paraId="7C99681A" w14:textId="266F7B42" w:rsidR="006C5F5B" w:rsidRPr="00557092" w:rsidRDefault="006C5F5B" w:rsidP="00557092">
      <w:pPr>
        <w:jc w:val="both"/>
        <w:rPr>
          <w:rFonts w:ascii="Montserrat" w:eastAsia="Montserrat" w:hAnsi="Montserrat" w:cs="Montserrat"/>
          <w:b/>
          <w:sz w:val="20"/>
          <w:szCs w:val="20"/>
          <w:lang w:val="es-MX"/>
        </w:rPr>
      </w:pPr>
    </w:p>
    <w:sectPr w:rsidR="006C5F5B" w:rsidRPr="00557092">
      <w:headerReference w:type="default" r:id="rId7"/>
      <w:footerReference w:type="default" r:id="rId8"/>
      <w:pgSz w:w="12240" w:h="15840"/>
      <w:pgMar w:top="1133" w:right="1360" w:bottom="1180" w:left="1300" w:header="1153" w:footer="9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2ACB" w14:textId="77777777" w:rsidR="00E00E76" w:rsidRDefault="00E00E76">
      <w:r>
        <w:separator/>
      </w:r>
    </w:p>
  </w:endnote>
  <w:endnote w:type="continuationSeparator" w:id="0">
    <w:p w14:paraId="695E0330" w14:textId="77777777" w:rsidR="00E00E76" w:rsidRDefault="00E0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1048" w14:textId="77777777" w:rsidR="006C5F5B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7F05DC1D" wp14:editId="1EDA4E41">
              <wp:simplePos x="0" y="0"/>
              <wp:positionH relativeFrom="column">
                <wp:posOffset>6083300</wp:posOffset>
              </wp:positionH>
              <wp:positionV relativeFrom="paragraph">
                <wp:posOffset>9296400</wp:posOffset>
              </wp:positionV>
              <wp:extent cx="438150" cy="381000"/>
              <wp:effectExtent l="0" t="0" r="0" b="0"/>
              <wp:wrapNone/>
              <wp:docPr id="175157957" name="Forma libre: forma 1751579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31688" y="3594263"/>
                        <a:ext cx="428625" cy="3714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5" h="585" extrusionOk="0">
                            <a:moveTo>
                              <a:pt x="337" y="0"/>
                            </a:moveTo>
                            <a:lnTo>
                              <a:pt x="260" y="8"/>
                            </a:lnTo>
                            <a:lnTo>
                              <a:pt x="189" y="30"/>
                            </a:lnTo>
                            <a:lnTo>
                              <a:pt x="126" y="64"/>
                            </a:lnTo>
                            <a:lnTo>
                              <a:pt x="74" y="109"/>
                            </a:lnTo>
                            <a:lnTo>
                              <a:pt x="34" y="164"/>
                            </a:lnTo>
                            <a:lnTo>
                              <a:pt x="9" y="225"/>
                            </a:lnTo>
                            <a:lnTo>
                              <a:pt x="0" y="292"/>
                            </a:lnTo>
                            <a:lnTo>
                              <a:pt x="9" y="359"/>
                            </a:lnTo>
                            <a:lnTo>
                              <a:pt x="34" y="421"/>
                            </a:lnTo>
                            <a:lnTo>
                              <a:pt x="74" y="475"/>
                            </a:lnTo>
                            <a:lnTo>
                              <a:pt x="126" y="521"/>
                            </a:lnTo>
                            <a:lnTo>
                              <a:pt x="189" y="555"/>
                            </a:lnTo>
                            <a:lnTo>
                              <a:pt x="260" y="577"/>
                            </a:lnTo>
                            <a:lnTo>
                              <a:pt x="337" y="585"/>
                            </a:lnTo>
                            <a:lnTo>
                              <a:pt x="415" y="577"/>
                            </a:lnTo>
                            <a:lnTo>
                              <a:pt x="486" y="555"/>
                            </a:lnTo>
                            <a:lnTo>
                              <a:pt x="549" y="521"/>
                            </a:lnTo>
                            <a:lnTo>
                              <a:pt x="601" y="475"/>
                            </a:lnTo>
                            <a:lnTo>
                              <a:pt x="641" y="421"/>
                            </a:lnTo>
                            <a:lnTo>
                              <a:pt x="666" y="359"/>
                            </a:lnTo>
                            <a:lnTo>
                              <a:pt x="675" y="292"/>
                            </a:lnTo>
                            <a:lnTo>
                              <a:pt x="666" y="225"/>
                            </a:lnTo>
                            <a:lnTo>
                              <a:pt x="641" y="164"/>
                            </a:lnTo>
                            <a:lnTo>
                              <a:pt x="601" y="109"/>
                            </a:lnTo>
                            <a:lnTo>
                              <a:pt x="549" y="64"/>
                            </a:lnTo>
                            <a:lnTo>
                              <a:pt x="486" y="30"/>
                            </a:lnTo>
                            <a:lnTo>
                              <a:pt x="415" y="8"/>
                            </a:lnTo>
                            <a:lnTo>
                              <a:pt x="337" y="0"/>
                            </a:lnTo>
                            <a:close/>
                          </a:path>
                        </a:pathLst>
                      </a:custGeom>
                      <a:solidFill>
                        <a:srgbClr val="40608A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6083300</wp:posOffset>
              </wp:positionH>
              <wp:positionV relativeFrom="paragraph">
                <wp:posOffset>9296400</wp:posOffset>
              </wp:positionV>
              <wp:extent cx="438150" cy="381000"/>
              <wp:effectExtent b="0" l="0" r="0" t="0"/>
              <wp:wrapNone/>
              <wp:docPr id="17515795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7F8E80F" wp14:editId="62EB561F">
              <wp:simplePos x="0" y="0"/>
              <wp:positionH relativeFrom="column">
                <wp:posOffset>6235700</wp:posOffset>
              </wp:positionH>
              <wp:positionV relativeFrom="paragraph">
                <wp:posOffset>9410700</wp:posOffset>
              </wp:positionV>
              <wp:extent cx="156845" cy="175260"/>
              <wp:effectExtent l="0" t="0" r="0" b="0"/>
              <wp:wrapNone/>
              <wp:docPr id="175157956" name="Rectángulo 1751579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340" y="3697133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3D8D2" w14:textId="77777777" w:rsidR="006C5F5B" w:rsidRDefault="00000000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F8E80F" id="Rectángulo 175157956" o:spid="_x0000_s1026" style="position:absolute;margin-left:491pt;margin-top:741pt;width:12.35pt;height:13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" filled="f" stroked="f">
              <v:textbox inset="0,0,0,0">
                <w:txbxContent>
                  <w:p w14:paraId="7953D8D2" w14:textId="77777777" w:rsidR="006C5F5B" w:rsidRDefault="00000000">
                    <w:pPr>
                      <w:spacing w:line="245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FFFFFF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4512E" w14:textId="77777777" w:rsidR="00E00E76" w:rsidRDefault="00E00E76">
      <w:r>
        <w:separator/>
      </w:r>
    </w:p>
  </w:footnote>
  <w:footnote w:type="continuationSeparator" w:id="0">
    <w:p w14:paraId="67C98AB5" w14:textId="77777777" w:rsidR="00E00E76" w:rsidRDefault="00E00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AA0A" w14:textId="77777777" w:rsidR="006C5F5B" w:rsidRDefault="006C5F5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F5B"/>
    <w:rsid w:val="00027A09"/>
    <w:rsid w:val="00086E97"/>
    <w:rsid w:val="00201DE9"/>
    <w:rsid w:val="00221598"/>
    <w:rsid w:val="0048211C"/>
    <w:rsid w:val="00557092"/>
    <w:rsid w:val="005B307A"/>
    <w:rsid w:val="006C5F5B"/>
    <w:rsid w:val="006F57D0"/>
    <w:rsid w:val="00721FC5"/>
    <w:rsid w:val="007D4871"/>
    <w:rsid w:val="00B9312B"/>
    <w:rsid w:val="00BE20B3"/>
    <w:rsid w:val="00C20CAC"/>
    <w:rsid w:val="00C47F56"/>
    <w:rsid w:val="00CE2C6E"/>
    <w:rsid w:val="00D27EBE"/>
    <w:rsid w:val="00DC5F1F"/>
    <w:rsid w:val="00DD1027"/>
    <w:rsid w:val="00E00E76"/>
    <w:rsid w:val="00E240EA"/>
    <w:rsid w:val="00F7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6D75"/>
  <w15:docId w15:val="{C1AD6A33-3573-40BC-AD8E-6D647865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50" w:right="421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9"/>
    <w:semiHidden/>
    <w:unhideWhenUsed/>
    <w:qFormat/>
    <w:pPr>
      <w:spacing w:before="52"/>
      <w:ind w:left="11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56E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6E1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C256E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6E1"/>
    <w:rPr>
      <w:rFonts w:ascii="Calibri" w:eastAsia="Calibri" w:hAnsi="Calibri" w:cs="Calibri"/>
      <w:lang w:val="es-ES"/>
    </w:rPr>
  </w:style>
  <w:style w:type="table" w:styleId="TableGrid">
    <w:name w:val="Table Grid"/>
    <w:basedOn w:val="TableNormal"/>
    <w:uiPriority w:val="39"/>
    <w:rsid w:val="00893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CuaXFQ1GYHxaf17+xTECV56dsA==">AMUW2mUXqjnzI6zlQtghrVNdAO0z6HFl55pAWO6WLukZU5tiDf2No101thNLIOrni75kd9egSFZdFZ31XRLrEtWYAhMC2rBVLGUIf4TKkkYqFCR9TbJKpNM=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1187</Words>
  <Characters>6533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REPROGRAFIA</dc:creator>
  <cp:lastModifiedBy>LEON ALEJANDRO RIVADENEYRA CAMARGO</cp:lastModifiedBy>
  <cp:revision>17</cp:revision>
  <dcterms:created xsi:type="dcterms:W3CDTF">2023-10-27T18:56:00Z</dcterms:created>
  <dcterms:modified xsi:type="dcterms:W3CDTF">2023-12-07T04:50:00Z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</Properties>
</file>